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4B2E" w:rsidRDefault="008D36AD" w:rsidP="005A7A39">
      <w:pPr>
        <w:pageBreakBefore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4AB7F2B6" wp14:editId="0DE71B45">
            <wp:simplePos x="0" y="0"/>
            <wp:positionH relativeFrom="column">
              <wp:posOffset>2672081</wp:posOffset>
            </wp:positionH>
            <wp:positionV relativeFrom="paragraph">
              <wp:posOffset>-615315</wp:posOffset>
            </wp:positionV>
            <wp:extent cx="533400" cy="547199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71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304">
        <w:rPr>
          <w:sz w:val="28"/>
          <w:szCs w:val="28"/>
        </w:rPr>
        <w:t>АДМИНИСТРАЦИЯ ЧЕРНОПЕНСКОГО СЕЛЬСКОГО ПОСЕЛЕНИЯ</w:t>
      </w:r>
    </w:p>
    <w:p w:rsidR="009C4B2E" w:rsidRDefault="00DC030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9C4B2E" w:rsidRDefault="00DC030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КОСТРОМСКОЙ ОБЛАСТИ </w:t>
      </w:r>
    </w:p>
    <w:p w:rsidR="009C4B2E" w:rsidRDefault="009C4B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C4B2E" w:rsidRDefault="00DC0304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C4B2E" w:rsidRDefault="009C4B2E">
      <w:pPr>
        <w:jc w:val="both"/>
        <w:rPr>
          <w:rFonts w:ascii="Arial" w:hAnsi="Arial" w:cs="Arial"/>
        </w:rPr>
      </w:pPr>
    </w:p>
    <w:p w:rsidR="009C4B2E" w:rsidRDefault="00FA51A8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</w:t>
      </w:r>
      <w:r w:rsidR="00DC0304">
        <w:rPr>
          <w:rFonts w:cs="Arial"/>
          <w:sz w:val="28"/>
          <w:szCs w:val="28"/>
        </w:rPr>
        <w:t xml:space="preserve"> декабря 20</w:t>
      </w:r>
      <w:r>
        <w:rPr>
          <w:rFonts w:cs="Arial"/>
          <w:sz w:val="28"/>
          <w:szCs w:val="28"/>
        </w:rPr>
        <w:t>21 года №  66</w:t>
      </w:r>
      <w:r w:rsidR="00DC0304">
        <w:rPr>
          <w:rFonts w:cs="Arial"/>
          <w:sz w:val="28"/>
          <w:szCs w:val="28"/>
        </w:rPr>
        <w:t xml:space="preserve">                             </w:t>
      </w:r>
      <w:bookmarkStart w:id="0" w:name="_GoBack"/>
      <w:bookmarkEnd w:id="0"/>
      <w:r w:rsidR="00DC0304">
        <w:rPr>
          <w:rFonts w:cs="Arial"/>
          <w:sz w:val="28"/>
          <w:szCs w:val="28"/>
        </w:rPr>
        <w:t xml:space="preserve">                                    </w:t>
      </w:r>
      <w:proofErr w:type="spellStart"/>
      <w:r w:rsidR="00DC0304">
        <w:rPr>
          <w:rFonts w:cs="Arial"/>
          <w:sz w:val="28"/>
          <w:szCs w:val="28"/>
        </w:rPr>
        <w:t>п</w:t>
      </w:r>
      <w:proofErr w:type="gramStart"/>
      <w:r w:rsidR="00DC0304">
        <w:rPr>
          <w:rFonts w:cs="Arial"/>
          <w:sz w:val="28"/>
          <w:szCs w:val="28"/>
        </w:rPr>
        <w:t>.С</w:t>
      </w:r>
      <w:proofErr w:type="gramEnd"/>
      <w:r w:rsidR="00DC0304">
        <w:rPr>
          <w:rFonts w:cs="Arial"/>
          <w:sz w:val="28"/>
          <w:szCs w:val="28"/>
        </w:rPr>
        <w:t>ухоногово</w:t>
      </w:r>
      <w:proofErr w:type="spellEnd"/>
    </w:p>
    <w:p w:rsidR="009C4B2E" w:rsidRDefault="009C4B2E">
      <w:pPr>
        <w:jc w:val="both"/>
        <w:rPr>
          <w:rFonts w:cs="Arial"/>
          <w:sz w:val="28"/>
          <w:szCs w:val="28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0"/>
        <w:gridCol w:w="5280"/>
      </w:tblGrid>
      <w:tr w:rsidR="009C4B2E">
        <w:tc>
          <w:tcPr>
            <w:tcW w:w="4620" w:type="dxa"/>
            <w:shd w:val="clear" w:color="auto" w:fill="auto"/>
          </w:tcPr>
          <w:p w:rsidR="009C4B2E" w:rsidRDefault="00DC0304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 обеспечении пожарной безопасности в период проведения Новогодних и Рождественских праздников на территории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5280" w:type="dxa"/>
            <w:shd w:val="clear" w:color="auto" w:fill="auto"/>
          </w:tcPr>
          <w:p w:rsidR="009C4B2E" w:rsidRDefault="009C4B2E">
            <w:pPr>
              <w:pStyle w:val="a7"/>
              <w:snapToGrid w:val="0"/>
              <w:rPr>
                <w:rFonts w:cs="Arial"/>
                <w:sz w:val="28"/>
                <w:szCs w:val="28"/>
              </w:rPr>
            </w:pPr>
          </w:p>
        </w:tc>
      </w:tr>
    </w:tbl>
    <w:p w:rsidR="00FA51A8" w:rsidRDefault="00FA51A8">
      <w:pPr>
        <w:jc w:val="both"/>
        <w:rPr>
          <w:rFonts w:cs="Arial"/>
          <w:sz w:val="28"/>
          <w:szCs w:val="28"/>
        </w:rPr>
      </w:pPr>
    </w:p>
    <w:p w:rsidR="009C4B2E" w:rsidRDefault="00DC0304" w:rsidP="00FA51A8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Руководствуясь Федеральным законом  от 06.10.2003 г.  № 131-ФЗ «Об общих принципах организации местного самоуправ</w:t>
      </w:r>
      <w:r w:rsidR="00FA51A8">
        <w:rPr>
          <w:rFonts w:cs="Arial"/>
          <w:sz w:val="28"/>
          <w:szCs w:val="28"/>
        </w:rPr>
        <w:t xml:space="preserve">ления в Российской Федерации», </w:t>
      </w:r>
      <w:r>
        <w:rPr>
          <w:rFonts w:cs="Arial"/>
          <w:sz w:val="28"/>
          <w:szCs w:val="28"/>
        </w:rPr>
        <w:t>в ц</w:t>
      </w:r>
      <w:r w:rsidR="00FA51A8">
        <w:rPr>
          <w:rFonts w:cs="Arial"/>
          <w:sz w:val="28"/>
          <w:szCs w:val="28"/>
        </w:rPr>
        <w:t xml:space="preserve">елях повышения уровня пожарной </w:t>
      </w:r>
      <w:r>
        <w:rPr>
          <w:rFonts w:cs="Arial"/>
          <w:sz w:val="28"/>
          <w:szCs w:val="28"/>
        </w:rPr>
        <w:t>безопасности, предотвращения пожаров и недопущения несчастных случаев в период проведения Новогодних и Рождественских  праздников 20</w:t>
      </w:r>
      <w:r w:rsidR="00FA51A8">
        <w:rPr>
          <w:rFonts w:cs="Arial"/>
          <w:sz w:val="28"/>
          <w:szCs w:val="28"/>
        </w:rPr>
        <w:t>21</w:t>
      </w:r>
      <w:r>
        <w:rPr>
          <w:rFonts w:cs="Arial"/>
          <w:sz w:val="28"/>
          <w:szCs w:val="28"/>
        </w:rPr>
        <w:t>-202</w:t>
      </w:r>
      <w:r w:rsidR="00FA51A8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 xml:space="preserve"> годов на территории Чернопенского сельского поселения Костромского муниципально</w:t>
      </w:r>
      <w:r w:rsidR="005A7A39">
        <w:rPr>
          <w:rFonts w:cs="Arial"/>
          <w:sz w:val="28"/>
          <w:szCs w:val="28"/>
        </w:rPr>
        <w:t xml:space="preserve">го района Костромской области, </w:t>
      </w:r>
      <w:r>
        <w:rPr>
          <w:color w:val="000000"/>
          <w:spacing w:val="-10"/>
          <w:sz w:val="28"/>
          <w:szCs w:val="28"/>
        </w:rPr>
        <w:t>администрация ПОСТАНОВЛЯЕТ</w:t>
      </w:r>
      <w:r>
        <w:rPr>
          <w:rFonts w:cs="Arial"/>
          <w:sz w:val="28"/>
          <w:szCs w:val="28"/>
        </w:rPr>
        <w:t>:</w:t>
      </w:r>
    </w:p>
    <w:p w:rsidR="009C4B2E" w:rsidRDefault="00FA51A8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1. </w:t>
      </w:r>
      <w:r w:rsidR="00DC0304">
        <w:rPr>
          <w:rFonts w:cs="Arial"/>
          <w:sz w:val="28"/>
          <w:szCs w:val="28"/>
        </w:rPr>
        <w:t>Запретить применение пиротехнических сре</w:t>
      </w:r>
      <w:proofErr w:type="gramStart"/>
      <w:r w:rsidR="00DC0304">
        <w:rPr>
          <w:rFonts w:cs="Arial"/>
          <w:sz w:val="28"/>
          <w:szCs w:val="28"/>
        </w:rPr>
        <w:t>дств пр</w:t>
      </w:r>
      <w:proofErr w:type="gramEnd"/>
      <w:r w:rsidR="00DC0304">
        <w:rPr>
          <w:rFonts w:cs="Arial"/>
          <w:sz w:val="28"/>
          <w:szCs w:val="28"/>
        </w:rPr>
        <w:t>и проведении праздничных мероприятий в закрытых помещениях.</w:t>
      </w:r>
    </w:p>
    <w:p w:rsidR="009C4B2E" w:rsidRDefault="00DC030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="00FA51A8">
        <w:rPr>
          <w:rFonts w:cs="Arial"/>
          <w:sz w:val="28"/>
          <w:szCs w:val="28"/>
        </w:rPr>
        <w:t xml:space="preserve"> 2. </w:t>
      </w:r>
      <w:r>
        <w:rPr>
          <w:rFonts w:cs="Arial"/>
          <w:sz w:val="28"/>
          <w:szCs w:val="28"/>
        </w:rPr>
        <w:t>Определить места (открытые площадки) для использования пиротехнических изделий в населенных пунктах Чернопенского сельского поселения с учетом безопасного расстояния до зданий и зрителей:</w:t>
      </w:r>
    </w:p>
    <w:p w:rsidR="009C4B2E" w:rsidRDefault="009C4B2E">
      <w:pPr>
        <w:jc w:val="both"/>
        <w:rPr>
          <w:rFonts w:cs="Arial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568"/>
        <w:gridCol w:w="4110"/>
        <w:gridCol w:w="2179"/>
      </w:tblGrid>
      <w:tr w:rsidR="009C4B2E" w:rsidTr="005A7A39">
        <w:trPr>
          <w:trHeight w:val="846"/>
        </w:trPr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Arial"/>
                <w:sz w:val="28"/>
                <w:szCs w:val="28"/>
              </w:rPr>
              <w:t>п</w:t>
            </w:r>
            <w:proofErr w:type="gramEnd"/>
            <w:r>
              <w:rPr>
                <w:rFonts w:cs="Arial"/>
                <w:sz w:val="28"/>
                <w:szCs w:val="28"/>
              </w:rPr>
              <w:t>/п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cs="Arial"/>
                <w:sz w:val="28"/>
                <w:szCs w:val="28"/>
              </w:rPr>
              <w:t>населённого</w:t>
            </w:r>
            <w:proofErr w:type="gramEnd"/>
          </w:p>
          <w:p w:rsidR="009C4B2E" w:rsidRDefault="00DC0304">
            <w:pPr>
              <w:pStyle w:val="a7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пункта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Место для использования пиротехнических изделий 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4B2E" w:rsidRDefault="00DC0304">
            <w:pPr>
              <w:pStyle w:val="a7"/>
              <w:snapToGrid w:val="0"/>
              <w:jc w:val="center"/>
            </w:pPr>
            <w:r>
              <w:rPr>
                <w:rFonts w:cs="Arial"/>
                <w:sz w:val="28"/>
                <w:szCs w:val="28"/>
              </w:rPr>
              <w:t>Вместимость площадок (человек)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.А</w:t>
            </w:r>
            <w:proofErr w:type="gramEnd"/>
            <w:r>
              <w:rPr>
                <w:rFonts w:cs="Arial"/>
                <w:sz w:val="28"/>
                <w:szCs w:val="28"/>
              </w:rPr>
              <w:t>вдотьино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на въезде в деревню: поле в 100 м на юг от д. № 1а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.А</w:t>
            </w:r>
            <w:proofErr w:type="gramEnd"/>
            <w:r>
              <w:rPr>
                <w:rFonts w:cs="Arial"/>
                <w:sz w:val="28"/>
                <w:szCs w:val="28"/>
              </w:rPr>
              <w:t>сташево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берег р. Волга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</w:tr>
      <w:tr w:rsidR="009C4B2E" w:rsidTr="005A7A39">
        <w:trPr>
          <w:trHeight w:val="568"/>
        </w:trPr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.Б</w:t>
            </w:r>
            <w:proofErr w:type="gramEnd"/>
            <w:r>
              <w:rPr>
                <w:rFonts w:cs="Arial"/>
                <w:sz w:val="28"/>
                <w:szCs w:val="28"/>
              </w:rPr>
              <w:t>ычиха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не предусмотрено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 xml:space="preserve">отсутствие </w:t>
            </w:r>
            <w:proofErr w:type="gramStart"/>
            <w:r>
              <w:rPr>
                <w:rFonts w:cs="Arial"/>
                <w:sz w:val="28"/>
                <w:szCs w:val="28"/>
              </w:rPr>
              <w:t>проживающих</w:t>
            </w:r>
            <w:proofErr w:type="gramEnd"/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.Г</w:t>
            </w:r>
            <w:proofErr w:type="gramEnd"/>
            <w:r>
              <w:rPr>
                <w:rFonts w:cs="Arial"/>
                <w:sz w:val="28"/>
                <w:szCs w:val="28"/>
              </w:rPr>
              <w:t>ороженица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не предусмотрено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 xml:space="preserve">отсутствие </w:t>
            </w:r>
            <w:proofErr w:type="gramStart"/>
            <w:r>
              <w:rPr>
                <w:rFonts w:cs="Arial"/>
                <w:sz w:val="28"/>
                <w:szCs w:val="28"/>
              </w:rPr>
              <w:t>проживающих</w:t>
            </w:r>
            <w:proofErr w:type="gramEnd"/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.К</w:t>
            </w:r>
            <w:proofErr w:type="gramEnd"/>
            <w:r>
              <w:rPr>
                <w:rFonts w:cs="Arial"/>
                <w:sz w:val="28"/>
                <w:szCs w:val="28"/>
              </w:rPr>
              <w:t>арпово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на въезде в деревню: поле в 50 м на юго-восток от д. № 1 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15</w:t>
            </w:r>
          </w:p>
        </w:tc>
      </w:tr>
      <w:tr w:rsidR="009C4B2E" w:rsidTr="00FA51A8">
        <w:tc>
          <w:tcPr>
            <w:tcW w:w="8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.К</w:t>
            </w:r>
            <w:proofErr w:type="gramEnd"/>
            <w:r>
              <w:rPr>
                <w:rFonts w:cs="Arial"/>
                <w:sz w:val="28"/>
                <w:szCs w:val="28"/>
              </w:rPr>
              <w:t>ачалово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9C4B2E" w:rsidTr="00FA51A8">
        <w:tc>
          <w:tcPr>
            <w:tcW w:w="8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.К</w:t>
            </w:r>
            <w:proofErr w:type="gramEnd"/>
            <w:r>
              <w:rPr>
                <w:rFonts w:cs="Arial"/>
                <w:sz w:val="28"/>
                <w:szCs w:val="28"/>
              </w:rPr>
              <w:t>ачалка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 берегу залива, в 100 м на север от д. № 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9C4B2E" w:rsidTr="00FA51A8">
        <w:tc>
          <w:tcPr>
            <w:tcW w:w="8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.К</w:t>
            </w:r>
            <w:proofErr w:type="gramEnd"/>
            <w:r>
              <w:rPr>
                <w:rFonts w:cs="Arial"/>
                <w:sz w:val="28"/>
                <w:szCs w:val="28"/>
              </w:rPr>
              <w:t>озлищево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на въезде в деревню, </w:t>
            </w:r>
          </w:p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 пруда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</w:tr>
      <w:tr w:rsidR="009C4B2E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.К</w:t>
            </w:r>
            <w:proofErr w:type="gramEnd"/>
            <w:r>
              <w:rPr>
                <w:rFonts w:cs="Arial"/>
                <w:sz w:val="28"/>
                <w:szCs w:val="28"/>
              </w:rPr>
              <w:t>оростелёво</w:t>
            </w:r>
            <w:proofErr w:type="spellEnd"/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у пожарного пруда, в 70 м на юго-запад от д. № 16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</w:tr>
      <w:tr w:rsidR="009C4B2E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.К</w:t>
            </w:r>
            <w:proofErr w:type="gramEnd"/>
            <w:r>
              <w:rPr>
                <w:rFonts w:cs="Arial"/>
                <w:sz w:val="28"/>
                <w:szCs w:val="28"/>
              </w:rPr>
              <w:t>узьминка</w:t>
            </w:r>
            <w:proofErr w:type="spellEnd"/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на въезде в деревню: в 50 м  на юг от д. № 1 ул. </w:t>
            </w:r>
            <w:proofErr w:type="gramStart"/>
            <w:r>
              <w:rPr>
                <w:rFonts w:cs="Arial"/>
                <w:sz w:val="28"/>
                <w:szCs w:val="28"/>
              </w:rPr>
              <w:t>Деревенской</w:t>
            </w:r>
            <w:proofErr w:type="gramEnd"/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.Л</w:t>
            </w:r>
            <w:proofErr w:type="gramEnd"/>
            <w:r>
              <w:rPr>
                <w:rFonts w:cs="Arial"/>
                <w:sz w:val="28"/>
                <w:szCs w:val="28"/>
              </w:rPr>
              <w:t>унёво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поле в 50 м  на север от здания бывшего магазина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.Л</w:t>
            </w:r>
            <w:proofErr w:type="gramEnd"/>
            <w:r>
              <w:rPr>
                <w:rFonts w:cs="Arial"/>
                <w:sz w:val="28"/>
                <w:szCs w:val="28"/>
              </w:rPr>
              <w:t>ыщёво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поле,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20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.Н</w:t>
            </w:r>
            <w:proofErr w:type="gramEnd"/>
            <w:r>
              <w:rPr>
                <w:rFonts w:cs="Arial"/>
                <w:sz w:val="28"/>
                <w:szCs w:val="28"/>
              </w:rPr>
              <w:t>аумово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на въезде в деревню с южной стороны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9C4B2E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.П</w:t>
            </w:r>
            <w:proofErr w:type="gramEnd"/>
            <w:r>
              <w:rPr>
                <w:rFonts w:cs="Arial"/>
                <w:sz w:val="28"/>
                <w:szCs w:val="28"/>
              </w:rPr>
              <w:t>анино</w:t>
            </w:r>
            <w:proofErr w:type="spellEnd"/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 въезде в деревню: поле в 100 м на север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.П</w:t>
            </w:r>
            <w:proofErr w:type="gramEnd"/>
            <w:r>
              <w:rPr>
                <w:rFonts w:cs="Arial"/>
                <w:sz w:val="28"/>
                <w:szCs w:val="28"/>
              </w:rPr>
              <w:t>ахомьево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25</w:t>
            </w:r>
          </w:p>
        </w:tc>
      </w:tr>
      <w:tr w:rsidR="009C4B2E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.П</w:t>
            </w:r>
            <w:proofErr w:type="gramEnd"/>
            <w:r>
              <w:rPr>
                <w:rFonts w:cs="Arial"/>
                <w:sz w:val="28"/>
                <w:szCs w:val="28"/>
              </w:rPr>
              <w:t>огорелка</w:t>
            </w:r>
            <w:proofErr w:type="spellEnd"/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на въезде в деревню: в 100 м на юг от д. №1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.С</w:t>
            </w:r>
            <w:proofErr w:type="gramEnd"/>
            <w:r>
              <w:rPr>
                <w:rFonts w:cs="Arial"/>
                <w:sz w:val="28"/>
                <w:szCs w:val="28"/>
              </w:rPr>
              <w:t>вотиново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поле,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.С</w:t>
            </w:r>
            <w:proofErr w:type="gramEnd"/>
            <w:r>
              <w:rPr>
                <w:rFonts w:cs="Arial"/>
                <w:sz w:val="28"/>
                <w:szCs w:val="28"/>
              </w:rPr>
              <w:t>улятино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поле,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cs="Arial"/>
                <w:sz w:val="28"/>
                <w:szCs w:val="28"/>
              </w:rPr>
              <w:t>Сухоногово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поле, на въезде в деревню (справа)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п</w:t>
            </w:r>
            <w:proofErr w:type="gramStart"/>
            <w:r>
              <w:rPr>
                <w:rFonts w:cs="Arial"/>
                <w:sz w:val="28"/>
                <w:szCs w:val="28"/>
              </w:rPr>
              <w:t>.С</w:t>
            </w:r>
            <w:proofErr w:type="gramEnd"/>
            <w:r>
              <w:rPr>
                <w:rFonts w:cs="Arial"/>
                <w:sz w:val="28"/>
                <w:szCs w:val="28"/>
              </w:rPr>
              <w:t>ухоногово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стадион п. </w:t>
            </w:r>
            <w:proofErr w:type="spellStart"/>
            <w:r>
              <w:rPr>
                <w:rFonts w:cs="Arial"/>
                <w:sz w:val="28"/>
                <w:szCs w:val="28"/>
              </w:rPr>
              <w:t>Сухоногово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по пер. Волжский (за школой)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.С</w:t>
            </w:r>
            <w:proofErr w:type="gramEnd"/>
            <w:r>
              <w:rPr>
                <w:rFonts w:cs="Arial"/>
                <w:sz w:val="28"/>
                <w:szCs w:val="28"/>
              </w:rPr>
              <w:t>ущёво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.Т</w:t>
            </w:r>
            <w:proofErr w:type="gramEnd"/>
            <w:r>
              <w:rPr>
                <w:rFonts w:cs="Arial"/>
                <w:sz w:val="28"/>
                <w:szCs w:val="28"/>
              </w:rPr>
              <w:t>имонино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23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.Ф</w:t>
            </w:r>
            <w:proofErr w:type="gramEnd"/>
            <w:r>
              <w:rPr>
                <w:rFonts w:cs="Arial"/>
                <w:sz w:val="28"/>
                <w:szCs w:val="28"/>
              </w:rPr>
              <w:t>атьянка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с</w:t>
            </w:r>
            <w:proofErr w:type="gramStart"/>
            <w:r>
              <w:rPr>
                <w:rFonts w:cs="Arial"/>
                <w:sz w:val="28"/>
                <w:szCs w:val="28"/>
              </w:rPr>
              <w:t>.Ч</w:t>
            </w:r>
            <w:proofErr w:type="gramEnd"/>
            <w:r>
              <w:rPr>
                <w:rFonts w:cs="Arial"/>
                <w:sz w:val="28"/>
                <w:szCs w:val="28"/>
              </w:rPr>
              <w:t>ернопенье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поле на восток от д. № 17 ул. 1 Мая в 100 м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.Ю</w:t>
            </w:r>
            <w:proofErr w:type="gramEnd"/>
            <w:r>
              <w:rPr>
                <w:rFonts w:cs="Arial"/>
                <w:sz w:val="28"/>
                <w:szCs w:val="28"/>
              </w:rPr>
              <w:t>рьевка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не предусмотрено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 xml:space="preserve">отсутствие </w:t>
            </w:r>
            <w:proofErr w:type="gramStart"/>
            <w:r>
              <w:rPr>
                <w:rFonts w:cs="Arial"/>
                <w:sz w:val="28"/>
                <w:szCs w:val="28"/>
              </w:rPr>
              <w:t>проживающих</w:t>
            </w:r>
            <w:proofErr w:type="gramEnd"/>
          </w:p>
        </w:tc>
      </w:tr>
    </w:tbl>
    <w:p w:rsidR="005A7A39" w:rsidRDefault="00DC0304" w:rsidP="005A7A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3.  Настоящее постановление вступает в силу со дня подписания,  подлежит опубликованию в информационном бюллетене «</w:t>
      </w:r>
      <w:proofErr w:type="spellStart"/>
      <w:r>
        <w:rPr>
          <w:rFonts w:cs="Arial"/>
          <w:sz w:val="28"/>
          <w:szCs w:val="28"/>
        </w:rPr>
        <w:t>Чернопенский</w:t>
      </w:r>
      <w:proofErr w:type="spellEnd"/>
      <w:r>
        <w:rPr>
          <w:rFonts w:cs="Arial"/>
          <w:sz w:val="28"/>
          <w:szCs w:val="28"/>
        </w:rPr>
        <w:t xml:space="preserve"> вестник», размещению на официальном сайте Чернопенского сельского поселения в сети «Интернет».</w:t>
      </w:r>
    </w:p>
    <w:p w:rsidR="005A7A39" w:rsidRDefault="005A7A39" w:rsidP="005A7A39">
      <w:pPr>
        <w:jc w:val="both"/>
        <w:rPr>
          <w:rFonts w:cs="Arial"/>
          <w:sz w:val="28"/>
          <w:szCs w:val="28"/>
        </w:rPr>
      </w:pPr>
    </w:p>
    <w:p w:rsidR="009C4B2E" w:rsidRDefault="00DC0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Чернопенского </w:t>
      </w:r>
    </w:p>
    <w:p w:rsidR="00DC0304" w:rsidRDefault="00DC0304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Е.Н. Зубова</w:t>
      </w:r>
    </w:p>
    <w:sectPr w:rsidR="00DC0304">
      <w:pgSz w:w="11906" w:h="16838"/>
      <w:pgMar w:top="1134" w:right="850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AD"/>
    <w:rsid w:val="005A7A39"/>
    <w:rsid w:val="008D36AD"/>
    <w:rsid w:val="009C4B2E"/>
    <w:rsid w:val="00DC0304"/>
    <w:rsid w:val="00F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2020-12-04T11:24:00Z</cp:lastPrinted>
  <dcterms:created xsi:type="dcterms:W3CDTF">2020-12-04T11:25:00Z</dcterms:created>
  <dcterms:modified xsi:type="dcterms:W3CDTF">2021-12-13T05:34:00Z</dcterms:modified>
</cp:coreProperties>
</file>