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F" w:rsidRPr="0098711D" w:rsidRDefault="00F37FBF" w:rsidP="00F37FBF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6468531E" wp14:editId="11498D74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F37FBF" w:rsidRPr="001E53E4" w:rsidRDefault="00F37FBF" w:rsidP="00F37FBF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B0312B">
        <w:rPr>
          <w:rFonts w:ascii="Arial" w:hAnsi="Arial"/>
          <w:b/>
          <w:bCs/>
          <w:i/>
          <w:iCs/>
          <w:sz w:val="24"/>
        </w:rPr>
        <w:t>10</w:t>
      </w:r>
      <w:r w:rsidRPr="001E53E4">
        <w:rPr>
          <w:rFonts w:ascii="Arial" w:hAnsi="Arial"/>
          <w:i/>
          <w:iCs/>
          <w:sz w:val="24"/>
        </w:rPr>
        <w:t xml:space="preserve">     </w:t>
      </w:r>
      <w:r w:rsidR="007C3D98">
        <w:rPr>
          <w:rFonts w:ascii="Arial" w:hAnsi="Arial"/>
          <w:i/>
          <w:iCs/>
          <w:sz w:val="24"/>
        </w:rPr>
        <w:t xml:space="preserve">        </w:t>
      </w:r>
      <w:r>
        <w:rPr>
          <w:rFonts w:ascii="Arial" w:hAnsi="Arial"/>
          <w:i/>
          <w:iCs/>
          <w:sz w:val="24"/>
        </w:rPr>
        <w:t xml:space="preserve"> </w:t>
      </w:r>
      <w:r w:rsidR="00B0312B">
        <w:rPr>
          <w:rFonts w:ascii="Arial" w:hAnsi="Arial"/>
          <w:i/>
          <w:iCs/>
          <w:sz w:val="24"/>
        </w:rPr>
        <w:t>вторник</w:t>
      </w:r>
      <w:r w:rsidR="00920B17">
        <w:rPr>
          <w:rFonts w:ascii="Arial" w:hAnsi="Arial"/>
          <w:i/>
          <w:iCs/>
          <w:sz w:val="24"/>
        </w:rPr>
        <w:t xml:space="preserve"> </w:t>
      </w:r>
      <w:r w:rsidR="00F918D5">
        <w:rPr>
          <w:rFonts w:ascii="Arial" w:hAnsi="Arial"/>
          <w:i/>
          <w:iCs/>
          <w:sz w:val="24"/>
        </w:rPr>
        <w:t xml:space="preserve"> </w:t>
      </w:r>
      <w:r w:rsidR="00B0312B">
        <w:rPr>
          <w:rFonts w:ascii="Arial" w:hAnsi="Arial"/>
          <w:i/>
          <w:iCs/>
          <w:sz w:val="24"/>
        </w:rPr>
        <w:t>15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0A10B5">
        <w:rPr>
          <w:rFonts w:ascii="Arial" w:hAnsi="Arial"/>
          <w:i/>
          <w:iCs/>
          <w:sz w:val="24"/>
        </w:rPr>
        <w:t>июня</w:t>
      </w:r>
      <w:r w:rsidR="00C609F5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806BA2" w:rsidRDefault="00F37FBF" w:rsidP="00806BA2">
      <w:pPr>
        <w:tabs>
          <w:tab w:val="left" w:pos="105"/>
        </w:tabs>
        <w:jc w:val="both"/>
        <w:rPr>
          <w:i/>
          <w:iCs/>
          <w:sz w:val="24"/>
          <w:u w:val="single"/>
        </w:rPr>
      </w:pPr>
    </w:p>
    <w:p w:rsidR="007E41A3" w:rsidRDefault="000A10B5" w:rsidP="000A10B5">
      <w:pPr>
        <w:pStyle w:val="a3"/>
        <w:numPr>
          <w:ilvl w:val="0"/>
          <w:numId w:val="1"/>
        </w:numPr>
        <w:suppressAutoHyphens w:val="0"/>
        <w:ind w:left="0" w:hanging="1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A10B5">
        <w:rPr>
          <w:rFonts w:ascii="Times New Roman" w:eastAsia="Arial Unicode MS" w:hAnsi="Times New Roman"/>
          <w:i/>
          <w:kern w:val="3"/>
          <w:sz w:val="28"/>
          <w:szCs w:val="28"/>
        </w:rPr>
        <w:t xml:space="preserve">Информация </w:t>
      </w:r>
      <w:r w:rsidR="00982DA0">
        <w:rPr>
          <w:rFonts w:ascii="Times New Roman" w:hAnsi="Times New Roman"/>
          <w:i/>
          <w:sz w:val="28"/>
          <w:szCs w:val="28"/>
        </w:rPr>
        <w:t xml:space="preserve">прокуратуры Костромского района </w:t>
      </w:r>
      <w:r>
        <w:rPr>
          <w:rFonts w:ascii="Times New Roman" w:hAnsi="Times New Roman"/>
          <w:i/>
          <w:sz w:val="28"/>
          <w:szCs w:val="28"/>
        </w:rPr>
        <w:t>для граждан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</w:t>
      </w:r>
      <w:r w:rsidR="00806BA2">
        <w:rPr>
          <w:rFonts w:ascii="Times New Roman" w:hAnsi="Times New Roman"/>
          <w:i/>
          <w:kern w:val="3"/>
          <w:sz w:val="28"/>
          <w:szCs w:val="28"/>
        </w:rPr>
        <w:t>…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……………</w:t>
      </w:r>
      <w:r>
        <w:rPr>
          <w:rFonts w:ascii="Times New Roman" w:hAnsi="Times New Roman"/>
          <w:i/>
          <w:kern w:val="3"/>
          <w:sz w:val="28"/>
          <w:szCs w:val="28"/>
        </w:rPr>
        <w:t>………………………………………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………………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стр. 1</w:t>
      </w:r>
    </w:p>
    <w:p w:rsidR="000A10B5" w:rsidRDefault="000A10B5" w:rsidP="000A10B5">
      <w:pPr>
        <w:spacing w:line="240" w:lineRule="exact"/>
      </w:pPr>
    </w:p>
    <w:p w:rsidR="000A10B5" w:rsidRPr="000A10B5" w:rsidRDefault="000A10B5" w:rsidP="000A10B5">
      <w:pPr>
        <w:spacing w:line="240" w:lineRule="exact"/>
        <w:jc w:val="center"/>
        <w:rPr>
          <w:b/>
          <w:sz w:val="32"/>
          <w:szCs w:val="32"/>
        </w:rPr>
      </w:pPr>
      <w:r w:rsidRPr="000A10B5">
        <w:rPr>
          <w:b/>
          <w:sz w:val="32"/>
          <w:szCs w:val="32"/>
        </w:rPr>
        <w:t>******</w:t>
      </w:r>
    </w:p>
    <w:p w:rsidR="000A10B5" w:rsidRDefault="000A10B5" w:rsidP="000A10B5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B0312B" w:rsidRDefault="00B0312B" w:rsidP="00B0312B">
      <w:pPr>
        <w:pStyle w:val="2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на постоянной основе осуществляется надзор за реализацией национальных проектов на территории Костромского района.</w:t>
      </w:r>
    </w:p>
    <w:p w:rsidR="00B0312B" w:rsidRDefault="00B0312B" w:rsidP="00B0312B">
      <w:pPr>
        <w:pStyle w:val="2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истекшем периоде 2021 года выявлялись нарушения в рамках реализации национального проекта </w:t>
      </w:r>
      <w:r>
        <w:rPr>
          <w:rFonts w:ascii="Times New Roman" w:hAnsi="Times New Roman"/>
          <w:b/>
          <w:sz w:val="28"/>
          <w:szCs w:val="28"/>
        </w:rPr>
        <w:t>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«Демография»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«Образования»</w:t>
      </w:r>
      <w:r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b/>
          <w:sz w:val="28"/>
          <w:szCs w:val="28"/>
        </w:rPr>
        <w:t>Цифровая экономика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B0312B" w:rsidRDefault="00B0312B" w:rsidP="00B0312B">
      <w:pPr>
        <w:pStyle w:val="2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прокуратурой внесено 13 представлений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приняты меры к устранению выявленных нарушений.</w:t>
      </w:r>
    </w:p>
    <w:p w:rsidR="00B0312B" w:rsidRDefault="00B0312B" w:rsidP="00B0312B">
      <w:pPr>
        <w:pStyle w:val="afff5"/>
        <w:ind w:left="0" w:right="-6" w:firstLine="708"/>
        <w:rPr>
          <w:sz w:val="28"/>
          <w:szCs w:val="28"/>
        </w:rPr>
      </w:pPr>
      <w:r>
        <w:rPr>
          <w:sz w:val="28"/>
          <w:szCs w:val="28"/>
        </w:rPr>
        <w:t>За истекший период 2021 года  преступления в  рассматриваемой сфере не регистрировались, уголовные дела не возбуждались, не расследовались.</w:t>
      </w:r>
    </w:p>
    <w:p w:rsidR="00B0312B" w:rsidRDefault="00B0312B" w:rsidP="00B0312B">
      <w:pPr>
        <w:pStyle w:val="afff5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Надзорные мероприятия за реализацией национальных проектов на территории Костромского района со стороны прокуратуры района будет продолжен.</w:t>
      </w:r>
    </w:p>
    <w:p w:rsidR="00982DA0" w:rsidRDefault="00982DA0" w:rsidP="00B0312B">
      <w:pPr>
        <w:pStyle w:val="afff5"/>
        <w:ind w:left="0" w:right="-6" w:firstLine="709"/>
        <w:rPr>
          <w:sz w:val="28"/>
          <w:szCs w:val="28"/>
        </w:rPr>
      </w:pPr>
    </w:p>
    <w:p w:rsidR="00B0312B" w:rsidRDefault="00B0312B" w:rsidP="00B0312B">
      <w:pPr>
        <w:ind w:firstLine="720"/>
        <w:jc w:val="center"/>
        <w:rPr>
          <w:b/>
          <w:sz w:val="28"/>
          <w:szCs w:val="28"/>
        </w:rPr>
      </w:pPr>
      <w:r w:rsidRPr="00982DA0">
        <w:rPr>
          <w:b/>
          <w:sz w:val="28"/>
          <w:szCs w:val="28"/>
        </w:rPr>
        <w:t>******</w:t>
      </w:r>
    </w:p>
    <w:p w:rsidR="00982DA0" w:rsidRPr="00982DA0" w:rsidRDefault="00982DA0" w:rsidP="00B0312B">
      <w:pPr>
        <w:ind w:firstLine="720"/>
        <w:jc w:val="center"/>
        <w:rPr>
          <w:b/>
          <w:sz w:val="28"/>
          <w:szCs w:val="28"/>
        </w:rPr>
      </w:pPr>
    </w:p>
    <w:p w:rsidR="00B0312B" w:rsidRDefault="00B0312B" w:rsidP="00B03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17.06.2021 в период времени с 14.00 до 16.00 в прокуратуре Костромского района будет работать «горячая телефонная линия» по вопросам соблюдения законодательства в сфере землепользования.</w:t>
      </w:r>
    </w:p>
    <w:p w:rsidR="00B0312B" w:rsidRDefault="00B0312B" w:rsidP="00B03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поступившие вопросы ответит старший помощник прокурора Костромского района </w:t>
      </w:r>
      <w:proofErr w:type="spellStart"/>
      <w:r>
        <w:rPr>
          <w:sz w:val="28"/>
          <w:szCs w:val="28"/>
        </w:rPr>
        <w:t>Аккуратов</w:t>
      </w:r>
      <w:proofErr w:type="spellEnd"/>
      <w:r>
        <w:rPr>
          <w:sz w:val="28"/>
          <w:szCs w:val="28"/>
        </w:rPr>
        <w:t xml:space="preserve"> Алексей Сергеевич по телефону 45-47-32.</w:t>
      </w:r>
    </w:p>
    <w:p w:rsidR="00B0312B" w:rsidRDefault="00B0312B" w:rsidP="00B0312B">
      <w:pPr>
        <w:ind w:firstLine="720"/>
        <w:jc w:val="both"/>
        <w:rPr>
          <w:sz w:val="28"/>
          <w:szCs w:val="28"/>
        </w:rPr>
      </w:pPr>
    </w:p>
    <w:p w:rsidR="00B0312B" w:rsidRPr="00982DA0" w:rsidRDefault="00B0312B" w:rsidP="00982DA0">
      <w:pPr>
        <w:jc w:val="center"/>
        <w:rPr>
          <w:b/>
          <w:sz w:val="32"/>
          <w:szCs w:val="32"/>
        </w:rPr>
      </w:pPr>
      <w:r w:rsidRPr="00982DA0">
        <w:rPr>
          <w:b/>
          <w:sz w:val="32"/>
          <w:szCs w:val="32"/>
        </w:rPr>
        <w:t>******</w:t>
      </w:r>
    </w:p>
    <w:p w:rsidR="00B0312B" w:rsidRDefault="00B0312B" w:rsidP="00B0312B">
      <w:pPr>
        <w:ind w:firstLine="720"/>
        <w:jc w:val="center"/>
        <w:rPr>
          <w:sz w:val="28"/>
          <w:szCs w:val="28"/>
        </w:rPr>
      </w:pPr>
    </w:p>
    <w:p w:rsidR="00B0312B" w:rsidRPr="00B0312B" w:rsidRDefault="00B0312B" w:rsidP="00B0312B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0312B">
        <w:rPr>
          <w:rFonts w:eastAsia="Times New Roman"/>
          <w:kern w:val="0"/>
          <w:sz w:val="28"/>
          <w:szCs w:val="28"/>
          <w:lang w:eastAsia="ru-RU"/>
        </w:rPr>
        <w:t>22.06.2021 в период времени с 14.00 до 16.00 в прокуратуре Костромского района будет работать «горячая телефонная линия» по вопросам противодействия коррупционным проявлениям.</w:t>
      </w:r>
    </w:p>
    <w:p w:rsidR="00B0312B" w:rsidRPr="00B0312B" w:rsidRDefault="00B0312B" w:rsidP="00B0312B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0312B">
        <w:rPr>
          <w:rFonts w:eastAsia="Times New Roman"/>
          <w:kern w:val="0"/>
          <w:sz w:val="28"/>
          <w:szCs w:val="28"/>
          <w:lang w:eastAsia="ru-RU"/>
        </w:rPr>
        <w:t>На поступившие вопросы ответит прокурор Костромского района Климов Александра Александрович по телефону 45-47-32.</w:t>
      </w:r>
    </w:p>
    <w:p w:rsidR="00B0312B" w:rsidRPr="00B0312B" w:rsidRDefault="00B0312B" w:rsidP="00B0312B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A10B5" w:rsidRPr="00982DA0" w:rsidRDefault="00982DA0" w:rsidP="00982DA0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982DA0">
        <w:rPr>
          <w:rFonts w:eastAsia="Times New Roman"/>
          <w:b/>
          <w:kern w:val="0"/>
          <w:sz w:val="32"/>
          <w:szCs w:val="32"/>
          <w:lang w:eastAsia="ru-RU"/>
        </w:rPr>
        <w:t>******</w:t>
      </w:r>
    </w:p>
    <w:p w:rsidR="00982DA0" w:rsidRDefault="00982DA0" w:rsidP="00982DA0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</w:p>
    <w:p w:rsidR="00982DA0" w:rsidRP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82DA0">
        <w:rPr>
          <w:rFonts w:eastAsia="Times New Roman"/>
          <w:kern w:val="0"/>
          <w:sz w:val="28"/>
          <w:szCs w:val="28"/>
          <w:lang w:eastAsia="ru-RU"/>
        </w:rPr>
        <w:t>18.06.2021 в период времени с 14.00 до 16.00 в прокуратуре Костромского района будет работать «горячая телефонная линия» по вопросам соблюдения прав несовершеннолетних на получение дошкольного образования.</w:t>
      </w:r>
    </w:p>
    <w:p w:rsidR="00982DA0" w:rsidRP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82DA0">
        <w:rPr>
          <w:rFonts w:eastAsia="Times New Roman"/>
          <w:kern w:val="0"/>
          <w:sz w:val="28"/>
          <w:szCs w:val="28"/>
          <w:lang w:eastAsia="ru-RU"/>
        </w:rPr>
        <w:t>На поступившие вопросы ответит помощник прокурора Костромского района Маслова Екатерина Вячеславовна по телефону 45-47-32.</w:t>
      </w:r>
    </w:p>
    <w:p w:rsid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82DA0" w:rsidRPr="00982DA0" w:rsidRDefault="00982DA0" w:rsidP="00982DA0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982DA0">
        <w:rPr>
          <w:rFonts w:eastAsia="Times New Roman"/>
          <w:b/>
          <w:kern w:val="0"/>
          <w:sz w:val="32"/>
          <w:szCs w:val="32"/>
          <w:lang w:eastAsia="ru-RU"/>
        </w:rPr>
        <w:t>******</w:t>
      </w:r>
    </w:p>
    <w:p w:rsidR="00982DA0" w:rsidRPr="000A10B5" w:rsidRDefault="00982DA0" w:rsidP="00982DA0">
      <w:pPr>
        <w:widowControl/>
        <w:suppressAutoHyphens w:val="0"/>
        <w:rPr>
          <w:rFonts w:eastAsia="Times New Roman"/>
          <w:kern w:val="0"/>
          <w:szCs w:val="20"/>
          <w:lang w:eastAsia="ru-RU"/>
        </w:rPr>
      </w:pPr>
    </w:p>
    <w:p w:rsidR="00982DA0" w:rsidRP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82DA0">
        <w:rPr>
          <w:rFonts w:eastAsia="Times New Roman"/>
          <w:kern w:val="0"/>
          <w:sz w:val="28"/>
          <w:szCs w:val="28"/>
          <w:lang w:eastAsia="ru-RU"/>
        </w:rPr>
        <w:t>21.06.2021 в период времени с 16.00 до 18.00 в прокуратуре Костромского района будет работать «горячая телефонная линия» по вопросам соблюдения прав предпринимателей.</w:t>
      </w:r>
    </w:p>
    <w:p w:rsidR="00982DA0" w:rsidRP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82DA0">
        <w:rPr>
          <w:rFonts w:eastAsia="Times New Roman"/>
          <w:kern w:val="0"/>
          <w:sz w:val="28"/>
          <w:szCs w:val="28"/>
          <w:lang w:eastAsia="ru-RU"/>
        </w:rPr>
        <w:t xml:space="preserve">На поступившие вопросы ответит заместитель прокурора Костромского района </w:t>
      </w:r>
      <w:proofErr w:type="spellStart"/>
      <w:r w:rsidRPr="00982DA0">
        <w:rPr>
          <w:rFonts w:eastAsia="Times New Roman"/>
          <w:kern w:val="0"/>
          <w:sz w:val="28"/>
          <w:szCs w:val="28"/>
          <w:lang w:eastAsia="ru-RU"/>
        </w:rPr>
        <w:t>Баронкин</w:t>
      </w:r>
      <w:proofErr w:type="spellEnd"/>
      <w:r w:rsidRPr="00982DA0">
        <w:rPr>
          <w:rFonts w:eastAsia="Times New Roman"/>
          <w:kern w:val="0"/>
          <w:sz w:val="28"/>
          <w:szCs w:val="28"/>
          <w:lang w:eastAsia="ru-RU"/>
        </w:rPr>
        <w:t xml:space="preserve"> Денис Сергеевич по телефону 45-47-32.</w:t>
      </w:r>
    </w:p>
    <w:p w:rsidR="00982DA0" w:rsidRP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06BA2" w:rsidRDefault="00982DA0" w:rsidP="00982DA0">
      <w:pPr>
        <w:jc w:val="center"/>
        <w:rPr>
          <w:b/>
          <w:sz w:val="32"/>
          <w:szCs w:val="32"/>
        </w:rPr>
      </w:pPr>
      <w:r w:rsidRPr="00982DA0">
        <w:rPr>
          <w:b/>
          <w:sz w:val="32"/>
          <w:szCs w:val="32"/>
        </w:rPr>
        <w:t>******</w:t>
      </w: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P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82DA0">
        <w:rPr>
          <w:rFonts w:eastAsia="Times New Roman"/>
          <w:kern w:val="0"/>
          <w:sz w:val="28"/>
          <w:szCs w:val="28"/>
          <w:lang w:eastAsia="ru-RU"/>
        </w:rPr>
        <w:t>17.06.2021 в период времени с 16.00 до 18.00 в прокуратуре Костромского района будет работать «горячая телефонная линия» по вопросам неформальной занятости и соблюдении трудовых прав граждан.</w:t>
      </w:r>
    </w:p>
    <w:p w:rsid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82DA0">
        <w:rPr>
          <w:rFonts w:eastAsia="Times New Roman"/>
          <w:kern w:val="0"/>
          <w:sz w:val="28"/>
          <w:szCs w:val="28"/>
          <w:lang w:eastAsia="ru-RU"/>
        </w:rPr>
        <w:t>На поступившие вопросы ответит помощник прокурора Костромского района Матасова Марина Сергеевна по телефону 45-47-32.</w:t>
      </w:r>
    </w:p>
    <w:p w:rsidR="001D29EF" w:rsidRDefault="001D29EF" w:rsidP="001D29E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D29EF" w:rsidRDefault="001D29EF" w:rsidP="001D29EF">
      <w:pPr>
        <w:jc w:val="center"/>
      </w:pPr>
      <w:r>
        <w:rPr>
          <w:b/>
          <w:sz w:val="32"/>
          <w:szCs w:val="32"/>
        </w:rPr>
        <w:t>******</w:t>
      </w:r>
    </w:p>
    <w:p w:rsidR="001D29EF" w:rsidRDefault="001D29EF" w:rsidP="001D29EF">
      <w:pPr>
        <w:jc w:val="center"/>
        <w:rPr>
          <w:b/>
          <w:sz w:val="32"/>
          <w:szCs w:val="32"/>
        </w:rPr>
      </w:pPr>
    </w:p>
    <w:p w:rsidR="001D29EF" w:rsidRDefault="001D29EF" w:rsidP="001D2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в прокуратуру района поступают обращения граждан по вопросу несогласия с действиями судебных приставов-исполнителей при наложении взысканий на денежные средства должника, находящиеся в банке или иной кредитной организации.</w:t>
      </w:r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нередко на практике складывается ситуация, когда судебным приставом-исполнителем производится арест денежных средств, находящихся на счетах должников в банках и иных кредитных организациях, вместе с тем на указанных счетах могут находиться доходы, на которые не </w:t>
      </w:r>
      <w:r>
        <w:rPr>
          <w:sz w:val="28"/>
          <w:szCs w:val="28"/>
        </w:rPr>
        <w:lastRenderedPageBreak/>
        <w:t>может быть обращено взыскание в рамках исполнительного производства.</w:t>
      </w:r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общему правилу в случае получения информации о наличии открытых на имя должника счетов судебный пристав-исполнитель может наложить арест на денежные средства, находящиеся на всех счетах должника в банках.</w:t>
      </w:r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при обращении взыскания на доходы должников (физических лиц) следует помнить об установленных законодательством РФ ограничениях.</w:t>
      </w:r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 доходов, на которые не может быть обращено взыскание, предусмотрены ст.101 Закона об исполнительном производстве (Федеральный закон от 02.10.2007 № 229-ФЗ).</w:t>
      </w:r>
    </w:p>
    <w:p w:rsidR="001D29EF" w:rsidRDefault="001D29EF" w:rsidP="001D29EF">
      <w:pPr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Cs w:val="20"/>
          <w:lang w:eastAsia="ru-RU"/>
        </w:rPr>
        <w:t>Так, в</w:t>
      </w:r>
      <w:r w:rsidRPr="00FC5488">
        <w:rPr>
          <w:rFonts w:eastAsia="Times New Roman"/>
          <w:color w:val="000000"/>
          <w:szCs w:val="20"/>
          <w:lang w:eastAsia="ru-RU"/>
        </w:rPr>
        <w:t>зыскание не может быть обращено на следующие виды доходов:</w:t>
      </w:r>
      <w:bookmarkStart w:id="0" w:name="dst100799"/>
      <w:bookmarkEnd w:id="0"/>
    </w:p>
    <w:p w:rsidR="001D29EF" w:rsidRPr="005D54A6" w:rsidRDefault="001D29EF" w:rsidP="001D29EF">
      <w:pPr>
        <w:ind w:firstLine="540"/>
        <w:jc w:val="both"/>
        <w:rPr>
          <w:sz w:val="28"/>
          <w:szCs w:val="28"/>
        </w:rPr>
      </w:pPr>
      <w:proofErr w:type="gramStart"/>
      <w:r w:rsidRPr="00FC5488">
        <w:rPr>
          <w:rFonts w:eastAsia="Times New Roman"/>
          <w:color w:val="000000"/>
          <w:szCs w:val="20"/>
          <w:lang w:eastAsia="ru-RU"/>
        </w:rPr>
        <w:t>1) денежные суммы, выплачиваемые в возмещение вреда, причиненного здоровью;</w:t>
      </w:r>
      <w:bookmarkStart w:id="1" w:name="dst100800"/>
      <w:bookmarkEnd w:id="1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2) денежные суммы, выплачиваемые в возмещение вреда в связи со смертью кормильца;</w:t>
      </w:r>
      <w:bookmarkStart w:id="2" w:name="dst100801"/>
      <w:bookmarkEnd w:id="2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  <w:bookmarkStart w:id="3" w:name="dst100802"/>
      <w:bookmarkEnd w:id="3"/>
      <w:proofErr w:type="gramEnd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  <w:bookmarkStart w:id="4" w:name="dst100803"/>
      <w:bookmarkEnd w:id="4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  <w:bookmarkStart w:id="5" w:name="dst100804"/>
      <w:bookmarkEnd w:id="5"/>
      <w:r>
        <w:rPr>
          <w:sz w:val="28"/>
          <w:szCs w:val="28"/>
        </w:rPr>
        <w:t xml:space="preserve"> </w:t>
      </w:r>
      <w:proofErr w:type="gramStart"/>
      <w:r w:rsidRPr="00FC5488">
        <w:rPr>
          <w:rFonts w:eastAsia="Times New Roman"/>
          <w:color w:val="000000"/>
          <w:szCs w:val="20"/>
          <w:lang w:eastAsia="ru-RU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  <w:bookmarkStart w:id="6" w:name="dst100805"/>
      <w:bookmarkEnd w:id="6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  <w:bookmarkStart w:id="7" w:name="dst100806"/>
      <w:bookmarkEnd w:id="7"/>
      <w:proofErr w:type="gramEnd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8) компенсационные выплаты, установленные законодательством Российской Федерации о труде:</w:t>
      </w:r>
      <w:bookmarkStart w:id="8" w:name="dst100807"/>
      <w:bookmarkEnd w:id="8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а) в связи со служебной командировкой, с переводом, приемом или направлением на работу в другую местность;</w:t>
      </w:r>
      <w:bookmarkStart w:id="9" w:name="dst100808"/>
      <w:bookmarkEnd w:id="9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б) в связи с изнашиванием инструмента, принадлежащего работнику;</w:t>
      </w:r>
      <w:bookmarkStart w:id="10" w:name="dst100809"/>
      <w:bookmarkEnd w:id="10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в) денежные суммы, выплачиваемые организацией в связи с рождением ребенка, со смертью родных, с регистрацией брака;</w:t>
      </w:r>
      <w:bookmarkStart w:id="11" w:name="dst414"/>
      <w:bookmarkStart w:id="12" w:name="dst100810"/>
      <w:bookmarkEnd w:id="11"/>
      <w:bookmarkEnd w:id="12"/>
      <w:r>
        <w:rPr>
          <w:sz w:val="28"/>
          <w:szCs w:val="28"/>
        </w:rPr>
        <w:t xml:space="preserve"> </w:t>
      </w:r>
      <w:proofErr w:type="gramStart"/>
      <w:r w:rsidRPr="00FC5488">
        <w:rPr>
          <w:rFonts w:eastAsia="Times New Roman"/>
          <w:color w:val="000000"/>
          <w:szCs w:val="20"/>
          <w:lang w:eastAsia="ru-RU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  <w:bookmarkStart w:id="13" w:name="dst100811"/>
      <w:bookmarkEnd w:id="13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10) пенсии по случаю потери кормильца, выплачиваемые за счет средств федерального бюджета;</w:t>
      </w:r>
      <w:bookmarkStart w:id="14" w:name="dst100812"/>
      <w:bookmarkEnd w:id="14"/>
      <w:proofErr w:type="gramEnd"/>
      <w:r>
        <w:rPr>
          <w:sz w:val="28"/>
          <w:szCs w:val="28"/>
        </w:rPr>
        <w:t xml:space="preserve"> </w:t>
      </w:r>
      <w:proofErr w:type="gramStart"/>
      <w:r w:rsidRPr="00FC5488">
        <w:rPr>
          <w:rFonts w:eastAsia="Times New Roman"/>
          <w:color w:val="000000"/>
          <w:szCs w:val="20"/>
          <w:lang w:eastAsia="ru-RU"/>
        </w:rPr>
        <w:t>11) выплаты к пенсиям по случаю потери кормильца за счет средств бюджетов субъектов Российской Федерации;</w:t>
      </w:r>
      <w:bookmarkStart w:id="15" w:name="dst100813"/>
      <w:bookmarkEnd w:id="15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  <w:bookmarkStart w:id="16" w:name="dst100814"/>
      <w:bookmarkEnd w:id="16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13) средства материнского (семейного) капитала, предусмотренные Федеральным </w:t>
      </w:r>
      <w:hyperlink r:id="rId10" w:anchor="dst100015" w:history="1">
        <w:r w:rsidRPr="00FC5488">
          <w:rPr>
            <w:rFonts w:eastAsia="Times New Roman"/>
            <w:szCs w:val="20"/>
            <w:lang w:eastAsia="ru-RU"/>
          </w:rPr>
          <w:t>законом</w:t>
        </w:r>
      </w:hyperlink>
      <w:r w:rsidRPr="00FC5488">
        <w:rPr>
          <w:rFonts w:eastAsia="Times New Roman"/>
          <w:szCs w:val="20"/>
          <w:lang w:eastAsia="ru-RU"/>
        </w:rPr>
        <w:t> </w:t>
      </w:r>
      <w:r>
        <w:rPr>
          <w:rFonts w:eastAsia="Times New Roman"/>
          <w:color w:val="000000"/>
          <w:szCs w:val="20"/>
          <w:lang w:eastAsia="ru-RU"/>
        </w:rPr>
        <w:t>от 29.12.2006 № 256-ФЗ «</w:t>
      </w:r>
      <w:r w:rsidRPr="00FC5488">
        <w:rPr>
          <w:rFonts w:eastAsia="Times New Roman"/>
          <w:color w:val="000000"/>
          <w:szCs w:val="20"/>
          <w:lang w:eastAsia="ru-RU"/>
        </w:rPr>
        <w:t>О дополнительных мерах государственной подде</w:t>
      </w:r>
      <w:r>
        <w:rPr>
          <w:rFonts w:eastAsia="Times New Roman"/>
          <w:color w:val="000000"/>
          <w:szCs w:val="20"/>
          <w:lang w:eastAsia="ru-RU"/>
        </w:rPr>
        <w:t>ржки семей, имеющих детей»</w:t>
      </w:r>
      <w:r w:rsidRPr="00FC5488">
        <w:rPr>
          <w:rFonts w:eastAsia="Times New Roman"/>
          <w:color w:val="000000"/>
          <w:szCs w:val="20"/>
          <w:lang w:eastAsia="ru-RU"/>
        </w:rPr>
        <w:t>;</w:t>
      </w:r>
      <w:bookmarkStart w:id="17" w:name="dst100815"/>
      <w:bookmarkEnd w:id="17"/>
      <w:proofErr w:type="gramEnd"/>
      <w:r>
        <w:rPr>
          <w:sz w:val="28"/>
          <w:szCs w:val="28"/>
        </w:rPr>
        <w:t xml:space="preserve"> </w:t>
      </w:r>
      <w:proofErr w:type="gramStart"/>
      <w:r w:rsidRPr="00FC5488">
        <w:rPr>
          <w:rFonts w:eastAsia="Times New Roman"/>
          <w:color w:val="000000"/>
          <w:szCs w:val="20"/>
          <w:lang w:eastAsia="ru-RU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  <w:bookmarkStart w:id="18" w:name="dst100816"/>
      <w:bookmarkEnd w:id="18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а) в связи со стихийным бедствием или другими чрезвычайными обстоятельствами;</w:t>
      </w:r>
      <w:bookmarkStart w:id="19" w:name="dst100817"/>
      <w:bookmarkEnd w:id="19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б) в связи с террористическим актом;</w:t>
      </w:r>
      <w:bookmarkStart w:id="20" w:name="dst100818"/>
      <w:bookmarkEnd w:id="20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в) в связи со смертью члена семьи;</w:t>
      </w:r>
      <w:bookmarkStart w:id="21" w:name="dst100819"/>
      <w:bookmarkEnd w:id="21"/>
      <w:proofErr w:type="gramEnd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г) в виде гуманитарной помощи;</w:t>
      </w:r>
      <w:bookmarkStart w:id="22" w:name="dst100820"/>
      <w:bookmarkEnd w:id="22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  <w:bookmarkStart w:id="23" w:name="dst100821"/>
      <w:bookmarkEnd w:id="23"/>
      <w:r>
        <w:rPr>
          <w:sz w:val="28"/>
          <w:szCs w:val="28"/>
        </w:rPr>
        <w:t xml:space="preserve"> </w:t>
      </w:r>
      <w:proofErr w:type="gramStart"/>
      <w:r w:rsidRPr="00FC5488">
        <w:rPr>
          <w:rFonts w:eastAsia="Times New Roman"/>
          <w:color w:val="000000"/>
          <w:szCs w:val="20"/>
          <w:lang w:eastAsia="ru-RU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 w:rsidRPr="00FC5488">
        <w:rPr>
          <w:rFonts w:eastAsia="Times New Roman"/>
          <w:color w:val="000000"/>
          <w:szCs w:val="20"/>
          <w:lang w:eastAsia="ru-RU"/>
        </w:rPr>
        <w:t xml:space="preserve"> </w:t>
      </w:r>
      <w:proofErr w:type="gramStart"/>
      <w:r w:rsidRPr="00FC5488">
        <w:rPr>
          <w:rFonts w:eastAsia="Times New Roman"/>
          <w:color w:val="000000"/>
          <w:szCs w:val="20"/>
          <w:lang w:eastAsia="ru-RU"/>
        </w:rPr>
        <w:t>оздоровительные учреждения;</w:t>
      </w:r>
      <w:bookmarkStart w:id="24" w:name="dst100822"/>
      <w:bookmarkEnd w:id="24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  <w:bookmarkStart w:id="25" w:name="dst100823"/>
      <w:bookmarkEnd w:id="25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17) социальное пособие на погребение;</w:t>
      </w:r>
      <w:bookmarkStart w:id="26" w:name="dst723"/>
      <w:bookmarkEnd w:id="26"/>
      <w:proofErr w:type="gramEnd"/>
      <w:r>
        <w:rPr>
          <w:sz w:val="28"/>
          <w:szCs w:val="28"/>
        </w:rPr>
        <w:t xml:space="preserve"> </w:t>
      </w:r>
      <w:proofErr w:type="gramStart"/>
      <w:r w:rsidRPr="00FC5488">
        <w:rPr>
          <w:rFonts w:eastAsia="Times New Roman"/>
          <w:color w:val="000000"/>
          <w:szCs w:val="20"/>
          <w:lang w:eastAsia="ru-RU"/>
        </w:rPr>
        <w:t xml:space="preserve">18)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</w:t>
      </w:r>
      <w:r w:rsidRPr="00FC5488">
        <w:rPr>
          <w:rFonts w:eastAsia="Times New Roman"/>
          <w:color w:val="000000"/>
          <w:szCs w:val="20"/>
          <w:lang w:eastAsia="ru-RU"/>
        </w:rPr>
        <w:lastRenderedPageBreak/>
        <w:t>причинен вред различной степени тяжести;</w:t>
      </w:r>
      <w:bookmarkStart w:id="27" w:name="dst101103"/>
      <w:bookmarkEnd w:id="27"/>
      <w:proofErr w:type="gramEnd"/>
      <w:r>
        <w:rPr>
          <w:sz w:val="28"/>
          <w:szCs w:val="28"/>
        </w:rPr>
        <w:t xml:space="preserve"> </w:t>
      </w:r>
      <w:r w:rsidRPr="00FC5488">
        <w:rPr>
          <w:rFonts w:eastAsia="Times New Roman"/>
          <w:color w:val="000000"/>
          <w:szCs w:val="20"/>
          <w:lang w:eastAsia="ru-RU"/>
        </w:rPr>
        <w:t>19) единовременная выплата в размере 10 000 рублей на каждого ребенка, выплачиваемая в соответствии с </w:t>
      </w:r>
      <w:hyperlink r:id="rId11" w:anchor="dst100021" w:history="1">
        <w:r w:rsidRPr="00FC5488">
          <w:rPr>
            <w:rFonts w:eastAsia="Times New Roman"/>
            <w:szCs w:val="20"/>
            <w:lang w:eastAsia="ru-RU"/>
          </w:rPr>
          <w:t>Указом</w:t>
        </w:r>
      </w:hyperlink>
      <w:r w:rsidRPr="00FC5488">
        <w:rPr>
          <w:rFonts w:eastAsia="Times New Roman"/>
          <w:szCs w:val="20"/>
          <w:lang w:eastAsia="ru-RU"/>
        </w:rPr>
        <w:t> П</w:t>
      </w:r>
      <w:r>
        <w:rPr>
          <w:rFonts w:eastAsia="Times New Roman"/>
          <w:color w:val="000000"/>
          <w:szCs w:val="20"/>
          <w:lang w:eastAsia="ru-RU"/>
        </w:rPr>
        <w:t>резидента РФ</w:t>
      </w:r>
      <w:r w:rsidRPr="00FC5488">
        <w:rPr>
          <w:rFonts w:eastAsia="Times New Roman"/>
          <w:color w:val="000000"/>
          <w:szCs w:val="20"/>
          <w:lang w:eastAsia="ru-RU"/>
        </w:rPr>
        <w:t xml:space="preserve"> от </w:t>
      </w:r>
      <w:r>
        <w:rPr>
          <w:rFonts w:eastAsia="Times New Roman"/>
          <w:color w:val="000000"/>
          <w:szCs w:val="20"/>
          <w:lang w:eastAsia="ru-RU"/>
        </w:rPr>
        <w:t>07.04.2020 № 249 «</w:t>
      </w:r>
      <w:r w:rsidRPr="00FC5488">
        <w:rPr>
          <w:rFonts w:eastAsia="Times New Roman"/>
          <w:color w:val="000000"/>
          <w:szCs w:val="20"/>
          <w:lang w:eastAsia="ru-RU"/>
        </w:rPr>
        <w:t>О дополнительных мерах социальной</w:t>
      </w:r>
      <w:r>
        <w:rPr>
          <w:rFonts w:eastAsia="Times New Roman"/>
          <w:color w:val="000000"/>
          <w:szCs w:val="20"/>
          <w:lang w:eastAsia="ru-RU"/>
        </w:rPr>
        <w:t xml:space="preserve"> поддержки семей, имеющих детей»</w:t>
      </w:r>
      <w:r w:rsidRPr="00FC5488">
        <w:rPr>
          <w:rFonts w:eastAsia="Times New Roman"/>
          <w:color w:val="000000"/>
          <w:szCs w:val="20"/>
          <w:lang w:eastAsia="ru-RU"/>
        </w:rPr>
        <w:t>.</w:t>
      </w:r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перечень доходов является исчерпывающим и расширительному толкованию не подлежит.</w:t>
      </w:r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пособие по безработице законодательством РФ не отнесено к виду обеспечения по обязательному социальному страхованию, поэтому на такое пособие может быть обращено взыскание по исполнительным документам.</w:t>
      </w:r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Разъясняю, что в соответствии с ч.7 ст.69 Закона об исполнительном производстве именно на должника возложена обязанность по предоставлению судебному приставу-исполнителю документов, подтверждающих наличие принадлежащих ему имущества, доходов, на которые не может быть обращено взыскание по исполнительным документам,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денежных средств, н</w:t>
      </w:r>
      <w:bookmarkStart w:id="28" w:name="_GoBack"/>
      <w:bookmarkEnd w:id="28"/>
      <w:r>
        <w:rPr>
          <w:sz w:val="28"/>
          <w:szCs w:val="28"/>
        </w:rPr>
        <w:t>аходящихся на счетах, во вкладах или на хранении в банках и иных кредитных организациях.</w:t>
      </w:r>
      <w:proofErr w:type="gramEnd"/>
    </w:p>
    <w:p w:rsidR="001D29EF" w:rsidRDefault="001D29EF" w:rsidP="001D2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обращения взыскания на доходы должника, подпадающие под перечень, указанный в ст.101 Закона об исполнительном производстве, при предоставлении в службу судебных приставов соответствующих подтверждающих документов денежные средства подлежат возврату должнику.</w:t>
      </w:r>
    </w:p>
    <w:p w:rsidR="001D29EF" w:rsidRDefault="001D29EF" w:rsidP="001D29EF">
      <w:pPr>
        <w:jc w:val="center"/>
        <w:rPr>
          <w:b/>
          <w:sz w:val="32"/>
          <w:szCs w:val="32"/>
        </w:rPr>
      </w:pPr>
    </w:p>
    <w:p w:rsidR="001D29EF" w:rsidRDefault="001D29EF" w:rsidP="001D29EF">
      <w:pPr>
        <w:jc w:val="center"/>
        <w:rPr>
          <w:b/>
          <w:sz w:val="32"/>
          <w:szCs w:val="32"/>
        </w:rPr>
      </w:pPr>
    </w:p>
    <w:p w:rsidR="001D29EF" w:rsidRPr="00982DA0" w:rsidRDefault="001D29EF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82DA0" w:rsidRPr="00982DA0" w:rsidRDefault="00982DA0" w:rsidP="00982DA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Default="00982DA0" w:rsidP="00982DA0">
      <w:pPr>
        <w:jc w:val="center"/>
        <w:rPr>
          <w:b/>
          <w:sz w:val="32"/>
          <w:szCs w:val="32"/>
        </w:rPr>
      </w:pPr>
    </w:p>
    <w:p w:rsidR="00982DA0" w:rsidRPr="00982DA0" w:rsidRDefault="00982DA0" w:rsidP="00982DA0">
      <w:pPr>
        <w:jc w:val="center"/>
        <w:rPr>
          <w:b/>
          <w:sz w:val="32"/>
          <w:szCs w:val="32"/>
        </w:rPr>
      </w:pPr>
    </w:p>
    <w:p w:rsidR="00806BA2" w:rsidRDefault="00806BA2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1D29EF" w:rsidRDefault="001D29EF" w:rsidP="003053F9">
      <w:pPr>
        <w:rPr>
          <w:sz w:val="12"/>
          <w:szCs w:val="12"/>
        </w:rPr>
      </w:pPr>
    </w:p>
    <w:p w:rsidR="00806BA2" w:rsidRDefault="00806BA2" w:rsidP="003053F9">
      <w:pPr>
        <w:rPr>
          <w:sz w:val="12"/>
          <w:szCs w:val="12"/>
        </w:rPr>
      </w:pPr>
    </w:p>
    <w:p w:rsidR="003053F9" w:rsidRDefault="003053F9" w:rsidP="003053F9">
      <w:pPr>
        <w:rPr>
          <w:sz w:val="12"/>
          <w:szCs w:val="12"/>
        </w:rPr>
      </w:pPr>
      <w:r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Выходит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мере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необходимости,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реже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раза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месяц,</w:t>
      </w:r>
      <w:proofErr w:type="gramStart"/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.</w:t>
      </w:r>
      <w:proofErr w:type="gramEnd"/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Адрес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издательства: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</w:t>
      </w:r>
      <w:proofErr w:type="gramStart"/>
      <w:r>
        <w:rPr>
          <w:i/>
          <w:sz w:val="12"/>
          <w:szCs w:val="12"/>
        </w:rPr>
        <w:t>.С</w:t>
      </w:r>
      <w:proofErr w:type="gramEnd"/>
      <w:r>
        <w:rPr>
          <w:i/>
          <w:sz w:val="12"/>
          <w:szCs w:val="12"/>
        </w:rPr>
        <w:t>ухоногово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пл.Советская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3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Контактный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телефон: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664-963 </w:t>
      </w:r>
      <w:r>
        <w:rPr>
          <w:rFonts w:eastAsia="Arial"/>
          <w:i/>
          <w:iCs/>
          <w:sz w:val="12"/>
          <w:szCs w:val="12"/>
        </w:rPr>
        <w:t>Ответственный за выпуск: Савина Г.В</w:t>
      </w:r>
      <w:r>
        <w:t>.</w:t>
      </w:r>
    </w:p>
    <w:sectPr w:rsidR="003053F9" w:rsidSect="00F918D5">
      <w:footerReference w:type="default" r:id="rId12"/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5A" w:rsidRDefault="008A375A" w:rsidP="00F53041">
      <w:r>
        <w:separator/>
      </w:r>
    </w:p>
  </w:endnote>
  <w:endnote w:type="continuationSeparator" w:id="0">
    <w:p w:rsidR="008A375A" w:rsidRDefault="008A375A" w:rsidP="00F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A3" w:rsidRDefault="007E41A3">
    <w:pPr>
      <w:pStyle w:val="a6"/>
      <w:jc w:val="right"/>
    </w:pPr>
  </w:p>
  <w:p w:rsidR="007E41A3" w:rsidRDefault="008A375A">
    <w:pPr>
      <w:pStyle w:val="a6"/>
      <w:jc w:val="right"/>
    </w:pPr>
    <w:sdt>
      <w:sdtPr>
        <w:id w:val="191122862"/>
        <w:docPartObj>
          <w:docPartGallery w:val="Page Numbers (Bottom of Page)"/>
          <w:docPartUnique/>
        </w:docPartObj>
      </w:sdtPr>
      <w:sdtEndPr/>
      <w:sdtContent>
        <w:r w:rsidR="007E41A3">
          <w:fldChar w:fldCharType="begin"/>
        </w:r>
        <w:r w:rsidR="007E41A3">
          <w:instrText>PAGE   \* MERGEFORMAT</w:instrText>
        </w:r>
        <w:r w:rsidR="007E41A3">
          <w:fldChar w:fldCharType="separate"/>
        </w:r>
        <w:r w:rsidR="001D29EF">
          <w:rPr>
            <w:noProof/>
          </w:rPr>
          <w:t>4</w:t>
        </w:r>
        <w:r w:rsidR="007E41A3">
          <w:fldChar w:fldCharType="end"/>
        </w:r>
      </w:sdtContent>
    </w:sdt>
  </w:p>
  <w:p w:rsidR="007E41A3" w:rsidRDefault="007E41A3">
    <w:pPr>
      <w:pStyle w:val="a6"/>
    </w:pPr>
  </w:p>
  <w:p w:rsidR="007E41A3" w:rsidRDefault="007E41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5A" w:rsidRDefault="008A375A" w:rsidP="00F53041">
      <w:r>
        <w:separator/>
      </w:r>
    </w:p>
  </w:footnote>
  <w:footnote w:type="continuationSeparator" w:id="0">
    <w:p w:rsidR="008A375A" w:rsidRDefault="008A375A" w:rsidP="00F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2043DF"/>
    <w:multiLevelType w:val="multilevel"/>
    <w:tmpl w:val="2026CBD2"/>
    <w:styleLink w:val="WWNum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470599"/>
    <w:multiLevelType w:val="multilevel"/>
    <w:tmpl w:val="CD66762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340204"/>
    <w:multiLevelType w:val="multilevel"/>
    <w:tmpl w:val="E9B20492"/>
    <w:styleLink w:val="WWNum3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0170B5"/>
    <w:multiLevelType w:val="multilevel"/>
    <w:tmpl w:val="566285D0"/>
    <w:styleLink w:val="WWNum1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4D0A"/>
    <w:multiLevelType w:val="multilevel"/>
    <w:tmpl w:val="85AC9C32"/>
    <w:styleLink w:val="WWNum3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1A5D80"/>
    <w:multiLevelType w:val="multilevel"/>
    <w:tmpl w:val="7A08EA18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1C1761F8"/>
    <w:multiLevelType w:val="multilevel"/>
    <w:tmpl w:val="40021BB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>
    <w:nsid w:val="1D690083"/>
    <w:multiLevelType w:val="multilevel"/>
    <w:tmpl w:val="94F633FA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336E72"/>
    <w:multiLevelType w:val="multilevel"/>
    <w:tmpl w:val="9516F700"/>
    <w:styleLink w:val="WWNum1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7116DD8"/>
    <w:multiLevelType w:val="multilevel"/>
    <w:tmpl w:val="9A7C17FA"/>
    <w:styleLink w:val="WWNum3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970A42"/>
    <w:multiLevelType w:val="multilevel"/>
    <w:tmpl w:val="78EC6E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7CE4032"/>
    <w:multiLevelType w:val="multilevel"/>
    <w:tmpl w:val="007AB21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7D66B78"/>
    <w:multiLevelType w:val="multilevel"/>
    <w:tmpl w:val="6E7E4D02"/>
    <w:styleLink w:val="WWNum15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BF937A7"/>
    <w:multiLevelType w:val="hybridMultilevel"/>
    <w:tmpl w:val="F8AEBDD6"/>
    <w:lvl w:ilvl="0" w:tplc="923C9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97DED"/>
    <w:multiLevelType w:val="multilevel"/>
    <w:tmpl w:val="8A2E8EAC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11110B0"/>
    <w:multiLevelType w:val="multilevel"/>
    <w:tmpl w:val="E5C4405C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34513EA3"/>
    <w:multiLevelType w:val="multilevel"/>
    <w:tmpl w:val="7BE47128"/>
    <w:styleLink w:val="WWNum32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>
    <w:nsid w:val="39D01BCC"/>
    <w:multiLevelType w:val="multilevel"/>
    <w:tmpl w:val="20860FD6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B074542"/>
    <w:multiLevelType w:val="multilevel"/>
    <w:tmpl w:val="B01465AC"/>
    <w:styleLink w:val="WWNum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00559"/>
    <w:multiLevelType w:val="multilevel"/>
    <w:tmpl w:val="CF3A66F0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>
    <w:nsid w:val="3F0678D4"/>
    <w:multiLevelType w:val="multilevel"/>
    <w:tmpl w:val="7B7E215E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7BB0372"/>
    <w:multiLevelType w:val="multilevel"/>
    <w:tmpl w:val="D32A9B6C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8B045EA"/>
    <w:multiLevelType w:val="multilevel"/>
    <w:tmpl w:val="B8F087BE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49296CAE"/>
    <w:multiLevelType w:val="multilevel"/>
    <w:tmpl w:val="50D6A3F0"/>
    <w:styleLink w:val="WWNum3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4AB25CC4"/>
    <w:multiLevelType w:val="multilevel"/>
    <w:tmpl w:val="127A127A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4EE90A5E"/>
    <w:multiLevelType w:val="multilevel"/>
    <w:tmpl w:val="F7D0703A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F48542B"/>
    <w:multiLevelType w:val="multilevel"/>
    <w:tmpl w:val="826251B4"/>
    <w:styleLink w:val="WWNum3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0A101FC"/>
    <w:multiLevelType w:val="multilevel"/>
    <w:tmpl w:val="894A57A6"/>
    <w:styleLink w:val="WWNum2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2512394"/>
    <w:multiLevelType w:val="multilevel"/>
    <w:tmpl w:val="453C5F1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79E0891"/>
    <w:multiLevelType w:val="multilevel"/>
    <w:tmpl w:val="B044B804"/>
    <w:styleLink w:val="WW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591677AC"/>
    <w:multiLevelType w:val="multilevel"/>
    <w:tmpl w:val="C32E4CE8"/>
    <w:styleLink w:val="WWNum12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32">
    <w:nsid w:val="5A3D25DF"/>
    <w:multiLevelType w:val="multilevel"/>
    <w:tmpl w:val="3B06AE2E"/>
    <w:styleLink w:val="WWNum17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DEC73E8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2F43"/>
    <w:multiLevelType w:val="multilevel"/>
    <w:tmpl w:val="AB127090"/>
    <w:styleLink w:val="WWNum21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FD654A3"/>
    <w:multiLevelType w:val="multilevel"/>
    <w:tmpl w:val="8070BD1E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62A93AB8"/>
    <w:multiLevelType w:val="multilevel"/>
    <w:tmpl w:val="B056663E"/>
    <w:styleLink w:val="WW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036B22"/>
    <w:multiLevelType w:val="multilevel"/>
    <w:tmpl w:val="9E8CF428"/>
    <w:styleLink w:val="WWNum31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8">
    <w:nsid w:val="67AE5A9B"/>
    <w:multiLevelType w:val="multilevel"/>
    <w:tmpl w:val="74E4DA72"/>
    <w:styleLink w:val="WWNum3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9">
    <w:nsid w:val="6B43381F"/>
    <w:multiLevelType w:val="multilevel"/>
    <w:tmpl w:val="7632DA88"/>
    <w:styleLink w:val="WWNum3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BFB39F2"/>
    <w:multiLevelType w:val="multilevel"/>
    <w:tmpl w:val="9350D3EE"/>
    <w:styleLink w:val="WWNum16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F945A81"/>
    <w:multiLevelType w:val="multilevel"/>
    <w:tmpl w:val="8A30BA08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1162E7F"/>
    <w:multiLevelType w:val="multilevel"/>
    <w:tmpl w:val="DFF4369C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>
    <w:nsid w:val="729D4DDC"/>
    <w:multiLevelType w:val="multilevel"/>
    <w:tmpl w:val="46DA925A"/>
    <w:styleLink w:val="WWNum25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33C0E1A"/>
    <w:multiLevelType w:val="multilevel"/>
    <w:tmpl w:val="51BAAB0A"/>
    <w:styleLink w:val="WWNum25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45">
    <w:nsid w:val="776A7ABE"/>
    <w:multiLevelType w:val="multilevel"/>
    <w:tmpl w:val="4CC6CF04"/>
    <w:styleLink w:val="WWNum119"/>
    <w:lvl w:ilvl="0">
      <w:start w:val="1"/>
      <w:numFmt w:val="decimal"/>
      <w:pStyle w:val="1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6">
    <w:nsid w:val="77984524"/>
    <w:multiLevelType w:val="multilevel"/>
    <w:tmpl w:val="84180A04"/>
    <w:styleLink w:val="WWNum28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77E844EB"/>
    <w:multiLevelType w:val="multilevel"/>
    <w:tmpl w:val="659A4338"/>
    <w:styleLink w:val="WWNum116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A572719"/>
    <w:multiLevelType w:val="multilevel"/>
    <w:tmpl w:val="3B488798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9">
    <w:nsid w:val="7EBD62DD"/>
    <w:multiLevelType w:val="multilevel"/>
    <w:tmpl w:val="F71A2832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45"/>
  </w:num>
  <w:num w:numId="3">
    <w:abstractNumId w:val="12"/>
  </w:num>
  <w:num w:numId="4">
    <w:abstractNumId w:val="22"/>
  </w:num>
  <w:num w:numId="5">
    <w:abstractNumId w:val="31"/>
  </w:num>
  <w:num w:numId="6">
    <w:abstractNumId w:val="44"/>
  </w:num>
  <w:num w:numId="7">
    <w:abstractNumId w:val="4"/>
  </w:num>
  <w:num w:numId="8">
    <w:abstractNumId w:val="33"/>
  </w:num>
  <w:num w:numId="9">
    <w:abstractNumId w:val="29"/>
  </w:num>
  <w:num w:numId="10">
    <w:abstractNumId w:val="26"/>
  </w:num>
  <w:num w:numId="11">
    <w:abstractNumId w:val="2"/>
  </w:num>
  <w:num w:numId="12">
    <w:abstractNumId w:val="1"/>
  </w:num>
  <w:num w:numId="13">
    <w:abstractNumId w:val="43"/>
  </w:num>
  <w:num w:numId="14">
    <w:abstractNumId w:val="48"/>
  </w:num>
  <w:num w:numId="15">
    <w:abstractNumId w:val="16"/>
  </w:num>
  <w:num w:numId="16">
    <w:abstractNumId w:val="20"/>
  </w:num>
  <w:num w:numId="17">
    <w:abstractNumId w:val="25"/>
  </w:num>
  <w:num w:numId="18">
    <w:abstractNumId w:val="7"/>
  </w:num>
  <w:num w:numId="19">
    <w:abstractNumId w:val="35"/>
  </w:num>
  <w:num w:numId="20">
    <w:abstractNumId w:val="42"/>
  </w:num>
  <w:num w:numId="21">
    <w:abstractNumId w:val="23"/>
  </w:num>
  <w:num w:numId="22">
    <w:abstractNumId w:val="47"/>
  </w:num>
  <w:num w:numId="23">
    <w:abstractNumId w:val="8"/>
  </w:num>
  <w:num w:numId="24">
    <w:abstractNumId w:val="18"/>
  </w:num>
  <w:num w:numId="25">
    <w:abstractNumId w:val="46"/>
  </w:num>
  <w:num w:numId="26">
    <w:abstractNumId w:val="28"/>
  </w:num>
  <w:num w:numId="27">
    <w:abstractNumId w:val="38"/>
  </w:num>
  <w:num w:numId="28">
    <w:abstractNumId w:val="37"/>
  </w:num>
  <w:num w:numId="29">
    <w:abstractNumId w:val="9"/>
  </w:num>
  <w:num w:numId="30">
    <w:abstractNumId w:val="17"/>
  </w:num>
  <w:num w:numId="31">
    <w:abstractNumId w:val="24"/>
  </w:num>
  <w:num w:numId="32">
    <w:abstractNumId w:val="39"/>
  </w:num>
  <w:num w:numId="33">
    <w:abstractNumId w:val="13"/>
  </w:num>
  <w:num w:numId="34">
    <w:abstractNumId w:val="27"/>
  </w:num>
  <w:num w:numId="35">
    <w:abstractNumId w:val="40"/>
  </w:num>
  <w:num w:numId="36">
    <w:abstractNumId w:val="3"/>
  </w:num>
  <w:num w:numId="37">
    <w:abstractNumId w:val="32"/>
  </w:num>
  <w:num w:numId="38">
    <w:abstractNumId w:val="30"/>
  </w:num>
  <w:num w:numId="39">
    <w:abstractNumId w:val="6"/>
  </w:num>
  <w:num w:numId="40">
    <w:abstractNumId w:val="10"/>
  </w:num>
  <w:num w:numId="41">
    <w:abstractNumId w:val="5"/>
  </w:num>
  <w:num w:numId="42">
    <w:abstractNumId w:val="34"/>
  </w:num>
  <w:num w:numId="43">
    <w:abstractNumId w:val="36"/>
  </w:num>
  <w:num w:numId="44">
    <w:abstractNumId w:val="46"/>
    <w:lvlOverride w:ilvl="0">
      <w:startOverride w:val="1"/>
    </w:lvlOverride>
  </w:num>
  <w:num w:numId="45">
    <w:abstractNumId w:val="38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7"/>
    <w:lvlOverride w:ilvl="0">
      <w:startOverride w:val="4"/>
    </w:lvlOverride>
  </w:num>
  <w:num w:numId="48">
    <w:abstractNumId w:val="35"/>
    <w:lvlOverride w:ilvl="0">
      <w:startOverride w:val="4"/>
    </w:lvlOverride>
  </w:num>
  <w:num w:numId="49">
    <w:abstractNumId w:val="17"/>
    <w:lvlOverride w:ilvl="0">
      <w:startOverride w:val="1"/>
    </w:lvlOverride>
  </w:num>
  <w:num w:numId="50">
    <w:abstractNumId w:val="42"/>
    <w:lvlOverride w:ilvl="0">
      <w:startOverride w:val="1"/>
    </w:lvlOverride>
  </w:num>
  <w:num w:numId="51">
    <w:abstractNumId w:val="24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39"/>
    <w:lvlOverride w:ilvl="0">
      <w:startOverride w:val="1"/>
    </w:lvlOverride>
  </w:num>
  <w:num w:numId="54">
    <w:abstractNumId w:val="13"/>
    <w:lvlOverride w:ilvl="0">
      <w:startOverride w:val="1"/>
    </w:lvlOverride>
  </w:num>
  <w:num w:numId="55">
    <w:abstractNumId w:val="27"/>
    <w:lvlOverride w:ilvl="0">
      <w:startOverride w:val="4"/>
    </w:lvlOverride>
  </w:num>
  <w:num w:numId="56">
    <w:abstractNumId w:val="40"/>
    <w:lvlOverride w:ilvl="0">
      <w:startOverride w:val="4"/>
    </w:lvlOverride>
  </w:num>
  <w:num w:numId="57">
    <w:abstractNumId w:val="3"/>
    <w:lvlOverride w:ilvl="0">
      <w:startOverride w:val="6"/>
    </w:lvlOverride>
  </w:num>
  <w:num w:numId="58">
    <w:abstractNumId w:val="32"/>
    <w:lvlOverride w:ilvl="0">
      <w:startOverride w:val="6"/>
    </w:lvlOverride>
  </w:num>
  <w:num w:numId="59">
    <w:abstractNumId w:val="30"/>
    <w:lvlOverride w:ilvl="0">
      <w:startOverride w:val="1"/>
    </w:lvlOverride>
  </w:num>
  <w:num w:numId="60">
    <w:abstractNumId w:val="6"/>
    <w:lvlOverride w:ilvl="0">
      <w:startOverride w:val="1"/>
    </w:lvlOverride>
  </w:num>
  <w:num w:numId="61">
    <w:abstractNumId w:val="10"/>
    <w:lvlOverride w:ilvl="0">
      <w:startOverride w:val="4"/>
    </w:lvlOverride>
  </w:num>
  <w:num w:numId="62">
    <w:abstractNumId w:val="5"/>
    <w:lvlOverride w:ilvl="0">
      <w:startOverride w:val="6"/>
    </w:lvlOverride>
  </w:num>
  <w:num w:numId="63">
    <w:abstractNumId w:val="34"/>
    <w:lvlOverride w:ilvl="0">
      <w:startOverride w:val="6"/>
    </w:lvlOverride>
  </w:num>
  <w:num w:numId="64">
    <w:abstractNumId w:val="36"/>
    <w:lvlOverride w:ilvl="0">
      <w:startOverride w:val="1"/>
    </w:lvlOverride>
  </w:num>
  <w:num w:numId="65">
    <w:abstractNumId w:val="14"/>
  </w:num>
  <w:num w:numId="66">
    <w:abstractNumId w:val="41"/>
  </w:num>
  <w:num w:numId="67">
    <w:abstractNumId w:val="21"/>
  </w:num>
  <w:num w:numId="68">
    <w:abstractNumId w:val="15"/>
  </w:num>
  <w:num w:numId="69">
    <w:abstractNumId w:val="49"/>
  </w:num>
  <w:num w:numId="7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F"/>
    <w:rsid w:val="0005442E"/>
    <w:rsid w:val="000A10B5"/>
    <w:rsid w:val="001D29EF"/>
    <w:rsid w:val="003028D8"/>
    <w:rsid w:val="003053F9"/>
    <w:rsid w:val="00344B65"/>
    <w:rsid w:val="003C465D"/>
    <w:rsid w:val="003E5D1D"/>
    <w:rsid w:val="00503056"/>
    <w:rsid w:val="00512C9C"/>
    <w:rsid w:val="00512FEC"/>
    <w:rsid w:val="0064192C"/>
    <w:rsid w:val="00677F81"/>
    <w:rsid w:val="006C2F45"/>
    <w:rsid w:val="007943C7"/>
    <w:rsid w:val="007C3D98"/>
    <w:rsid w:val="007D213D"/>
    <w:rsid w:val="007E41A3"/>
    <w:rsid w:val="00806BA2"/>
    <w:rsid w:val="008541AE"/>
    <w:rsid w:val="008A375A"/>
    <w:rsid w:val="008A3E8F"/>
    <w:rsid w:val="008E2615"/>
    <w:rsid w:val="008E481D"/>
    <w:rsid w:val="00920B17"/>
    <w:rsid w:val="0096619A"/>
    <w:rsid w:val="00982DA0"/>
    <w:rsid w:val="009B2541"/>
    <w:rsid w:val="00B0312B"/>
    <w:rsid w:val="00B201FB"/>
    <w:rsid w:val="00B241A7"/>
    <w:rsid w:val="00B35673"/>
    <w:rsid w:val="00BB19BF"/>
    <w:rsid w:val="00BF2003"/>
    <w:rsid w:val="00C12CBB"/>
    <w:rsid w:val="00C1462A"/>
    <w:rsid w:val="00C42B14"/>
    <w:rsid w:val="00C609F5"/>
    <w:rsid w:val="00CD01A9"/>
    <w:rsid w:val="00D17121"/>
    <w:rsid w:val="00E40FE3"/>
    <w:rsid w:val="00F20039"/>
    <w:rsid w:val="00F37FBF"/>
    <w:rsid w:val="00F53041"/>
    <w:rsid w:val="00F66E47"/>
    <w:rsid w:val="00F918D5"/>
    <w:rsid w:val="00FA4CD6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920B17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503056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503056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50305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5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305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</w:style>
  <w:style w:type="paragraph" w:styleId="a4">
    <w:name w:val="header"/>
    <w:basedOn w:val="a"/>
    <w:link w:val="a5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920B17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0B17"/>
  </w:style>
  <w:style w:type="paragraph" w:customStyle="1" w:styleId="ConsPlusNonformat">
    <w:name w:val="ConsPlusNonformat"/>
    <w:rsid w:val="00920B1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920B17"/>
  </w:style>
  <w:style w:type="numbering" w:customStyle="1" w:styleId="111">
    <w:name w:val="Нет списка111"/>
    <w:next w:val="a2"/>
    <w:uiPriority w:val="99"/>
    <w:semiHidden/>
    <w:unhideWhenUsed/>
    <w:rsid w:val="00920B17"/>
  </w:style>
  <w:style w:type="paragraph" w:customStyle="1" w:styleId="Standard">
    <w:name w:val="Standard"/>
    <w:rsid w:val="00920B1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920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0B17"/>
    <w:pPr>
      <w:spacing w:after="120"/>
    </w:pPr>
  </w:style>
  <w:style w:type="paragraph" w:styleId="a8">
    <w:name w:val="List"/>
    <w:basedOn w:val="Textbody"/>
    <w:rsid w:val="00920B17"/>
    <w:rPr>
      <w:rFonts w:cs="Mangal"/>
    </w:rPr>
  </w:style>
  <w:style w:type="paragraph" w:styleId="a9">
    <w:name w:val="caption"/>
    <w:basedOn w:val="Standard"/>
    <w:qFormat/>
    <w:rsid w:val="0092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0B17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9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0B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920B17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920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920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920B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20B17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920B1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20B17"/>
    <w:pPr>
      <w:suppressLineNumbers/>
    </w:pPr>
  </w:style>
  <w:style w:type="paragraph" w:customStyle="1" w:styleId="TableHeading">
    <w:name w:val="Table Heading"/>
    <w:basedOn w:val="TableContents"/>
    <w:rsid w:val="00920B17"/>
    <w:pPr>
      <w:jc w:val="center"/>
    </w:pPr>
    <w:rPr>
      <w:b/>
      <w:bCs/>
    </w:rPr>
  </w:style>
  <w:style w:type="paragraph" w:styleId="ae">
    <w:name w:val="No Spacing"/>
    <w:uiPriority w:val="1"/>
    <w:qFormat/>
    <w:rsid w:val="00920B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920B17"/>
    <w:rPr>
      <w:rFonts w:cs="Times New Roman"/>
    </w:rPr>
  </w:style>
  <w:style w:type="character" w:styleId="af">
    <w:name w:val="footnote reference"/>
    <w:basedOn w:val="a0"/>
    <w:rsid w:val="00920B17"/>
    <w:rPr>
      <w:position w:val="0"/>
      <w:vertAlign w:val="superscript"/>
    </w:rPr>
  </w:style>
  <w:style w:type="character" w:customStyle="1" w:styleId="ListLabel1">
    <w:name w:val="ListLabel 1"/>
    <w:rsid w:val="00920B17"/>
    <w:rPr>
      <w:rFonts w:cs="Times New Roman"/>
    </w:rPr>
  </w:style>
  <w:style w:type="character" w:customStyle="1" w:styleId="Internetlink">
    <w:name w:val="Internet link"/>
    <w:rsid w:val="00920B17"/>
    <w:rPr>
      <w:color w:val="000080"/>
      <w:u w:val="single"/>
    </w:rPr>
  </w:style>
  <w:style w:type="character" w:customStyle="1" w:styleId="FootnoteSymbol">
    <w:name w:val="Footnote Symbol"/>
    <w:rsid w:val="00920B17"/>
  </w:style>
  <w:style w:type="character" w:customStyle="1" w:styleId="Footnoteanchor">
    <w:name w:val="Footnote anchor"/>
    <w:rsid w:val="00920B17"/>
    <w:rPr>
      <w:position w:val="0"/>
      <w:vertAlign w:val="superscript"/>
    </w:rPr>
  </w:style>
  <w:style w:type="character" w:customStyle="1" w:styleId="StrongEmphasis">
    <w:name w:val="Strong Emphasis"/>
    <w:rsid w:val="00920B17"/>
    <w:rPr>
      <w:b/>
      <w:bCs/>
    </w:rPr>
  </w:style>
  <w:style w:type="character" w:customStyle="1" w:styleId="NumberingSymbols">
    <w:name w:val="Numbering Symbols"/>
    <w:rsid w:val="00920B17"/>
  </w:style>
  <w:style w:type="character" w:customStyle="1" w:styleId="13">
    <w:name w:val="Основной шрифт абзаца1"/>
    <w:rsid w:val="00920B17"/>
  </w:style>
  <w:style w:type="character" w:styleId="af0">
    <w:name w:val="Hyperlink"/>
    <w:basedOn w:val="a0"/>
    <w:rsid w:val="00920B17"/>
    <w:rPr>
      <w:color w:val="0000FF"/>
      <w:u w:val="single"/>
    </w:rPr>
  </w:style>
  <w:style w:type="character" w:styleId="af1">
    <w:name w:val="FollowedHyperlink"/>
    <w:basedOn w:val="a0"/>
    <w:uiPriority w:val="99"/>
    <w:rsid w:val="00920B17"/>
    <w:rPr>
      <w:color w:val="800080"/>
      <w:u w:val="single"/>
    </w:rPr>
  </w:style>
  <w:style w:type="paragraph" w:customStyle="1" w:styleId="font5">
    <w:name w:val="font5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920B17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920B17"/>
  </w:style>
  <w:style w:type="numbering" w:customStyle="1" w:styleId="WWNum2">
    <w:name w:val="WWNum2"/>
    <w:basedOn w:val="a2"/>
    <w:rsid w:val="00920B17"/>
    <w:pPr>
      <w:numPr>
        <w:numId w:val="3"/>
      </w:numPr>
    </w:pPr>
  </w:style>
  <w:style w:type="numbering" w:customStyle="1" w:styleId="WWNum11">
    <w:name w:val="WWNum11"/>
    <w:basedOn w:val="a2"/>
    <w:rsid w:val="00920B17"/>
  </w:style>
  <w:style w:type="character" w:styleId="af2">
    <w:name w:val="Strong"/>
    <w:basedOn w:val="a0"/>
    <w:uiPriority w:val="22"/>
    <w:qFormat/>
    <w:rsid w:val="00920B17"/>
    <w:rPr>
      <w:b/>
      <w:bCs/>
    </w:rPr>
  </w:style>
  <w:style w:type="character" w:styleId="af3">
    <w:name w:val="Book Title"/>
    <w:basedOn w:val="a0"/>
    <w:uiPriority w:val="33"/>
    <w:qFormat/>
    <w:rsid w:val="00920B17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920B17"/>
    <w:rPr>
      <w:i/>
      <w:i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03056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03056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056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03056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50305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305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50305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305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503056"/>
  </w:style>
  <w:style w:type="numbering" w:customStyle="1" w:styleId="120">
    <w:name w:val="Нет списка12"/>
    <w:next w:val="a2"/>
    <w:uiPriority w:val="99"/>
    <w:semiHidden/>
    <w:unhideWhenUsed/>
    <w:rsid w:val="00503056"/>
  </w:style>
  <w:style w:type="character" w:customStyle="1" w:styleId="14">
    <w:name w:val="Текст сноски Знак1"/>
    <w:basedOn w:val="a0"/>
    <w:rsid w:val="00503056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503056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50305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50305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503056"/>
  </w:style>
  <w:style w:type="character" w:customStyle="1" w:styleId="17">
    <w:name w:val="Нижний колонтитул Знак1"/>
    <w:basedOn w:val="a0"/>
    <w:uiPriority w:val="99"/>
    <w:semiHidden/>
    <w:rsid w:val="00503056"/>
  </w:style>
  <w:style w:type="character" w:customStyle="1" w:styleId="af7">
    <w:name w:val="Название Знак"/>
    <w:link w:val="af8"/>
    <w:rsid w:val="0050305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50305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5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50305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semiHidden/>
    <w:rsid w:val="0050305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50305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50305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50305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rsid w:val="00503056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50305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50305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5030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0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0305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30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30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30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030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50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344B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35673"/>
  </w:style>
  <w:style w:type="character" w:customStyle="1" w:styleId="WW8Num1z0">
    <w:name w:val="WW8Num1z0"/>
    <w:rsid w:val="00B35673"/>
    <w:rPr>
      <w:rFonts w:hint="default"/>
    </w:rPr>
  </w:style>
  <w:style w:type="character" w:customStyle="1" w:styleId="WW8Num1z1">
    <w:name w:val="WW8Num1z1"/>
    <w:rsid w:val="00B35673"/>
  </w:style>
  <w:style w:type="character" w:customStyle="1" w:styleId="WW8Num1z2">
    <w:name w:val="WW8Num1z2"/>
    <w:rsid w:val="00B35673"/>
  </w:style>
  <w:style w:type="character" w:customStyle="1" w:styleId="WW8Num1z3">
    <w:name w:val="WW8Num1z3"/>
    <w:rsid w:val="00B35673"/>
  </w:style>
  <w:style w:type="character" w:customStyle="1" w:styleId="WW8Num1z4">
    <w:name w:val="WW8Num1z4"/>
    <w:rsid w:val="00B35673"/>
  </w:style>
  <w:style w:type="character" w:customStyle="1" w:styleId="WW8Num1z5">
    <w:name w:val="WW8Num1z5"/>
    <w:rsid w:val="00B35673"/>
  </w:style>
  <w:style w:type="character" w:customStyle="1" w:styleId="WW8Num1z6">
    <w:name w:val="WW8Num1z6"/>
    <w:rsid w:val="00B35673"/>
  </w:style>
  <w:style w:type="character" w:customStyle="1" w:styleId="WW8Num1z7">
    <w:name w:val="WW8Num1z7"/>
    <w:rsid w:val="00B35673"/>
  </w:style>
  <w:style w:type="character" w:customStyle="1" w:styleId="WW8Num1z8">
    <w:name w:val="WW8Num1z8"/>
    <w:rsid w:val="00B35673"/>
  </w:style>
  <w:style w:type="character" w:customStyle="1" w:styleId="WW8Num2z0">
    <w:name w:val="WW8Num2z0"/>
    <w:rsid w:val="00B35673"/>
  </w:style>
  <w:style w:type="character" w:customStyle="1" w:styleId="WW8Num2z1">
    <w:name w:val="WW8Num2z1"/>
    <w:rsid w:val="00B35673"/>
  </w:style>
  <w:style w:type="character" w:customStyle="1" w:styleId="WW8Num2z2">
    <w:name w:val="WW8Num2z2"/>
    <w:rsid w:val="00B35673"/>
  </w:style>
  <w:style w:type="character" w:customStyle="1" w:styleId="WW8Num2z3">
    <w:name w:val="WW8Num2z3"/>
    <w:rsid w:val="00B35673"/>
  </w:style>
  <w:style w:type="character" w:customStyle="1" w:styleId="WW8Num2z4">
    <w:name w:val="WW8Num2z4"/>
    <w:rsid w:val="00B35673"/>
  </w:style>
  <w:style w:type="character" w:customStyle="1" w:styleId="WW8Num2z5">
    <w:name w:val="WW8Num2z5"/>
    <w:rsid w:val="00B35673"/>
  </w:style>
  <w:style w:type="character" w:customStyle="1" w:styleId="WW8Num2z6">
    <w:name w:val="WW8Num2z6"/>
    <w:rsid w:val="00B35673"/>
  </w:style>
  <w:style w:type="character" w:customStyle="1" w:styleId="WW8Num2z7">
    <w:name w:val="WW8Num2z7"/>
    <w:rsid w:val="00B35673"/>
  </w:style>
  <w:style w:type="character" w:customStyle="1" w:styleId="WW8Num2z8">
    <w:name w:val="WW8Num2z8"/>
    <w:rsid w:val="00B35673"/>
  </w:style>
  <w:style w:type="character" w:customStyle="1" w:styleId="WW8Num3z0">
    <w:name w:val="WW8Num3z0"/>
    <w:rsid w:val="00B35673"/>
  </w:style>
  <w:style w:type="character" w:customStyle="1" w:styleId="WW8Num3z1">
    <w:name w:val="WW8Num3z1"/>
    <w:rsid w:val="00B35673"/>
  </w:style>
  <w:style w:type="character" w:customStyle="1" w:styleId="WW8Num3z2">
    <w:name w:val="WW8Num3z2"/>
    <w:rsid w:val="00B35673"/>
  </w:style>
  <w:style w:type="character" w:customStyle="1" w:styleId="WW8Num3z3">
    <w:name w:val="WW8Num3z3"/>
    <w:rsid w:val="00B35673"/>
  </w:style>
  <w:style w:type="character" w:customStyle="1" w:styleId="WW8Num3z4">
    <w:name w:val="WW8Num3z4"/>
    <w:rsid w:val="00B35673"/>
  </w:style>
  <w:style w:type="character" w:customStyle="1" w:styleId="WW8Num3z5">
    <w:name w:val="WW8Num3z5"/>
    <w:rsid w:val="00B35673"/>
  </w:style>
  <w:style w:type="character" w:customStyle="1" w:styleId="WW8Num3z6">
    <w:name w:val="WW8Num3z6"/>
    <w:rsid w:val="00B35673"/>
  </w:style>
  <w:style w:type="character" w:customStyle="1" w:styleId="WW8Num3z7">
    <w:name w:val="WW8Num3z7"/>
    <w:rsid w:val="00B35673"/>
  </w:style>
  <w:style w:type="character" w:customStyle="1" w:styleId="WW8Num3z8">
    <w:name w:val="WW8Num3z8"/>
    <w:rsid w:val="00B35673"/>
  </w:style>
  <w:style w:type="character" w:styleId="aff">
    <w:name w:val="page number"/>
    <w:basedOn w:val="13"/>
    <w:rsid w:val="00B35673"/>
  </w:style>
  <w:style w:type="character" w:customStyle="1" w:styleId="aff0">
    <w:name w:val="Цветовое выделение"/>
    <w:rsid w:val="00B35673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B35673"/>
    <w:rPr>
      <w:b/>
      <w:bCs/>
      <w:color w:val="008000"/>
    </w:rPr>
  </w:style>
  <w:style w:type="character" w:customStyle="1" w:styleId="27">
    <w:name w:val="Знак2 Знак Знак"/>
    <w:basedOn w:val="13"/>
    <w:rsid w:val="00B35673"/>
    <w:rPr>
      <w:sz w:val="24"/>
      <w:szCs w:val="24"/>
    </w:rPr>
  </w:style>
  <w:style w:type="character" w:customStyle="1" w:styleId="ILT">
    <w:name w:val="I.L.T. Знак Знак"/>
    <w:basedOn w:val="13"/>
    <w:rsid w:val="00B35673"/>
    <w:rPr>
      <w:sz w:val="24"/>
      <w:szCs w:val="24"/>
    </w:rPr>
  </w:style>
  <w:style w:type="character" w:customStyle="1" w:styleId="61">
    <w:name w:val="Знак Знак6"/>
    <w:basedOn w:val="13"/>
    <w:rsid w:val="00B35673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B35673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B35673"/>
    <w:rPr>
      <w:sz w:val="28"/>
      <w:szCs w:val="24"/>
    </w:rPr>
  </w:style>
  <w:style w:type="character" w:customStyle="1" w:styleId="91">
    <w:name w:val="Знак Знак9"/>
    <w:basedOn w:val="13"/>
    <w:rsid w:val="00B35673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B35673"/>
    <w:rPr>
      <w:sz w:val="28"/>
      <w:szCs w:val="28"/>
    </w:rPr>
  </w:style>
  <w:style w:type="character" w:customStyle="1" w:styleId="41">
    <w:name w:val="Знак Знак4"/>
    <w:basedOn w:val="13"/>
    <w:rsid w:val="00B35673"/>
    <w:rPr>
      <w:sz w:val="16"/>
      <w:szCs w:val="16"/>
    </w:rPr>
  </w:style>
  <w:style w:type="character" w:customStyle="1" w:styleId="71">
    <w:name w:val="Знак Знак7"/>
    <w:basedOn w:val="13"/>
    <w:rsid w:val="00B35673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B35673"/>
  </w:style>
  <w:style w:type="character" w:customStyle="1" w:styleId="FontStyle43">
    <w:name w:val="Font Style43"/>
    <w:rsid w:val="00B3567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B35673"/>
  </w:style>
  <w:style w:type="character" w:customStyle="1" w:styleId="S">
    <w:name w:val="S_Маркированный Знак Знак"/>
    <w:rsid w:val="00B35673"/>
    <w:rPr>
      <w:sz w:val="24"/>
      <w:szCs w:val="24"/>
      <w:lang w:val="x-none"/>
    </w:rPr>
  </w:style>
  <w:style w:type="character" w:customStyle="1" w:styleId="36">
    <w:name w:val="Знак Знак3"/>
    <w:basedOn w:val="13"/>
    <w:rsid w:val="00B35673"/>
    <w:rPr>
      <w:sz w:val="24"/>
      <w:szCs w:val="24"/>
    </w:rPr>
  </w:style>
  <w:style w:type="character" w:customStyle="1" w:styleId="212">
    <w:name w:val="Основной текст с отступом 2 Знак1 Знак"/>
    <w:rsid w:val="00B35673"/>
    <w:rPr>
      <w:sz w:val="24"/>
      <w:szCs w:val="24"/>
    </w:rPr>
  </w:style>
  <w:style w:type="character" w:customStyle="1" w:styleId="62">
    <w:name w:val="Знак Знак6"/>
    <w:rsid w:val="00B35673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7">
    <w:name w:val="Знак3 Знак Знак"/>
    <w:rsid w:val="00B35673"/>
  </w:style>
  <w:style w:type="character" w:customStyle="1" w:styleId="aff2">
    <w:name w:val="Символ сноски"/>
    <w:rsid w:val="00B35673"/>
    <w:rPr>
      <w:vertAlign w:val="superscript"/>
    </w:rPr>
  </w:style>
  <w:style w:type="character" w:customStyle="1" w:styleId="28">
    <w:name w:val="Знак Знак2"/>
    <w:basedOn w:val="13"/>
    <w:rsid w:val="00B35673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B35673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B35673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B35673"/>
    <w:rPr>
      <w:rFonts w:ascii="Courier New" w:hAnsi="Courier New" w:cs="Courier New"/>
    </w:rPr>
  </w:style>
  <w:style w:type="character" w:customStyle="1" w:styleId="aff3">
    <w:name w:val="Знак Знак"/>
    <w:basedOn w:val="13"/>
    <w:rsid w:val="00B35673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B35673"/>
    <w:rPr>
      <w:smallCaps/>
      <w:color w:val="C0504D"/>
      <w:u w:val="single"/>
    </w:rPr>
  </w:style>
  <w:style w:type="character" w:customStyle="1" w:styleId="ConsPlusNormal0">
    <w:name w:val="ConsPlusNormal Знак"/>
    <w:rsid w:val="00B35673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B35673"/>
  </w:style>
  <w:style w:type="paragraph" w:customStyle="1" w:styleId="aff5">
    <w:name w:val="Заголовок"/>
    <w:basedOn w:val="a"/>
    <w:next w:val="afa"/>
    <w:rsid w:val="00B35673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B35673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B35673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B35673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B3567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B35673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B35673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B35673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e">
    <w:name w:val="Знак Знак Знак Знак"/>
    <w:basedOn w:val="a"/>
    <w:rsid w:val="00B35673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B35673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B356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B3567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f">
    <w:name w:val="Таблицы (моноширинный)"/>
    <w:basedOn w:val="a"/>
    <w:next w:val="a"/>
    <w:rsid w:val="00B35673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B35673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B35673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B35673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B35673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B35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356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B35673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B35673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B35673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B35673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B35673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B35673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B35673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0">
    <w:name w:val="Заголовок статьи"/>
    <w:basedOn w:val="a"/>
    <w:next w:val="a"/>
    <w:rsid w:val="00B35673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1">
    <w:name w:val="Статья"/>
    <w:basedOn w:val="a"/>
    <w:rsid w:val="00B35673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2">
    <w:name w:val="Содержимое врезки"/>
    <w:basedOn w:val="afa"/>
    <w:rsid w:val="00B35673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3">
    <w:name w:val="Содержимое таблицы"/>
    <w:basedOn w:val="a"/>
    <w:rsid w:val="00B35673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4">
    <w:name w:val="Заголовок таблицы"/>
    <w:basedOn w:val="afff3"/>
    <w:rsid w:val="00B35673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8541AE"/>
  </w:style>
  <w:style w:type="numbering" w:customStyle="1" w:styleId="WWNum12">
    <w:name w:val="WWNum12"/>
    <w:basedOn w:val="a2"/>
    <w:rsid w:val="008541AE"/>
    <w:pPr>
      <w:numPr>
        <w:numId w:val="9"/>
      </w:numPr>
    </w:pPr>
  </w:style>
  <w:style w:type="numbering" w:customStyle="1" w:styleId="WWNum111">
    <w:name w:val="WWNum111"/>
    <w:basedOn w:val="a2"/>
    <w:rsid w:val="008541AE"/>
    <w:pPr>
      <w:numPr>
        <w:numId w:val="10"/>
      </w:numPr>
    </w:pPr>
  </w:style>
  <w:style w:type="numbering" w:customStyle="1" w:styleId="130">
    <w:name w:val="Нет списка13"/>
    <w:next w:val="a2"/>
    <w:uiPriority w:val="99"/>
    <w:semiHidden/>
    <w:unhideWhenUsed/>
    <w:rsid w:val="008541AE"/>
  </w:style>
  <w:style w:type="numbering" w:customStyle="1" w:styleId="112">
    <w:name w:val="Нет списка112"/>
    <w:next w:val="a2"/>
    <w:uiPriority w:val="99"/>
    <w:semiHidden/>
    <w:unhideWhenUsed/>
    <w:rsid w:val="008541AE"/>
  </w:style>
  <w:style w:type="numbering" w:customStyle="1" w:styleId="WWNum121">
    <w:name w:val="WWNum121"/>
    <w:basedOn w:val="a2"/>
    <w:rsid w:val="008541AE"/>
  </w:style>
  <w:style w:type="numbering" w:customStyle="1" w:styleId="WWNum21">
    <w:name w:val="WWNum21"/>
    <w:basedOn w:val="a2"/>
    <w:rsid w:val="008541AE"/>
  </w:style>
  <w:style w:type="numbering" w:customStyle="1" w:styleId="WWNum1111">
    <w:name w:val="WWNum1111"/>
    <w:basedOn w:val="a2"/>
    <w:rsid w:val="008541AE"/>
  </w:style>
  <w:style w:type="numbering" w:customStyle="1" w:styleId="WWNum22">
    <w:name w:val="WWNum22"/>
    <w:basedOn w:val="a2"/>
    <w:rsid w:val="00B241A7"/>
    <w:pPr>
      <w:numPr>
        <w:numId w:val="11"/>
      </w:numPr>
    </w:pPr>
  </w:style>
  <w:style w:type="numbering" w:customStyle="1" w:styleId="52">
    <w:name w:val="Нет списка5"/>
    <w:next w:val="a2"/>
    <w:uiPriority w:val="99"/>
    <w:semiHidden/>
    <w:unhideWhenUsed/>
    <w:rsid w:val="00677F81"/>
  </w:style>
  <w:style w:type="numbering" w:customStyle="1" w:styleId="WWNum13">
    <w:name w:val="WWNum13"/>
    <w:basedOn w:val="a2"/>
    <w:rsid w:val="00677F81"/>
  </w:style>
  <w:style w:type="numbering" w:customStyle="1" w:styleId="WWNum112">
    <w:name w:val="WWNum112"/>
    <w:basedOn w:val="a2"/>
    <w:rsid w:val="00677F81"/>
  </w:style>
  <w:style w:type="numbering" w:customStyle="1" w:styleId="140">
    <w:name w:val="Нет списка14"/>
    <w:next w:val="a2"/>
    <w:uiPriority w:val="99"/>
    <w:semiHidden/>
    <w:unhideWhenUsed/>
    <w:rsid w:val="00677F81"/>
  </w:style>
  <w:style w:type="numbering" w:customStyle="1" w:styleId="113">
    <w:name w:val="Нет списка113"/>
    <w:next w:val="a2"/>
    <w:uiPriority w:val="99"/>
    <w:semiHidden/>
    <w:unhideWhenUsed/>
    <w:rsid w:val="00677F81"/>
  </w:style>
  <w:style w:type="numbering" w:customStyle="1" w:styleId="WWNum122">
    <w:name w:val="WWNum122"/>
    <w:basedOn w:val="a2"/>
    <w:rsid w:val="00677F81"/>
  </w:style>
  <w:style w:type="numbering" w:customStyle="1" w:styleId="WWNum23">
    <w:name w:val="WWNum23"/>
    <w:basedOn w:val="a2"/>
    <w:rsid w:val="00677F81"/>
  </w:style>
  <w:style w:type="numbering" w:customStyle="1" w:styleId="WWNum1112">
    <w:name w:val="WWNum1112"/>
    <w:basedOn w:val="a2"/>
    <w:rsid w:val="00677F81"/>
  </w:style>
  <w:style w:type="numbering" w:customStyle="1" w:styleId="215">
    <w:name w:val="Нет списка21"/>
    <w:next w:val="a2"/>
    <w:uiPriority w:val="99"/>
    <w:semiHidden/>
    <w:unhideWhenUsed/>
    <w:rsid w:val="00677F81"/>
  </w:style>
  <w:style w:type="numbering" w:customStyle="1" w:styleId="121">
    <w:name w:val="Нет списка121"/>
    <w:next w:val="a2"/>
    <w:uiPriority w:val="99"/>
    <w:semiHidden/>
    <w:unhideWhenUsed/>
    <w:rsid w:val="00677F81"/>
  </w:style>
  <w:style w:type="numbering" w:customStyle="1" w:styleId="WWNum131">
    <w:name w:val="WWNum131"/>
    <w:basedOn w:val="a2"/>
    <w:rsid w:val="00677F81"/>
  </w:style>
  <w:style w:type="numbering" w:customStyle="1" w:styleId="WWNum211">
    <w:name w:val="WWNum211"/>
    <w:basedOn w:val="a2"/>
    <w:rsid w:val="00677F81"/>
  </w:style>
  <w:style w:type="numbering" w:customStyle="1" w:styleId="WWNum1121">
    <w:name w:val="WWNum1121"/>
    <w:basedOn w:val="a2"/>
    <w:rsid w:val="00677F81"/>
  </w:style>
  <w:style w:type="numbering" w:customStyle="1" w:styleId="63">
    <w:name w:val="Нет списка6"/>
    <w:next w:val="a2"/>
    <w:uiPriority w:val="99"/>
    <w:semiHidden/>
    <w:unhideWhenUsed/>
    <w:rsid w:val="00C609F5"/>
  </w:style>
  <w:style w:type="numbering" w:customStyle="1" w:styleId="WWNum15">
    <w:name w:val="WWNum15"/>
    <w:basedOn w:val="a2"/>
    <w:rsid w:val="00C609F5"/>
  </w:style>
  <w:style w:type="numbering" w:customStyle="1" w:styleId="WWNum113">
    <w:name w:val="WWNum113"/>
    <w:basedOn w:val="a2"/>
    <w:rsid w:val="00C609F5"/>
  </w:style>
  <w:style w:type="numbering" w:customStyle="1" w:styleId="150">
    <w:name w:val="Нет списка15"/>
    <w:next w:val="a2"/>
    <w:uiPriority w:val="99"/>
    <w:semiHidden/>
    <w:unhideWhenUsed/>
    <w:rsid w:val="00C609F5"/>
  </w:style>
  <w:style w:type="numbering" w:customStyle="1" w:styleId="114">
    <w:name w:val="Нет списка114"/>
    <w:next w:val="a2"/>
    <w:uiPriority w:val="99"/>
    <w:semiHidden/>
    <w:unhideWhenUsed/>
    <w:rsid w:val="00C609F5"/>
  </w:style>
  <w:style w:type="numbering" w:customStyle="1" w:styleId="WWNum123">
    <w:name w:val="WWNum123"/>
    <w:basedOn w:val="a2"/>
    <w:rsid w:val="00C609F5"/>
  </w:style>
  <w:style w:type="numbering" w:customStyle="1" w:styleId="WWNum24">
    <w:name w:val="WWNum24"/>
    <w:basedOn w:val="a2"/>
    <w:rsid w:val="00C609F5"/>
  </w:style>
  <w:style w:type="numbering" w:customStyle="1" w:styleId="WWNum1113">
    <w:name w:val="WWNum1113"/>
    <w:basedOn w:val="a2"/>
    <w:rsid w:val="00C609F5"/>
  </w:style>
  <w:style w:type="numbering" w:customStyle="1" w:styleId="220">
    <w:name w:val="Нет списка22"/>
    <w:next w:val="a2"/>
    <w:uiPriority w:val="99"/>
    <w:semiHidden/>
    <w:unhideWhenUsed/>
    <w:rsid w:val="00C609F5"/>
  </w:style>
  <w:style w:type="numbering" w:customStyle="1" w:styleId="122">
    <w:name w:val="Нет списка122"/>
    <w:next w:val="a2"/>
    <w:uiPriority w:val="99"/>
    <w:semiHidden/>
    <w:unhideWhenUsed/>
    <w:rsid w:val="00C609F5"/>
  </w:style>
  <w:style w:type="numbering" w:customStyle="1" w:styleId="WWNum132">
    <w:name w:val="WWNum132"/>
    <w:basedOn w:val="a2"/>
    <w:rsid w:val="00C609F5"/>
  </w:style>
  <w:style w:type="numbering" w:customStyle="1" w:styleId="WWNum212">
    <w:name w:val="WWNum212"/>
    <w:basedOn w:val="a2"/>
    <w:rsid w:val="00C609F5"/>
  </w:style>
  <w:style w:type="numbering" w:customStyle="1" w:styleId="WWNum1122">
    <w:name w:val="WWNum1122"/>
    <w:basedOn w:val="a2"/>
    <w:rsid w:val="00C609F5"/>
  </w:style>
  <w:style w:type="table" w:customStyle="1" w:styleId="1f4">
    <w:name w:val="Сетка таблицы1"/>
    <w:basedOn w:val="a1"/>
    <w:next w:val="afd"/>
    <w:uiPriority w:val="59"/>
    <w:rsid w:val="00C6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C609F5"/>
  </w:style>
  <w:style w:type="numbering" w:customStyle="1" w:styleId="131">
    <w:name w:val="Нет списка131"/>
    <w:next w:val="a2"/>
    <w:uiPriority w:val="99"/>
    <w:semiHidden/>
    <w:unhideWhenUsed/>
    <w:rsid w:val="00C609F5"/>
  </w:style>
  <w:style w:type="numbering" w:customStyle="1" w:styleId="WWNum141">
    <w:name w:val="WWNum141"/>
    <w:basedOn w:val="a2"/>
    <w:rsid w:val="00C609F5"/>
  </w:style>
  <w:style w:type="numbering" w:customStyle="1" w:styleId="WWNum221">
    <w:name w:val="WWNum221"/>
    <w:basedOn w:val="a2"/>
    <w:rsid w:val="00C609F5"/>
  </w:style>
  <w:style w:type="numbering" w:customStyle="1" w:styleId="WWNum1131">
    <w:name w:val="WWNum1131"/>
    <w:basedOn w:val="a2"/>
    <w:rsid w:val="00C609F5"/>
  </w:style>
  <w:style w:type="numbering" w:customStyle="1" w:styleId="410">
    <w:name w:val="Нет списка41"/>
    <w:next w:val="a2"/>
    <w:uiPriority w:val="99"/>
    <w:semiHidden/>
    <w:unhideWhenUsed/>
    <w:rsid w:val="00C609F5"/>
  </w:style>
  <w:style w:type="numbering" w:customStyle="1" w:styleId="141">
    <w:name w:val="Нет списка141"/>
    <w:next w:val="a2"/>
    <w:uiPriority w:val="99"/>
    <w:semiHidden/>
    <w:unhideWhenUsed/>
    <w:rsid w:val="00C609F5"/>
  </w:style>
  <w:style w:type="numbering" w:customStyle="1" w:styleId="WWNum151">
    <w:name w:val="WWNum151"/>
    <w:basedOn w:val="a2"/>
    <w:rsid w:val="00C609F5"/>
  </w:style>
  <w:style w:type="numbering" w:customStyle="1" w:styleId="WWNum231">
    <w:name w:val="WWNum231"/>
    <w:basedOn w:val="a2"/>
    <w:rsid w:val="00C609F5"/>
  </w:style>
  <w:style w:type="numbering" w:customStyle="1" w:styleId="WWNum114">
    <w:name w:val="WWNum114"/>
    <w:basedOn w:val="a2"/>
    <w:rsid w:val="00C609F5"/>
  </w:style>
  <w:style w:type="numbering" w:customStyle="1" w:styleId="510">
    <w:name w:val="Нет списка51"/>
    <w:next w:val="a2"/>
    <w:uiPriority w:val="99"/>
    <w:semiHidden/>
    <w:unhideWhenUsed/>
    <w:rsid w:val="00C609F5"/>
  </w:style>
  <w:style w:type="numbering" w:customStyle="1" w:styleId="151">
    <w:name w:val="Нет списка151"/>
    <w:next w:val="a2"/>
    <w:uiPriority w:val="99"/>
    <w:semiHidden/>
    <w:unhideWhenUsed/>
    <w:rsid w:val="00C609F5"/>
  </w:style>
  <w:style w:type="numbering" w:customStyle="1" w:styleId="WWNum16">
    <w:name w:val="WWNum16"/>
    <w:basedOn w:val="a2"/>
    <w:rsid w:val="00C609F5"/>
  </w:style>
  <w:style w:type="numbering" w:customStyle="1" w:styleId="WWNum241">
    <w:name w:val="WWNum241"/>
    <w:basedOn w:val="a2"/>
    <w:rsid w:val="00C609F5"/>
  </w:style>
  <w:style w:type="numbering" w:customStyle="1" w:styleId="WWNum115">
    <w:name w:val="WWNum115"/>
    <w:basedOn w:val="a2"/>
    <w:rsid w:val="00C609F5"/>
  </w:style>
  <w:style w:type="numbering" w:customStyle="1" w:styleId="72">
    <w:name w:val="Нет списка7"/>
    <w:next w:val="a2"/>
    <w:uiPriority w:val="99"/>
    <w:semiHidden/>
    <w:unhideWhenUsed/>
    <w:rsid w:val="007E41A3"/>
  </w:style>
  <w:style w:type="numbering" w:customStyle="1" w:styleId="WWNum17">
    <w:name w:val="WWNum17"/>
    <w:basedOn w:val="a2"/>
    <w:rsid w:val="007E41A3"/>
  </w:style>
  <w:style w:type="numbering" w:customStyle="1" w:styleId="WWNum116">
    <w:name w:val="WWNum116"/>
    <w:basedOn w:val="a2"/>
    <w:rsid w:val="007E41A3"/>
    <w:pPr>
      <w:numPr>
        <w:numId w:val="4"/>
      </w:numPr>
    </w:pPr>
  </w:style>
  <w:style w:type="numbering" w:customStyle="1" w:styleId="160">
    <w:name w:val="Нет списка16"/>
    <w:next w:val="a2"/>
    <w:uiPriority w:val="99"/>
    <w:semiHidden/>
    <w:unhideWhenUsed/>
    <w:rsid w:val="007E41A3"/>
  </w:style>
  <w:style w:type="numbering" w:customStyle="1" w:styleId="115">
    <w:name w:val="Нет списка115"/>
    <w:next w:val="a2"/>
    <w:uiPriority w:val="99"/>
    <w:semiHidden/>
    <w:unhideWhenUsed/>
    <w:rsid w:val="007E41A3"/>
  </w:style>
  <w:style w:type="numbering" w:customStyle="1" w:styleId="WWNum124">
    <w:name w:val="WWNum124"/>
    <w:basedOn w:val="a2"/>
    <w:rsid w:val="007E41A3"/>
    <w:pPr>
      <w:numPr>
        <w:numId w:val="5"/>
      </w:numPr>
    </w:pPr>
  </w:style>
  <w:style w:type="numbering" w:customStyle="1" w:styleId="WWNum25">
    <w:name w:val="WWNum25"/>
    <w:basedOn w:val="a2"/>
    <w:rsid w:val="007E41A3"/>
    <w:pPr>
      <w:numPr>
        <w:numId w:val="6"/>
      </w:numPr>
    </w:pPr>
  </w:style>
  <w:style w:type="numbering" w:customStyle="1" w:styleId="WWNum1114">
    <w:name w:val="WWNum1114"/>
    <w:basedOn w:val="a2"/>
    <w:rsid w:val="007E41A3"/>
    <w:pPr>
      <w:numPr>
        <w:numId w:val="7"/>
      </w:numPr>
    </w:pPr>
  </w:style>
  <w:style w:type="numbering" w:customStyle="1" w:styleId="230">
    <w:name w:val="Нет списка23"/>
    <w:next w:val="a2"/>
    <w:uiPriority w:val="99"/>
    <w:semiHidden/>
    <w:unhideWhenUsed/>
    <w:rsid w:val="007E41A3"/>
  </w:style>
  <w:style w:type="numbering" w:customStyle="1" w:styleId="123">
    <w:name w:val="Нет списка123"/>
    <w:next w:val="a2"/>
    <w:uiPriority w:val="99"/>
    <w:semiHidden/>
    <w:unhideWhenUsed/>
    <w:rsid w:val="007E41A3"/>
  </w:style>
  <w:style w:type="numbering" w:customStyle="1" w:styleId="WWNum133">
    <w:name w:val="WWNum133"/>
    <w:basedOn w:val="a2"/>
    <w:rsid w:val="007E41A3"/>
  </w:style>
  <w:style w:type="numbering" w:customStyle="1" w:styleId="WWNum213">
    <w:name w:val="WWNum213"/>
    <w:basedOn w:val="a2"/>
    <w:rsid w:val="007E41A3"/>
  </w:style>
  <w:style w:type="numbering" w:customStyle="1" w:styleId="WWNum1123">
    <w:name w:val="WWNum1123"/>
    <w:basedOn w:val="a2"/>
    <w:rsid w:val="007E41A3"/>
  </w:style>
  <w:style w:type="table" w:customStyle="1" w:styleId="29">
    <w:name w:val="Сетка таблицы2"/>
    <w:basedOn w:val="a1"/>
    <w:next w:val="afd"/>
    <w:uiPriority w:val="59"/>
    <w:rsid w:val="007E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E41A3"/>
  </w:style>
  <w:style w:type="numbering" w:customStyle="1" w:styleId="132">
    <w:name w:val="Нет списка132"/>
    <w:next w:val="a2"/>
    <w:uiPriority w:val="99"/>
    <w:semiHidden/>
    <w:unhideWhenUsed/>
    <w:rsid w:val="007E41A3"/>
  </w:style>
  <w:style w:type="numbering" w:customStyle="1" w:styleId="WWNum142">
    <w:name w:val="WWNum142"/>
    <w:basedOn w:val="a2"/>
    <w:rsid w:val="007E41A3"/>
  </w:style>
  <w:style w:type="numbering" w:customStyle="1" w:styleId="WWNum222">
    <w:name w:val="WWNum222"/>
    <w:basedOn w:val="a2"/>
    <w:rsid w:val="007E41A3"/>
  </w:style>
  <w:style w:type="numbering" w:customStyle="1" w:styleId="WWNum1132">
    <w:name w:val="WWNum1132"/>
    <w:basedOn w:val="a2"/>
    <w:rsid w:val="007E41A3"/>
  </w:style>
  <w:style w:type="numbering" w:customStyle="1" w:styleId="420">
    <w:name w:val="Нет списка42"/>
    <w:next w:val="a2"/>
    <w:uiPriority w:val="99"/>
    <w:semiHidden/>
    <w:unhideWhenUsed/>
    <w:rsid w:val="007E41A3"/>
  </w:style>
  <w:style w:type="numbering" w:customStyle="1" w:styleId="142">
    <w:name w:val="Нет списка142"/>
    <w:next w:val="a2"/>
    <w:uiPriority w:val="99"/>
    <w:semiHidden/>
    <w:unhideWhenUsed/>
    <w:rsid w:val="007E41A3"/>
  </w:style>
  <w:style w:type="numbering" w:customStyle="1" w:styleId="WWNum152">
    <w:name w:val="WWNum152"/>
    <w:basedOn w:val="a2"/>
    <w:rsid w:val="007E41A3"/>
  </w:style>
  <w:style w:type="numbering" w:customStyle="1" w:styleId="WWNum232">
    <w:name w:val="WWNum232"/>
    <w:basedOn w:val="a2"/>
    <w:rsid w:val="007E41A3"/>
  </w:style>
  <w:style w:type="numbering" w:customStyle="1" w:styleId="WWNum1141">
    <w:name w:val="WWNum1141"/>
    <w:basedOn w:val="a2"/>
    <w:rsid w:val="007E41A3"/>
  </w:style>
  <w:style w:type="numbering" w:customStyle="1" w:styleId="520">
    <w:name w:val="Нет списка52"/>
    <w:next w:val="a2"/>
    <w:uiPriority w:val="99"/>
    <w:semiHidden/>
    <w:unhideWhenUsed/>
    <w:rsid w:val="007E41A3"/>
  </w:style>
  <w:style w:type="numbering" w:customStyle="1" w:styleId="152">
    <w:name w:val="Нет списка152"/>
    <w:next w:val="a2"/>
    <w:uiPriority w:val="99"/>
    <w:semiHidden/>
    <w:unhideWhenUsed/>
    <w:rsid w:val="007E41A3"/>
  </w:style>
  <w:style w:type="numbering" w:customStyle="1" w:styleId="WWNum161">
    <w:name w:val="WWNum161"/>
    <w:basedOn w:val="a2"/>
    <w:rsid w:val="007E41A3"/>
  </w:style>
  <w:style w:type="numbering" w:customStyle="1" w:styleId="WWNum242">
    <w:name w:val="WWNum242"/>
    <w:basedOn w:val="a2"/>
    <w:rsid w:val="007E41A3"/>
  </w:style>
  <w:style w:type="numbering" w:customStyle="1" w:styleId="WWNum1151">
    <w:name w:val="WWNum1151"/>
    <w:basedOn w:val="a2"/>
    <w:rsid w:val="007E41A3"/>
  </w:style>
  <w:style w:type="numbering" w:customStyle="1" w:styleId="610">
    <w:name w:val="Нет списка61"/>
    <w:next w:val="a2"/>
    <w:uiPriority w:val="99"/>
    <w:semiHidden/>
    <w:unhideWhenUsed/>
    <w:rsid w:val="007E41A3"/>
  </w:style>
  <w:style w:type="character" w:customStyle="1" w:styleId="ListLabel2">
    <w:name w:val="ListLabel 2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7E41A3"/>
    <w:rPr>
      <w:rFonts w:cs="Times New Roman"/>
    </w:rPr>
  </w:style>
  <w:style w:type="character" w:customStyle="1" w:styleId="VisitedInternetLink">
    <w:name w:val="Visited Internet Link"/>
    <w:rsid w:val="007E41A3"/>
    <w:rPr>
      <w:color w:val="800000"/>
      <w:u w:val="single"/>
    </w:rPr>
  </w:style>
  <w:style w:type="character" w:customStyle="1" w:styleId="BulletSymbols">
    <w:name w:val="Bullet Symbols"/>
    <w:rsid w:val="007E41A3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7">
    <w:name w:val="ListLabel 7"/>
    <w:rsid w:val="007E41A3"/>
    <w:rPr>
      <w:rFonts w:cs="Times New Roman"/>
    </w:rPr>
  </w:style>
  <w:style w:type="numbering" w:customStyle="1" w:styleId="WWNum171">
    <w:name w:val="WWNum171"/>
    <w:basedOn w:val="a2"/>
    <w:rsid w:val="007E41A3"/>
    <w:pPr>
      <w:numPr>
        <w:numId w:val="12"/>
      </w:numPr>
    </w:pPr>
  </w:style>
  <w:style w:type="numbering" w:customStyle="1" w:styleId="WWNum251">
    <w:name w:val="WWNum251"/>
    <w:basedOn w:val="a2"/>
    <w:rsid w:val="007E41A3"/>
    <w:pPr>
      <w:numPr>
        <w:numId w:val="13"/>
      </w:numPr>
    </w:pPr>
  </w:style>
  <w:style w:type="numbering" w:customStyle="1" w:styleId="WWNum3">
    <w:name w:val="WWNum3"/>
    <w:basedOn w:val="a2"/>
    <w:rsid w:val="007E41A3"/>
    <w:pPr>
      <w:numPr>
        <w:numId w:val="14"/>
      </w:numPr>
    </w:pPr>
  </w:style>
  <w:style w:type="numbering" w:customStyle="1" w:styleId="WWNum4">
    <w:name w:val="WWNum4"/>
    <w:basedOn w:val="a2"/>
    <w:rsid w:val="007E41A3"/>
    <w:pPr>
      <w:numPr>
        <w:numId w:val="15"/>
      </w:numPr>
    </w:pPr>
  </w:style>
  <w:style w:type="numbering" w:customStyle="1" w:styleId="WWNum5">
    <w:name w:val="WWNum5"/>
    <w:basedOn w:val="a2"/>
    <w:rsid w:val="007E41A3"/>
    <w:pPr>
      <w:numPr>
        <w:numId w:val="16"/>
      </w:numPr>
    </w:pPr>
  </w:style>
  <w:style w:type="numbering" w:customStyle="1" w:styleId="WWNum6">
    <w:name w:val="WWNum6"/>
    <w:basedOn w:val="a2"/>
    <w:rsid w:val="007E41A3"/>
    <w:pPr>
      <w:numPr>
        <w:numId w:val="17"/>
      </w:numPr>
    </w:pPr>
  </w:style>
  <w:style w:type="numbering" w:customStyle="1" w:styleId="WWNum7">
    <w:name w:val="WWNum7"/>
    <w:basedOn w:val="a2"/>
    <w:rsid w:val="007E41A3"/>
    <w:pPr>
      <w:numPr>
        <w:numId w:val="18"/>
      </w:numPr>
    </w:pPr>
  </w:style>
  <w:style w:type="numbering" w:customStyle="1" w:styleId="WWNum8">
    <w:name w:val="WWNum8"/>
    <w:basedOn w:val="a2"/>
    <w:rsid w:val="007E41A3"/>
    <w:pPr>
      <w:numPr>
        <w:numId w:val="19"/>
      </w:numPr>
    </w:pPr>
  </w:style>
  <w:style w:type="numbering" w:customStyle="1" w:styleId="WWNum9">
    <w:name w:val="WWNum9"/>
    <w:basedOn w:val="a2"/>
    <w:rsid w:val="007E41A3"/>
    <w:pPr>
      <w:numPr>
        <w:numId w:val="20"/>
      </w:numPr>
    </w:pPr>
  </w:style>
  <w:style w:type="numbering" w:customStyle="1" w:styleId="WWNum10">
    <w:name w:val="WWNum10"/>
    <w:basedOn w:val="a2"/>
    <w:rsid w:val="007E41A3"/>
    <w:pPr>
      <w:numPr>
        <w:numId w:val="21"/>
      </w:numPr>
    </w:pPr>
  </w:style>
  <w:style w:type="numbering" w:customStyle="1" w:styleId="WWNum1161">
    <w:name w:val="WWNum1161"/>
    <w:basedOn w:val="a2"/>
    <w:rsid w:val="007E41A3"/>
    <w:pPr>
      <w:numPr>
        <w:numId w:val="22"/>
      </w:numPr>
    </w:pPr>
  </w:style>
  <w:style w:type="numbering" w:customStyle="1" w:styleId="WWNum1211">
    <w:name w:val="WWNum1211"/>
    <w:basedOn w:val="a2"/>
    <w:rsid w:val="007E41A3"/>
    <w:pPr>
      <w:numPr>
        <w:numId w:val="23"/>
      </w:numPr>
    </w:pPr>
  </w:style>
  <w:style w:type="numbering" w:customStyle="1" w:styleId="WWNum1311">
    <w:name w:val="WWNum1311"/>
    <w:basedOn w:val="a2"/>
    <w:rsid w:val="007E41A3"/>
    <w:pPr>
      <w:numPr>
        <w:numId w:val="24"/>
      </w:numPr>
    </w:pPr>
  </w:style>
  <w:style w:type="numbering" w:customStyle="1" w:styleId="WWNum28">
    <w:name w:val="WWNum28"/>
    <w:basedOn w:val="a2"/>
    <w:rsid w:val="007E41A3"/>
    <w:pPr>
      <w:numPr>
        <w:numId w:val="25"/>
      </w:numPr>
    </w:pPr>
  </w:style>
  <w:style w:type="numbering" w:customStyle="1" w:styleId="WWNum29">
    <w:name w:val="WWNum29"/>
    <w:basedOn w:val="a2"/>
    <w:rsid w:val="007E41A3"/>
    <w:pPr>
      <w:numPr>
        <w:numId w:val="26"/>
      </w:numPr>
    </w:pPr>
  </w:style>
  <w:style w:type="numbering" w:customStyle="1" w:styleId="WWNum30">
    <w:name w:val="WWNum30"/>
    <w:basedOn w:val="a2"/>
    <w:rsid w:val="007E41A3"/>
    <w:pPr>
      <w:numPr>
        <w:numId w:val="27"/>
      </w:numPr>
    </w:pPr>
  </w:style>
  <w:style w:type="numbering" w:customStyle="1" w:styleId="WWNum31">
    <w:name w:val="WWNum31"/>
    <w:basedOn w:val="a2"/>
    <w:rsid w:val="007E41A3"/>
    <w:pPr>
      <w:numPr>
        <w:numId w:val="28"/>
      </w:numPr>
    </w:pPr>
  </w:style>
  <w:style w:type="numbering" w:customStyle="1" w:styleId="WWNum18">
    <w:name w:val="WWNum18"/>
    <w:basedOn w:val="a2"/>
    <w:rsid w:val="007E41A3"/>
    <w:pPr>
      <w:numPr>
        <w:numId w:val="29"/>
      </w:numPr>
    </w:pPr>
  </w:style>
  <w:style w:type="numbering" w:customStyle="1" w:styleId="WWNum32">
    <w:name w:val="WWNum32"/>
    <w:basedOn w:val="a2"/>
    <w:rsid w:val="007E41A3"/>
    <w:pPr>
      <w:numPr>
        <w:numId w:val="30"/>
      </w:numPr>
    </w:pPr>
  </w:style>
  <w:style w:type="numbering" w:customStyle="1" w:styleId="WWNum33">
    <w:name w:val="WWNum33"/>
    <w:basedOn w:val="a2"/>
    <w:rsid w:val="007E41A3"/>
    <w:pPr>
      <w:numPr>
        <w:numId w:val="31"/>
      </w:numPr>
    </w:pPr>
  </w:style>
  <w:style w:type="numbering" w:customStyle="1" w:styleId="WWNum34">
    <w:name w:val="WWNum34"/>
    <w:basedOn w:val="a2"/>
    <w:rsid w:val="007E41A3"/>
    <w:pPr>
      <w:numPr>
        <w:numId w:val="32"/>
      </w:numPr>
    </w:pPr>
  </w:style>
  <w:style w:type="numbering" w:customStyle="1" w:styleId="WWNum1511">
    <w:name w:val="WWNum1511"/>
    <w:basedOn w:val="a2"/>
    <w:rsid w:val="007E41A3"/>
    <w:pPr>
      <w:numPr>
        <w:numId w:val="33"/>
      </w:numPr>
    </w:pPr>
  </w:style>
  <w:style w:type="numbering" w:customStyle="1" w:styleId="WWNum35">
    <w:name w:val="WWNum35"/>
    <w:basedOn w:val="a2"/>
    <w:rsid w:val="007E41A3"/>
    <w:pPr>
      <w:numPr>
        <w:numId w:val="34"/>
      </w:numPr>
    </w:pPr>
  </w:style>
  <w:style w:type="numbering" w:customStyle="1" w:styleId="WWNum1611">
    <w:name w:val="WWNum1611"/>
    <w:basedOn w:val="a2"/>
    <w:rsid w:val="007E41A3"/>
    <w:pPr>
      <w:numPr>
        <w:numId w:val="35"/>
      </w:numPr>
    </w:pPr>
  </w:style>
  <w:style w:type="numbering" w:customStyle="1" w:styleId="WWNum36">
    <w:name w:val="WWNum36"/>
    <w:basedOn w:val="a2"/>
    <w:rsid w:val="007E41A3"/>
    <w:pPr>
      <w:numPr>
        <w:numId w:val="36"/>
      </w:numPr>
    </w:pPr>
  </w:style>
  <w:style w:type="numbering" w:customStyle="1" w:styleId="WWNum1711">
    <w:name w:val="WWNum1711"/>
    <w:basedOn w:val="a2"/>
    <w:rsid w:val="007E41A3"/>
    <w:pPr>
      <w:numPr>
        <w:numId w:val="37"/>
      </w:numPr>
    </w:pPr>
  </w:style>
  <w:style w:type="numbering" w:customStyle="1" w:styleId="WWNum37">
    <w:name w:val="WWNum37"/>
    <w:basedOn w:val="a2"/>
    <w:rsid w:val="007E41A3"/>
    <w:pPr>
      <w:numPr>
        <w:numId w:val="38"/>
      </w:numPr>
    </w:pPr>
  </w:style>
  <w:style w:type="numbering" w:customStyle="1" w:styleId="WWNum19">
    <w:name w:val="WWNum19"/>
    <w:basedOn w:val="a2"/>
    <w:rsid w:val="007E41A3"/>
    <w:pPr>
      <w:numPr>
        <w:numId w:val="39"/>
      </w:numPr>
    </w:pPr>
  </w:style>
  <w:style w:type="numbering" w:customStyle="1" w:styleId="WWNum38">
    <w:name w:val="WWNum38"/>
    <w:basedOn w:val="a2"/>
    <w:rsid w:val="007E41A3"/>
    <w:pPr>
      <w:numPr>
        <w:numId w:val="40"/>
      </w:numPr>
    </w:pPr>
  </w:style>
  <w:style w:type="numbering" w:customStyle="1" w:styleId="WWNum39">
    <w:name w:val="WWNum39"/>
    <w:basedOn w:val="a2"/>
    <w:rsid w:val="007E41A3"/>
    <w:pPr>
      <w:numPr>
        <w:numId w:val="41"/>
      </w:numPr>
    </w:pPr>
  </w:style>
  <w:style w:type="numbering" w:customStyle="1" w:styleId="WWNum2111">
    <w:name w:val="WWNum2111"/>
    <w:basedOn w:val="a2"/>
    <w:rsid w:val="007E41A3"/>
    <w:pPr>
      <w:numPr>
        <w:numId w:val="42"/>
      </w:numPr>
    </w:pPr>
  </w:style>
  <w:style w:type="numbering" w:customStyle="1" w:styleId="WWNum40">
    <w:name w:val="WWNum40"/>
    <w:basedOn w:val="a2"/>
    <w:rsid w:val="007E41A3"/>
    <w:pPr>
      <w:numPr>
        <w:numId w:val="43"/>
      </w:numPr>
    </w:pPr>
  </w:style>
  <w:style w:type="numbering" w:customStyle="1" w:styleId="710">
    <w:name w:val="Нет списка71"/>
    <w:next w:val="a2"/>
    <w:uiPriority w:val="99"/>
    <w:semiHidden/>
    <w:unhideWhenUsed/>
    <w:rsid w:val="007E41A3"/>
  </w:style>
  <w:style w:type="numbering" w:customStyle="1" w:styleId="161">
    <w:name w:val="Нет списка161"/>
    <w:next w:val="a2"/>
    <w:uiPriority w:val="99"/>
    <w:semiHidden/>
    <w:unhideWhenUsed/>
    <w:rsid w:val="007E41A3"/>
  </w:style>
  <w:style w:type="numbering" w:customStyle="1" w:styleId="WWNum110">
    <w:name w:val="WWNum110"/>
    <w:basedOn w:val="a2"/>
    <w:rsid w:val="007E41A3"/>
  </w:style>
  <w:style w:type="numbering" w:customStyle="1" w:styleId="WWNum26">
    <w:name w:val="WWNum26"/>
    <w:basedOn w:val="a2"/>
    <w:rsid w:val="007E41A3"/>
  </w:style>
  <w:style w:type="numbering" w:customStyle="1" w:styleId="WWNum117">
    <w:name w:val="WWNum117"/>
    <w:basedOn w:val="a2"/>
    <w:rsid w:val="007E41A3"/>
  </w:style>
  <w:style w:type="numbering" w:customStyle="1" w:styleId="82">
    <w:name w:val="Нет списка8"/>
    <w:next w:val="a2"/>
    <w:uiPriority w:val="99"/>
    <w:semiHidden/>
    <w:unhideWhenUsed/>
    <w:rsid w:val="007E41A3"/>
  </w:style>
  <w:style w:type="numbering" w:customStyle="1" w:styleId="170">
    <w:name w:val="Нет списка17"/>
    <w:next w:val="a2"/>
    <w:uiPriority w:val="99"/>
    <w:semiHidden/>
    <w:unhideWhenUsed/>
    <w:rsid w:val="007E41A3"/>
  </w:style>
  <w:style w:type="numbering" w:customStyle="1" w:styleId="WWNum118">
    <w:name w:val="WWNum118"/>
    <w:basedOn w:val="a2"/>
    <w:rsid w:val="007E41A3"/>
    <w:pPr>
      <w:numPr>
        <w:numId w:val="1"/>
      </w:numPr>
    </w:pPr>
  </w:style>
  <w:style w:type="numbering" w:customStyle="1" w:styleId="WWNum27">
    <w:name w:val="WWNum27"/>
    <w:basedOn w:val="a2"/>
    <w:rsid w:val="007E41A3"/>
  </w:style>
  <w:style w:type="numbering" w:customStyle="1" w:styleId="WWNum119">
    <w:name w:val="WWNum119"/>
    <w:basedOn w:val="a2"/>
    <w:rsid w:val="007E41A3"/>
    <w:pPr>
      <w:numPr>
        <w:numId w:val="2"/>
      </w:numPr>
    </w:pPr>
  </w:style>
  <w:style w:type="numbering" w:customStyle="1" w:styleId="92">
    <w:name w:val="Нет списка9"/>
    <w:next w:val="a2"/>
    <w:uiPriority w:val="99"/>
    <w:semiHidden/>
    <w:unhideWhenUsed/>
    <w:rsid w:val="007E41A3"/>
  </w:style>
  <w:style w:type="paragraph" w:customStyle="1" w:styleId="HeaderandFooter">
    <w:name w:val="Header and Footer"/>
    <w:basedOn w:val="Standard"/>
    <w:rsid w:val="007E41A3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7E41A3"/>
    <w:pPr>
      <w:widowControl w:val="0"/>
      <w:spacing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msonormalcxspmiddle">
    <w:name w:val="msonormalcxspmiddle"/>
    <w:basedOn w:val="Standard"/>
    <w:rsid w:val="007E41A3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WW8Num4z0">
    <w:name w:val="WW8Num4z0"/>
    <w:rsid w:val="007E41A3"/>
    <w:rPr>
      <w:strike w:val="0"/>
      <w:dstrike w:val="0"/>
      <w:u w:val="none"/>
    </w:rPr>
  </w:style>
  <w:style w:type="character" w:customStyle="1" w:styleId="WW8Num4z1">
    <w:name w:val="WW8Num4z1"/>
    <w:rsid w:val="007E41A3"/>
  </w:style>
  <w:style w:type="character" w:customStyle="1" w:styleId="WW8Num4z2">
    <w:name w:val="WW8Num4z2"/>
    <w:rsid w:val="007E41A3"/>
  </w:style>
  <w:style w:type="character" w:customStyle="1" w:styleId="WW8Num4z3">
    <w:name w:val="WW8Num4z3"/>
    <w:rsid w:val="007E41A3"/>
  </w:style>
  <w:style w:type="character" w:customStyle="1" w:styleId="WW8Num4z4">
    <w:name w:val="WW8Num4z4"/>
    <w:rsid w:val="007E41A3"/>
  </w:style>
  <w:style w:type="character" w:customStyle="1" w:styleId="WW8Num4z5">
    <w:name w:val="WW8Num4z5"/>
    <w:rsid w:val="007E41A3"/>
  </w:style>
  <w:style w:type="character" w:customStyle="1" w:styleId="WW8Num4z6">
    <w:name w:val="WW8Num4z6"/>
    <w:rsid w:val="007E41A3"/>
  </w:style>
  <w:style w:type="character" w:customStyle="1" w:styleId="WW8Num4z7">
    <w:name w:val="WW8Num4z7"/>
    <w:rsid w:val="007E41A3"/>
  </w:style>
  <w:style w:type="character" w:customStyle="1" w:styleId="WW8Num4z8">
    <w:name w:val="WW8Num4z8"/>
    <w:rsid w:val="007E41A3"/>
  </w:style>
  <w:style w:type="numbering" w:customStyle="1" w:styleId="WW8Num2">
    <w:name w:val="WW8Num2"/>
    <w:basedOn w:val="a2"/>
    <w:rsid w:val="007E41A3"/>
    <w:pPr>
      <w:numPr>
        <w:numId w:val="66"/>
      </w:numPr>
    </w:pPr>
  </w:style>
  <w:style w:type="numbering" w:customStyle="1" w:styleId="WW8Num1">
    <w:name w:val="WW8Num1"/>
    <w:basedOn w:val="a2"/>
    <w:rsid w:val="007E41A3"/>
    <w:pPr>
      <w:numPr>
        <w:numId w:val="67"/>
      </w:numPr>
    </w:pPr>
  </w:style>
  <w:style w:type="numbering" w:customStyle="1" w:styleId="WW8Num3">
    <w:name w:val="WW8Num3"/>
    <w:basedOn w:val="a2"/>
    <w:rsid w:val="007E41A3"/>
    <w:pPr>
      <w:numPr>
        <w:numId w:val="68"/>
      </w:numPr>
    </w:pPr>
  </w:style>
  <w:style w:type="numbering" w:customStyle="1" w:styleId="WW8Num4">
    <w:name w:val="WW8Num4"/>
    <w:basedOn w:val="a2"/>
    <w:rsid w:val="007E41A3"/>
    <w:pPr>
      <w:numPr>
        <w:numId w:val="69"/>
      </w:numPr>
    </w:pPr>
  </w:style>
  <w:style w:type="paragraph" w:styleId="afff5">
    <w:name w:val="Block Text"/>
    <w:basedOn w:val="a"/>
    <w:semiHidden/>
    <w:unhideWhenUsed/>
    <w:rsid w:val="00B0312B"/>
    <w:pPr>
      <w:widowControl/>
      <w:suppressAutoHyphens w:val="0"/>
      <w:ind w:left="567" w:right="45" w:firstLine="851"/>
      <w:jc w:val="both"/>
    </w:pPr>
    <w:rPr>
      <w:rFonts w:eastAsia="Times New Roman"/>
      <w:kern w:val="0"/>
      <w:sz w:val="27"/>
      <w:szCs w:val="20"/>
      <w:lang w:eastAsia="ru-RU"/>
    </w:rPr>
  </w:style>
  <w:style w:type="paragraph" w:customStyle="1" w:styleId="2a">
    <w:name w:val="Без интервала2"/>
    <w:rsid w:val="00B031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920B17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503056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503056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50305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5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305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</w:style>
  <w:style w:type="paragraph" w:styleId="a4">
    <w:name w:val="header"/>
    <w:basedOn w:val="a"/>
    <w:link w:val="a5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920B17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0B17"/>
  </w:style>
  <w:style w:type="paragraph" w:customStyle="1" w:styleId="ConsPlusNonformat">
    <w:name w:val="ConsPlusNonformat"/>
    <w:rsid w:val="00920B1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920B17"/>
  </w:style>
  <w:style w:type="numbering" w:customStyle="1" w:styleId="111">
    <w:name w:val="Нет списка111"/>
    <w:next w:val="a2"/>
    <w:uiPriority w:val="99"/>
    <w:semiHidden/>
    <w:unhideWhenUsed/>
    <w:rsid w:val="00920B17"/>
  </w:style>
  <w:style w:type="paragraph" w:customStyle="1" w:styleId="Standard">
    <w:name w:val="Standard"/>
    <w:rsid w:val="00920B1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920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0B17"/>
    <w:pPr>
      <w:spacing w:after="120"/>
    </w:pPr>
  </w:style>
  <w:style w:type="paragraph" w:styleId="a8">
    <w:name w:val="List"/>
    <w:basedOn w:val="Textbody"/>
    <w:rsid w:val="00920B17"/>
    <w:rPr>
      <w:rFonts w:cs="Mangal"/>
    </w:rPr>
  </w:style>
  <w:style w:type="paragraph" w:styleId="a9">
    <w:name w:val="caption"/>
    <w:basedOn w:val="Standard"/>
    <w:qFormat/>
    <w:rsid w:val="0092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0B17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9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0B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920B17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920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920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920B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20B17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920B1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20B17"/>
    <w:pPr>
      <w:suppressLineNumbers/>
    </w:pPr>
  </w:style>
  <w:style w:type="paragraph" w:customStyle="1" w:styleId="TableHeading">
    <w:name w:val="Table Heading"/>
    <w:basedOn w:val="TableContents"/>
    <w:rsid w:val="00920B17"/>
    <w:pPr>
      <w:jc w:val="center"/>
    </w:pPr>
    <w:rPr>
      <w:b/>
      <w:bCs/>
    </w:rPr>
  </w:style>
  <w:style w:type="paragraph" w:styleId="ae">
    <w:name w:val="No Spacing"/>
    <w:uiPriority w:val="1"/>
    <w:qFormat/>
    <w:rsid w:val="00920B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920B17"/>
    <w:rPr>
      <w:rFonts w:cs="Times New Roman"/>
    </w:rPr>
  </w:style>
  <w:style w:type="character" w:styleId="af">
    <w:name w:val="footnote reference"/>
    <w:basedOn w:val="a0"/>
    <w:rsid w:val="00920B17"/>
    <w:rPr>
      <w:position w:val="0"/>
      <w:vertAlign w:val="superscript"/>
    </w:rPr>
  </w:style>
  <w:style w:type="character" w:customStyle="1" w:styleId="ListLabel1">
    <w:name w:val="ListLabel 1"/>
    <w:rsid w:val="00920B17"/>
    <w:rPr>
      <w:rFonts w:cs="Times New Roman"/>
    </w:rPr>
  </w:style>
  <w:style w:type="character" w:customStyle="1" w:styleId="Internetlink">
    <w:name w:val="Internet link"/>
    <w:rsid w:val="00920B17"/>
    <w:rPr>
      <w:color w:val="000080"/>
      <w:u w:val="single"/>
    </w:rPr>
  </w:style>
  <w:style w:type="character" w:customStyle="1" w:styleId="FootnoteSymbol">
    <w:name w:val="Footnote Symbol"/>
    <w:rsid w:val="00920B17"/>
  </w:style>
  <w:style w:type="character" w:customStyle="1" w:styleId="Footnoteanchor">
    <w:name w:val="Footnote anchor"/>
    <w:rsid w:val="00920B17"/>
    <w:rPr>
      <w:position w:val="0"/>
      <w:vertAlign w:val="superscript"/>
    </w:rPr>
  </w:style>
  <w:style w:type="character" w:customStyle="1" w:styleId="StrongEmphasis">
    <w:name w:val="Strong Emphasis"/>
    <w:rsid w:val="00920B17"/>
    <w:rPr>
      <w:b/>
      <w:bCs/>
    </w:rPr>
  </w:style>
  <w:style w:type="character" w:customStyle="1" w:styleId="NumberingSymbols">
    <w:name w:val="Numbering Symbols"/>
    <w:rsid w:val="00920B17"/>
  </w:style>
  <w:style w:type="character" w:customStyle="1" w:styleId="13">
    <w:name w:val="Основной шрифт абзаца1"/>
    <w:rsid w:val="00920B17"/>
  </w:style>
  <w:style w:type="character" w:styleId="af0">
    <w:name w:val="Hyperlink"/>
    <w:basedOn w:val="a0"/>
    <w:rsid w:val="00920B17"/>
    <w:rPr>
      <w:color w:val="0000FF"/>
      <w:u w:val="single"/>
    </w:rPr>
  </w:style>
  <w:style w:type="character" w:styleId="af1">
    <w:name w:val="FollowedHyperlink"/>
    <w:basedOn w:val="a0"/>
    <w:uiPriority w:val="99"/>
    <w:rsid w:val="00920B17"/>
    <w:rPr>
      <w:color w:val="800080"/>
      <w:u w:val="single"/>
    </w:rPr>
  </w:style>
  <w:style w:type="paragraph" w:customStyle="1" w:styleId="font5">
    <w:name w:val="font5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920B17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920B17"/>
  </w:style>
  <w:style w:type="numbering" w:customStyle="1" w:styleId="WWNum2">
    <w:name w:val="WWNum2"/>
    <w:basedOn w:val="a2"/>
    <w:rsid w:val="00920B17"/>
    <w:pPr>
      <w:numPr>
        <w:numId w:val="3"/>
      </w:numPr>
    </w:pPr>
  </w:style>
  <w:style w:type="numbering" w:customStyle="1" w:styleId="WWNum11">
    <w:name w:val="WWNum11"/>
    <w:basedOn w:val="a2"/>
    <w:rsid w:val="00920B17"/>
  </w:style>
  <w:style w:type="character" w:styleId="af2">
    <w:name w:val="Strong"/>
    <w:basedOn w:val="a0"/>
    <w:uiPriority w:val="22"/>
    <w:qFormat/>
    <w:rsid w:val="00920B17"/>
    <w:rPr>
      <w:b/>
      <w:bCs/>
    </w:rPr>
  </w:style>
  <w:style w:type="character" w:styleId="af3">
    <w:name w:val="Book Title"/>
    <w:basedOn w:val="a0"/>
    <w:uiPriority w:val="33"/>
    <w:qFormat/>
    <w:rsid w:val="00920B17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920B17"/>
    <w:rPr>
      <w:i/>
      <w:i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03056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03056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056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03056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50305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305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50305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305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503056"/>
  </w:style>
  <w:style w:type="numbering" w:customStyle="1" w:styleId="120">
    <w:name w:val="Нет списка12"/>
    <w:next w:val="a2"/>
    <w:uiPriority w:val="99"/>
    <w:semiHidden/>
    <w:unhideWhenUsed/>
    <w:rsid w:val="00503056"/>
  </w:style>
  <w:style w:type="character" w:customStyle="1" w:styleId="14">
    <w:name w:val="Текст сноски Знак1"/>
    <w:basedOn w:val="a0"/>
    <w:rsid w:val="00503056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503056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50305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50305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503056"/>
  </w:style>
  <w:style w:type="character" w:customStyle="1" w:styleId="17">
    <w:name w:val="Нижний колонтитул Знак1"/>
    <w:basedOn w:val="a0"/>
    <w:uiPriority w:val="99"/>
    <w:semiHidden/>
    <w:rsid w:val="00503056"/>
  </w:style>
  <w:style w:type="character" w:customStyle="1" w:styleId="af7">
    <w:name w:val="Название Знак"/>
    <w:link w:val="af8"/>
    <w:rsid w:val="0050305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50305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5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50305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semiHidden/>
    <w:rsid w:val="0050305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50305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50305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50305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rsid w:val="00503056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50305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50305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5030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0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0305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30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30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30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030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50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344B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35673"/>
  </w:style>
  <w:style w:type="character" w:customStyle="1" w:styleId="WW8Num1z0">
    <w:name w:val="WW8Num1z0"/>
    <w:rsid w:val="00B35673"/>
    <w:rPr>
      <w:rFonts w:hint="default"/>
    </w:rPr>
  </w:style>
  <w:style w:type="character" w:customStyle="1" w:styleId="WW8Num1z1">
    <w:name w:val="WW8Num1z1"/>
    <w:rsid w:val="00B35673"/>
  </w:style>
  <w:style w:type="character" w:customStyle="1" w:styleId="WW8Num1z2">
    <w:name w:val="WW8Num1z2"/>
    <w:rsid w:val="00B35673"/>
  </w:style>
  <w:style w:type="character" w:customStyle="1" w:styleId="WW8Num1z3">
    <w:name w:val="WW8Num1z3"/>
    <w:rsid w:val="00B35673"/>
  </w:style>
  <w:style w:type="character" w:customStyle="1" w:styleId="WW8Num1z4">
    <w:name w:val="WW8Num1z4"/>
    <w:rsid w:val="00B35673"/>
  </w:style>
  <w:style w:type="character" w:customStyle="1" w:styleId="WW8Num1z5">
    <w:name w:val="WW8Num1z5"/>
    <w:rsid w:val="00B35673"/>
  </w:style>
  <w:style w:type="character" w:customStyle="1" w:styleId="WW8Num1z6">
    <w:name w:val="WW8Num1z6"/>
    <w:rsid w:val="00B35673"/>
  </w:style>
  <w:style w:type="character" w:customStyle="1" w:styleId="WW8Num1z7">
    <w:name w:val="WW8Num1z7"/>
    <w:rsid w:val="00B35673"/>
  </w:style>
  <w:style w:type="character" w:customStyle="1" w:styleId="WW8Num1z8">
    <w:name w:val="WW8Num1z8"/>
    <w:rsid w:val="00B35673"/>
  </w:style>
  <w:style w:type="character" w:customStyle="1" w:styleId="WW8Num2z0">
    <w:name w:val="WW8Num2z0"/>
    <w:rsid w:val="00B35673"/>
  </w:style>
  <w:style w:type="character" w:customStyle="1" w:styleId="WW8Num2z1">
    <w:name w:val="WW8Num2z1"/>
    <w:rsid w:val="00B35673"/>
  </w:style>
  <w:style w:type="character" w:customStyle="1" w:styleId="WW8Num2z2">
    <w:name w:val="WW8Num2z2"/>
    <w:rsid w:val="00B35673"/>
  </w:style>
  <w:style w:type="character" w:customStyle="1" w:styleId="WW8Num2z3">
    <w:name w:val="WW8Num2z3"/>
    <w:rsid w:val="00B35673"/>
  </w:style>
  <w:style w:type="character" w:customStyle="1" w:styleId="WW8Num2z4">
    <w:name w:val="WW8Num2z4"/>
    <w:rsid w:val="00B35673"/>
  </w:style>
  <w:style w:type="character" w:customStyle="1" w:styleId="WW8Num2z5">
    <w:name w:val="WW8Num2z5"/>
    <w:rsid w:val="00B35673"/>
  </w:style>
  <w:style w:type="character" w:customStyle="1" w:styleId="WW8Num2z6">
    <w:name w:val="WW8Num2z6"/>
    <w:rsid w:val="00B35673"/>
  </w:style>
  <w:style w:type="character" w:customStyle="1" w:styleId="WW8Num2z7">
    <w:name w:val="WW8Num2z7"/>
    <w:rsid w:val="00B35673"/>
  </w:style>
  <w:style w:type="character" w:customStyle="1" w:styleId="WW8Num2z8">
    <w:name w:val="WW8Num2z8"/>
    <w:rsid w:val="00B35673"/>
  </w:style>
  <w:style w:type="character" w:customStyle="1" w:styleId="WW8Num3z0">
    <w:name w:val="WW8Num3z0"/>
    <w:rsid w:val="00B35673"/>
  </w:style>
  <w:style w:type="character" w:customStyle="1" w:styleId="WW8Num3z1">
    <w:name w:val="WW8Num3z1"/>
    <w:rsid w:val="00B35673"/>
  </w:style>
  <w:style w:type="character" w:customStyle="1" w:styleId="WW8Num3z2">
    <w:name w:val="WW8Num3z2"/>
    <w:rsid w:val="00B35673"/>
  </w:style>
  <w:style w:type="character" w:customStyle="1" w:styleId="WW8Num3z3">
    <w:name w:val="WW8Num3z3"/>
    <w:rsid w:val="00B35673"/>
  </w:style>
  <w:style w:type="character" w:customStyle="1" w:styleId="WW8Num3z4">
    <w:name w:val="WW8Num3z4"/>
    <w:rsid w:val="00B35673"/>
  </w:style>
  <w:style w:type="character" w:customStyle="1" w:styleId="WW8Num3z5">
    <w:name w:val="WW8Num3z5"/>
    <w:rsid w:val="00B35673"/>
  </w:style>
  <w:style w:type="character" w:customStyle="1" w:styleId="WW8Num3z6">
    <w:name w:val="WW8Num3z6"/>
    <w:rsid w:val="00B35673"/>
  </w:style>
  <w:style w:type="character" w:customStyle="1" w:styleId="WW8Num3z7">
    <w:name w:val="WW8Num3z7"/>
    <w:rsid w:val="00B35673"/>
  </w:style>
  <w:style w:type="character" w:customStyle="1" w:styleId="WW8Num3z8">
    <w:name w:val="WW8Num3z8"/>
    <w:rsid w:val="00B35673"/>
  </w:style>
  <w:style w:type="character" w:styleId="aff">
    <w:name w:val="page number"/>
    <w:basedOn w:val="13"/>
    <w:rsid w:val="00B35673"/>
  </w:style>
  <w:style w:type="character" w:customStyle="1" w:styleId="aff0">
    <w:name w:val="Цветовое выделение"/>
    <w:rsid w:val="00B35673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B35673"/>
    <w:rPr>
      <w:b/>
      <w:bCs/>
      <w:color w:val="008000"/>
    </w:rPr>
  </w:style>
  <w:style w:type="character" w:customStyle="1" w:styleId="27">
    <w:name w:val="Знак2 Знак Знак"/>
    <w:basedOn w:val="13"/>
    <w:rsid w:val="00B35673"/>
    <w:rPr>
      <w:sz w:val="24"/>
      <w:szCs w:val="24"/>
    </w:rPr>
  </w:style>
  <w:style w:type="character" w:customStyle="1" w:styleId="ILT">
    <w:name w:val="I.L.T. Знак Знак"/>
    <w:basedOn w:val="13"/>
    <w:rsid w:val="00B35673"/>
    <w:rPr>
      <w:sz w:val="24"/>
      <w:szCs w:val="24"/>
    </w:rPr>
  </w:style>
  <w:style w:type="character" w:customStyle="1" w:styleId="61">
    <w:name w:val="Знак Знак6"/>
    <w:basedOn w:val="13"/>
    <w:rsid w:val="00B35673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B35673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B35673"/>
    <w:rPr>
      <w:sz w:val="28"/>
      <w:szCs w:val="24"/>
    </w:rPr>
  </w:style>
  <w:style w:type="character" w:customStyle="1" w:styleId="91">
    <w:name w:val="Знак Знак9"/>
    <w:basedOn w:val="13"/>
    <w:rsid w:val="00B35673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B35673"/>
    <w:rPr>
      <w:sz w:val="28"/>
      <w:szCs w:val="28"/>
    </w:rPr>
  </w:style>
  <w:style w:type="character" w:customStyle="1" w:styleId="41">
    <w:name w:val="Знак Знак4"/>
    <w:basedOn w:val="13"/>
    <w:rsid w:val="00B35673"/>
    <w:rPr>
      <w:sz w:val="16"/>
      <w:szCs w:val="16"/>
    </w:rPr>
  </w:style>
  <w:style w:type="character" w:customStyle="1" w:styleId="71">
    <w:name w:val="Знак Знак7"/>
    <w:basedOn w:val="13"/>
    <w:rsid w:val="00B35673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B35673"/>
  </w:style>
  <w:style w:type="character" w:customStyle="1" w:styleId="FontStyle43">
    <w:name w:val="Font Style43"/>
    <w:rsid w:val="00B3567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B35673"/>
  </w:style>
  <w:style w:type="character" w:customStyle="1" w:styleId="S">
    <w:name w:val="S_Маркированный Знак Знак"/>
    <w:rsid w:val="00B35673"/>
    <w:rPr>
      <w:sz w:val="24"/>
      <w:szCs w:val="24"/>
      <w:lang w:val="x-none"/>
    </w:rPr>
  </w:style>
  <w:style w:type="character" w:customStyle="1" w:styleId="36">
    <w:name w:val="Знак Знак3"/>
    <w:basedOn w:val="13"/>
    <w:rsid w:val="00B35673"/>
    <w:rPr>
      <w:sz w:val="24"/>
      <w:szCs w:val="24"/>
    </w:rPr>
  </w:style>
  <w:style w:type="character" w:customStyle="1" w:styleId="212">
    <w:name w:val="Основной текст с отступом 2 Знак1 Знак"/>
    <w:rsid w:val="00B35673"/>
    <w:rPr>
      <w:sz w:val="24"/>
      <w:szCs w:val="24"/>
    </w:rPr>
  </w:style>
  <w:style w:type="character" w:customStyle="1" w:styleId="62">
    <w:name w:val="Знак Знак6"/>
    <w:rsid w:val="00B35673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7">
    <w:name w:val="Знак3 Знак Знак"/>
    <w:rsid w:val="00B35673"/>
  </w:style>
  <w:style w:type="character" w:customStyle="1" w:styleId="aff2">
    <w:name w:val="Символ сноски"/>
    <w:rsid w:val="00B35673"/>
    <w:rPr>
      <w:vertAlign w:val="superscript"/>
    </w:rPr>
  </w:style>
  <w:style w:type="character" w:customStyle="1" w:styleId="28">
    <w:name w:val="Знак Знак2"/>
    <w:basedOn w:val="13"/>
    <w:rsid w:val="00B35673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B35673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B35673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B35673"/>
    <w:rPr>
      <w:rFonts w:ascii="Courier New" w:hAnsi="Courier New" w:cs="Courier New"/>
    </w:rPr>
  </w:style>
  <w:style w:type="character" w:customStyle="1" w:styleId="aff3">
    <w:name w:val="Знак Знак"/>
    <w:basedOn w:val="13"/>
    <w:rsid w:val="00B35673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B35673"/>
    <w:rPr>
      <w:smallCaps/>
      <w:color w:val="C0504D"/>
      <w:u w:val="single"/>
    </w:rPr>
  </w:style>
  <w:style w:type="character" w:customStyle="1" w:styleId="ConsPlusNormal0">
    <w:name w:val="ConsPlusNormal Знак"/>
    <w:rsid w:val="00B35673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B35673"/>
  </w:style>
  <w:style w:type="paragraph" w:customStyle="1" w:styleId="aff5">
    <w:name w:val="Заголовок"/>
    <w:basedOn w:val="a"/>
    <w:next w:val="afa"/>
    <w:rsid w:val="00B35673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B35673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B35673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B35673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B3567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B35673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B35673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B35673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e">
    <w:name w:val="Знак Знак Знак Знак"/>
    <w:basedOn w:val="a"/>
    <w:rsid w:val="00B35673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B35673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B356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B3567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f">
    <w:name w:val="Таблицы (моноширинный)"/>
    <w:basedOn w:val="a"/>
    <w:next w:val="a"/>
    <w:rsid w:val="00B35673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B35673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B35673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B35673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B35673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B35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356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B35673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B35673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B35673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B35673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B35673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B35673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B35673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0">
    <w:name w:val="Заголовок статьи"/>
    <w:basedOn w:val="a"/>
    <w:next w:val="a"/>
    <w:rsid w:val="00B35673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1">
    <w:name w:val="Статья"/>
    <w:basedOn w:val="a"/>
    <w:rsid w:val="00B35673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2">
    <w:name w:val="Содержимое врезки"/>
    <w:basedOn w:val="afa"/>
    <w:rsid w:val="00B35673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3">
    <w:name w:val="Содержимое таблицы"/>
    <w:basedOn w:val="a"/>
    <w:rsid w:val="00B35673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4">
    <w:name w:val="Заголовок таблицы"/>
    <w:basedOn w:val="afff3"/>
    <w:rsid w:val="00B35673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8541AE"/>
  </w:style>
  <w:style w:type="numbering" w:customStyle="1" w:styleId="WWNum12">
    <w:name w:val="WWNum12"/>
    <w:basedOn w:val="a2"/>
    <w:rsid w:val="008541AE"/>
    <w:pPr>
      <w:numPr>
        <w:numId w:val="9"/>
      </w:numPr>
    </w:pPr>
  </w:style>
  <w:style w:type="numbering" w:customStyle="1" w:styleId="WWNum111">
    <w:name w:val="WWNum111"/>
    <w:basedOn w:val="a2"/>
    <w:rsid w:val="008541AE"/>
    <w:pPr>
      <w:numPr>
        <w:numId w:val="10"/>
      </w:numPr>
    </w:pPr>
  </w:style>
  <w:style w:type="numbering" w:customStyle="1" w:styleId="130">
    <w:name w:val="Нет списка13"/>
    <w:next w:val="a2"/>
    <w:uiPriority w:val="99"/>
    <w:semiHidden/>
    <w:unhideWhenUsed/>
    <w:rsid w:val="008541AE"/>
  </w:style>
  <w:style w:type="numbering" w:customStyle="1" w:styleId="112">
    <w:name w:val="Нет списка112"/>
    <w:next w:val="a2"/>
    <w:uiPriority w:val="99"/>
    <w:semiHidden/>
    <w:unhideWhenUsed/>
    <w:rsid w:val="008541AE"/>
  </w:style>
  <w:style w:type="numbering" w:customStyle="1" w:styleId="WWNum121">
    <w:name w:val="WWNum121"/>
    <w:basedOn w:val="a2"/>
    <w:rsid w:val="008541AE"/>
  </w:style>
  <w:style w:type="numbering" w:customStyle="1" w:styleId="WWNum21">
    <w:name w:val="WWNum21"/>
    <w:basedOn w:val="a2"/>
    <w:rsid w:val="008541AE"/>
  </w:style>
  <w:style w:type="numbering" w:customStyle="1" w:styleId="WWNum1111">
    <w:name w:val="WWNum1111"/>
    <w:basedOn w:val="a2"/>
    <w:rsid w:val="008541AE"/>
  </w:style>
  <w:style w:type="numbering" w:customStyle="1" w:styleId="WWNum22">
    <w:name w:val="WWNum22"/>
    <w:basedOn w:val="a2"/>
    <w:rsid w:val="00B241A7"/>
    <w:pPr>
      <w:numPr>
        <w:numId w:val="11"/>
      </w:numPr>
    </w:pPr>
  </w:style>
  <w:style w:type="numbering" w:customStyle="1" w:styleId="52">
    <w:name w:val="Нет списка5"/>
    <w:next w:val="a2"/>
    <w:uiPriority w:val="99"/>
    <w:semiHidden/>
    <w:unhideWhenUsed/>
    <w:rsid w:val="00677F81"/>
  </w:style>
  <w:style w:type="numbering" w:customStyle="1" w:styleId="WWNum13">
    <w:name w:val="WWNum13"/>
    <w:basedOn w:val="a2"/>
    <w:rsid w:val="00677F81"/>
  </w:style>
  <w:style w:type="numbering" w:customStyle="1" w:styleId="WWNum112">
    <w:name w:val="WWNum112"/>
    <w:basedOn w:val="a2"/>
    <w:rsid w:val="00677F81"/>
  </w:style>
  <w:style w:type="numbering" w:customStyle="1" w:styleId="140">
    <w:name w:val="Нет списка14"/>
    <w:next w:val="a2"/>
    <w:uiPriority w:val="99"/>
    <w:semiHidden/>
    <w:unhideWhenUsed/>
    <w:rsid w:val="00677F81"/>
  </w:style>
  <w:style w:type="numbering" w:customStyle="1" w:styleId="113">
    <w:name w:val="Нет списка113"/>
    <w:next w:val="a2"/>
    <w:uiPriority w:val="99"/>
    <w:semiHidden/>
    <w:unhideWhenUsed/>
    <w:rsid w:val="00677F81"/>
  </w:style>
  <w:style w:type="numbering" w:customStyle="1" w:styleId="WWNum122">
    <w:name w:val="WWNum122"/>
    <w:basedOn w:val="a2"/>
    <w:rsid w:val="00677F81"/>
  </w:style>
  <w:style w:type="numbering" w:customStyle="1" w:styleId="WWNum23">
    <w:name w:val="WWNum23"/>
    <w:basedOn w:val="a2"/>
    <w:rsid w:val="00677F81"/>
  </w:style>
  <w:style w:type="numbering" w:customStyle="1" w:styleId="WWNum1112">
    <w:name w:val="WWNum1112"/>
    <w:basedOn w:val="a2"/>
    <w:rsid w:val="00677F81"/>
  </w:style>
  <w:style w:type="numbering" w:customStyle="1" w:styleId="215">
    <w:name w:val="Нет списка21"/>
    <w:next w:val="a2"/>
    <w:uiPriority w:val="99"/>
    <w:semiHidden/>
    <w:unhideWhenUsed/>
    <w:rsid w:val="00677F81"/>
  </w:style>
  <w:style w:type="numbering" w:customStyle="1" w:styleId="121">
    <w:name w:val="Нет списка121"/>
    <w:next w:val="a2"/>
    <w:uiPriority w:val="99"/>
    <w:semiHidden/>
    <w:unhideWhenUsed/>
    <w:rsid w:val="00677F81"/>
  </w:style>
  <w:style w:type="numbering" w:customStyle="1" w:styleId="WWNum131">
    <w:name w:val="WWNum131"/>
    <w:basedOn w:val="a2"/>
    <w:rsid w:val="00677F81"/>
  </w:style>
  <w:style w:type="numbering" w:customStyle="1" w:styleId="WWNum211">
    <w:name w:val="WWNum211"/>
    <w:basedOn w:val="a2"/>
    <w:rsid w:val="00677F81"/>
  </w:style>
  <w:style w:type="numbering" w:customStyle="1" w:styleId="WWNum1121">
    <w:name w:val="WWNum1121"/>
    <w:basedOn w:val="a2"/>
    <w:rsid w:val="00677F81"/>
  </w:style>
  <w:style w:type="numbering" w:customStyle="1" w:styleId="63">
    <w:name w:val="Нет списка6"/>
    <w:next w:val="a2"/>
    <w:uiPriority w:val="99"/>
    <w:semiHidden/>
    <w:unhideWhenUsed/>
    <w:rsid w:val="00C609F5"/>
  </w:style>
  <w:style w:type="numbering" w:customStyle="1" w:styleId="WWNum15">
    <w:name w:val="WWNum15"/>
    <w:basedOn w:val="a2"/>
    <w:rsid w:val="00C609F5"/>
  </w:style>
  <w:style w:type="numbering" w:customStyle="1" w:styleId="WWNum113">
    <w:name w:val="WWNum113"/>
    <w:basedOn w:val="a2"/>
    <w:rsid w:val="00C609F5"/>
  </w:style>
  <w:style w:type="numbering" w:customStyle="1" w:styleId="150">
    <w:name w:val="Нет списка15"/>
    <w:next w:val="a2"/>
    <w:uiPriority w:val="99"/>
    <w:semiHidden/>
    <w:unhideWhenUsed/>
    <w:rsid w:val="00C609F5"/>
  </w:style>
  <w:style w:type="numbering" w:customStyle="1" w:styleId="114">
    <w:name w:val="Нет списка114"/>
    <w:next w:val="a2"/>
    <w:uiPriority w:val="99"/>
    <w:semiHidden/>
    <w:unhideWhenUsed/>
    <w:rsid w:val="00C609F5"/>
  </w:style>
  <w:style w:type="numbering" w:customStyle="1" w:styleId="WWNum123">
    <w:name w:val="WWNum123"/>
    <w:basedOn w:val="a2"/>
    <w:rsid w:val="00C609F5"/>
  </w:style>
  <w:style w:type="numbering" w:customStyle="1" w:styleId="WWNum24">
    <w:name w:val="WWNum24"/>
    <w:basedOn w:val="a2"/>
    <w:rsid w:val="00C609F5"/>
  </w:style>
  <w:style w:type="numbering" w:customStyle="1" w:styleId="WWNum1113">
    <w:name w:val="WWNum1113"/>
    <w:basedOn w:val="a2"/>
    <w:rsid w:val="00C609F5"/>
  </w:style>
  <w:style w:type="numbering" w:customStyle="1" w:styleId="220">
    <w:name w:val="Нет списка22"/>
    <w:next w:val="a2"/>
    <w:uiPriority w:val="99"/>
    <w:semiHidden/>
    <w:unhideWhenUsed/>
    <w:rsid w:val="00C609F5"/>
  </w:style>
  <w:style w:type="numbering" w:customStyle="1" w:styleId="122">
    <w:name w:val="Нет списка122"/>
    <w:next w:val="a2"/>
    <w:uiPriority w:val="99"/>
    <w:semiHidden/>
    <w:unhideWhenUsed/>
    <w:rsid w:val="00C609F5"/>
  </w:style>
  <w:style w:type="numbering" w:customStyle="1" w:styleId="WWNum132">
    <w:name w:val="WWNum132"/>
    <w:basedOn w:val="a2"/>
    <w:rsid w:val="00C609F5"/>
  </w:style>
  <w:style w:type="numbering" w:customStyle="1" w:styleId="WWNum212">
    <w:name w:val="WWNum212"/>
    <w:basedOn w:val="a2"/>
    <w:rsid w:val="00C609F5"/>
  </w:style>
  <w:style w:type="numbering" w:customStyle="1" w:styleId="WWNum1122">
    <w:name w:val="WWNum1122"/>
    <w:basedOn w:val="a2"/>
    <w:rsid w:val="00C609F5"/>
  </w:style>
  <w:style w:type="table" w:customStyle="1" w:styleId="1f4">
    <w:name w:val="Сетка таблицы1"/>
    <w:basedOn w:val="a1"/>
    <w:next w:val="afd"/>
    <w:uiPriority w:val="59"/>
    <w:rsid w:val="00C6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C609F5"/>
  </w:style>
  <w:style w:type="numbering" w:customStyle="1" w:styleId="131">
    <w:name w:val="Нет списка131"/>
    <w:next w:val="a2"/>
    <w:uiPriority w:val="99"/>
    <w:semiHidden/>
    <w:unhideWhenUsed/>
    <w:rsid w:val="00C609F5"/>
  </w:style>
  <w:style w:type="numbering" w:customStyle="1" w:styleId="WWNum141">
    <w:name w:val="WWNum141"/>
    <w:basedOn w:val="a2"/>
    <w:rsid w:val="00C609F5"/>
  </w:style>
  <w:style w:type="numbering" w:customStyle="1" w:styleId="WWNum221">
    <w:name w:val="WWNum221"/>
    <w:basedOn w:val="a2"/>
    <w:rsid w:val="00C609F5"/>
  </w:style>
  <w:style w:type="numbering" w:customStyle="1" w:styleId="WWNum1131">
    <w:name w:val="WWNum1131"/>
    <w:basedOn w:val="a2"/>
    <w:rsid w:val="00C609F5"/>
  </w:style>
  <w:style w:type="numbering" w:customStyle="1" w:styleId="410">
    <w:name w:val="Нет списка41"/>
    <w:next w:val="a2"/>
    <w:uiPriority w:val="99"/>
    <w:semiHidden/>
    <w:unhideWhenUsed/>
    <w:rsid w:val="00C609F5"/>
  </w:style>
  <w:style w:type="numbering" w:customStyle="1" w:styleId="141">
    <w:name w:val="Нет списка141"/>
    <w:next w:val="a2"/>
    <w:uiPriority w:val="99"/>
    <w:semiHidden/>
    <w:unhideWhenUsed/>
    <w:rsid w:val="00C609F5"/>
  </w:style>
  <w:style w:type="numbering" w:customStyle="1" w:styleId="WWNum151">
    <w:name w:val="WWNum151"/>
    <w:basedOn w:val="a2"/>
    <w:rsid w:val="00C609F5"/>
  </w:style>
  <w:style w:type="numbering" w:customStyle="1" w:styleId="WWNum231">
    <w:name w:val="WWNum231"/>
    <w:basedOn w:val="a2"/>
    <w:rsid w:val="00C609F5"/>
  </w:style>
  <w:style w:type="numbering" w:customStyle="1" w:styleId="WWNum114">
    <w:name w:val="WWNum114"/>
    <w:basedOn w:val="a2"/>
    <w:rsid w:val="00C609F5"/>
  </w:style>
  <w:style w:type="numbering" w:customStyle="1" w:styleId="510">
    <w:name w:val="Нет списка51"/>
    <w:next w:val="a2"/>
    <w:uiPriority w:val="99"/>
    <w:semiHidden/>
    <w:unhideWhenUsed/>
    <w:rsid w:val="00C609F5"/>
  </w:style>
  <w:style w:type="numbering" w:customStyle="1" w:styleId="151">
    <w:name w:val="Нет списка151"/>
    <w:next w:val="a2"/>
    <w:uiPriority w:val="99"/>
    <w:semiHidden/>
    <w:unhideWhenUsed/>
    <w:rsid w:val="00C609F5"/>
  </w:style>
  <w:style w:type="numbering" w:customStyle="1" w:styleId="WWNum16">
    <w:name w:val="WWNum16"/>
    <w:basedOn w:val="a2"/>
    <w:rsid w:val="00C609F5"/>
  </w:style>
  <w:style w:type="numbering" w:customStyle="1" w:styleId="WWNum241">
    <w:name w:val="WWNum241"/>
    <w:basedOn w:val="a2"/>
    <w:rsid w:val="00C609F5"/>
  </w:style>
  <w:style w:type="numbering" w:customStyle="1" w:styleId="WWNum115">
    <w:name w:val="WWNum115"/>
    <w:basedOn w:val="a2"/>
    <w:rsid w:val="00C609F5"/>
  </w:style>
  <w:style w:type="numbering" w:customStyle="1" w:styleId="72">
    <w:name w:val="Нет списка7"/>
    <w:next w:val="a2"/>
    <w:uiPriority w:val="99"/>
    <w:semiHidden/>
    <w:unhideWhenUsed/>
    <w:rsid w:val="007E41A3"/>
  </w:style>
  <w:style w:type="numbering" w:customStyle="1" w:styleId="WWNum17">
    <w:name w:val="WWNum17"/>
    <w:basedOn w:val="a2"/>
    <w:rsid w:val="007E41A3"/>
  </w:style>
  <w:style w:type="numbering" w:customStyle="1" w:styleId="WWNum116">
    <w:name w:val="WWNum116"/>
    <w:basedOn w:val="a2"/>
    <w:rsid w:val="007E41A3"/>
    <w:pPr>
      <w:numPr>
        <w:numId w:val="4"/>
      </w:numPr>
    </w:pPr>
  </w:style>
  <w:style w:type="numbering" w:customStyle="1" w:styleId="160">
    <w:name w:val="Нет списка16"/>
    <w:next w:val="a2"/>
    <w:uiPriority w:val="99"/>
    <w:semiHidden/>
    <w:unhideWhenUsed/>
    <w:rsid w:val="007E41A3"/>
  </w:style>
  <w:style w:type="numbering" w:customStyle="1" w:styleId="115">
    <w:name w:val="Нет списка115"/>
    <w:next w:val="a2"/>
    <w:uiPriority w:val="99"/>
    <w:semiHidden/>
    <w:unhideWhenUsed/>
    <w:rsid w:val="007E41A3"/>
  </w:style>
  <w:style w:type="numbering" w:customStyle="1" w:styleId="WWNum124">
    <w:name w:val="WWNum124"/>
    <w:basedOn w:val="a2"/>
    <w:rsid w:val="007E41A3"/>
    <w:pPr>
      <w:numPr>
        <w:numId w:val="5"/>
      </w:numPr>
    </w:pPr>
  </w:style>
  <w:style w:type="numbering" w:customStyle="1" w:styleId="WWNum25">
    <w:name w:val="WWNum25"/>
    <w:basedOn w:val="a2"/>
    <w:rsid w:val="007E41A3"/>
    <w:pPr>
      <w:numPr>
        <w:numId w:val="6"/>
      </w:numPr>
    </w:pPr>
  </w:style>
  <w:style w:type="numbering" w:customStyle="1" w:styleId="WWNum1114">
    <w:name w:val="WWNum1114"/>
    <w:basedOn w:val="a2"/>
    <w:rsid w:val="007E41A3"/>
    <w:pPr>
      <w:numPr>
        <w:numId w:val="7"/>
      </w:numPr>
    </w:pPr>
  </w:style>
  <w:style w:type="numbering" w:customStyle="1" w:styleId="230">
    <w:name w:val="Нет списка23"/>
    <w:next w:val="a2"/>
    <w:uiPriority w:val="99"/>
    <w:semiHidden/>
    <w:unhideWhenUsed/>
    <w:rsid w:val="007E41A3"/>
  </w:style>
  <w:style w:type="numbering" w:customStyle="1" w:styleId="123">
    <w:name w:val="Нет списка123"/>
    <w:next w:val="a2"/>
    <w:uiPriority w:val="99"/>
    <w:semiHidden/>
    <w:unhideWhenUsed/>
    <w:rsid w:val="007E41A3"/>
  </w:style>
  <w:style w:type="numbering" w:customStyle="1" w:styleId="WWNum133">
    <w:name w:val="WWNum133"/>
    <w:basedOn w:val="a2"/>
    <w:rsid w:val="007E41A3"/>
  </w:style>
  <w:style w:type="numbering" w:customStyle="1" w:styleId="WWNum213">
    <w:name w:val="WWNum213"/>
    <w:basedOn w:val="a2"/>
    <w:rsid w:val="007E41A3"/>
  </w:style>
  <w:style w:type="numbering" w:customStyle="1" w:styleId="WWNum1123">
    <w:name w:val="WWNum1123"/>
    <w:basedOn w:val="a2"/>
    <w:rsid w:val="007E41A3"/>
  </w:style>
  <w:style w:type="table" w:customStyle="1" w:styleId="29">
    <w:name w:val="Сетка таблицы2"/>
    <w:basedOn w:val="a1"/>
    <w:next w:val="afd"/>
    <w:uiPriority w:val="59"/>
    <w:rsid w:val="007E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E41A3"/>
  </w:style>
  <w:style w:type="numbering" w:customStyle="1" w:styleId="132">
    <w:name w:val="Нет списка132"/>
    <w:next w:val="a2"/>
    <w:uiPriority w:val="99"/>
    <w:semiHidden/>
    <w:unhideWhenUsed/>
    <w:rsid w:val="007E41A3"/>
  </w:style>
  <w:style w:type="numbering" w:customStyle="1" w:styleId="WWNum142">
    <w:name w:val="WWNum142"/>
    <w:basedOn w:val="a2"/>
    <w:rsid w:val="007E41A3"/>
  </w:style>
  <w:style w:type="numbering" w:customStyle="1" w:styleId="WWNum222">
    <w:name w:val="WWNum222"/>
    <w:basedOn w:val="a2"/>
    <w:rsid w:val="007E41A3"/>
  </w:style>
  <w:style w:type="numbering" w:customStyle="1" w:styleId="WWNum1132">
    <w:name w:val="WWNum1132"/>
    <w:basedOn w:val="a2"/>
    <w:rsid w:val="007E41A3"/>
  </w:style>
  <w:style w:type="numbering" w:customStyle="1" w:styleId="420">
    <w:name w:val="Нет списка42"/>
    <w:next w:val="a2"/>
    <w:uiPriority w:val="99"/>
    <w:semiHidden/>
    <w:unhideWhenUsed/>
    <w:rsid w:val="007E41A3"/>
  </w:style>
  <w:style w:type="numbering" w:customStyle="1" w:styleId="142">
    <w:name w:val="Нет списка142"/>
    <w:next w:val="a2"/>
    <w:uiPriority w:val="99"/>
    <w:semiHidden/>
    <w:unhideWhenUsed/>
    <w:rsid w:val="007E41A3"/>
  </w:style>
  <w:style w:type="numbering" w:customStyle="1" w:styleId="WWNum152">
    <w:name w:val="WWNum152"/>
    <w:basedOn w:val="a2"/>
    <w:rsid w:val="007E41A3"/>
  </w:style>
  <w:style w:type="numbering" w:customStyle="1" w:styleId="WWNum232">
    <w:name w:val="WWNum232"/>
    <w:basedOn w:val="a2"/>
    <w:rsid w:val="007E41A3"/>
  </w:style>
  <w:style w:type="numbering" w:customStyle="1" w:styleId="WWNum1141">
    <w:name w:val="WWNum1141"/>
    <w:basedOn w:val="a2"/>
    <w:rsid w:val="007E41A3"/>
  </w:style>
  <w:style w:type="numbering" w:customStyle="1" w:styleId="520">
    <w:name w:val="Нет списка52"/>
    <w:next w:val="a2"/>
    <w:uiPriority w:val="99"/>
    <w:semiHidden/>
    <w:unhideWhenUsed/>
    <w:rsid w:val="007E41A3"/>
  </w:style>
  <w:style w:type="numbering" w:customStyle="1" w:styleId="152">
    <w:name w:val="Нет списка152"/>
    <w:next w:val="a2"/>
    <w:uiPriority w:val="99"/>
    <w:semiHidden/>
    <w:unhideWhenUsed/>
    <w:rsid w:val="007E41A3"/>
  </w:style>
  <w:style w:type="numbering" w:customStyle="1" w:styleId="WWNum161">
    <w:name w:val="WWNum161"/>
    <w:basedOn w:val="a2"/>
    <w:rsid w:val="007E41A3"/>
  </w:style>
  <w:style w:type="numbering" w:customStyle="1" w:styleId="WWNum242">
    <w:name w:val="WWNum242"/>
    <w:basedOn w:val="a2"/>
    <w:rsid w:val="007E41A3"/>
  </w:style>
  <w:style w:type="numbering" w:customStyle="1" w:styleId="WWNum1151">
    <w:name w:val="WWNum1151"/>
    <w:basedOn w:val="a2"/>
    <w:rsid w:val="007E41A3"/>
  </w:style>
  <w:style w:type="numbering" w:customStyle="1" w:styleId="610">
    <w:name w:val="Нет списка61"/>
    <w:next w:val="a2"/>
    <w:uiPriority w:val="99"/>
    <w:semiHidden/>
    <w:unhideWhenUsed/>
    <w:rsid w:val="007E41A3"/>
  </w:style>
  <w:style w:type="character" w:customStyle="1" w:styleId="ListLabel2">
    <w:name w:val="ListLabel 2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7E41A3"/>
    <w:rPr>
      <w:rFonts w:cs="Times New Roman"/>
    </w:rPr>
  </w:style>
  <w:style w:type="character" w:customStyle="1" w:styleId="VisitedInternetLink">
    <w:name w:val="Visited Internet Link"/>
    <w:rsid w:val="007E41A3"/>
    <w:rPr>
      <w:color w:val="800000"/>
      <w:u w:val="single"/>
    </w:rPr>
  </w:style>
  <w:style w:type="character" w:customStyle="1" w:styleId="BulletSymbols">
    <w:name w:val="Bullet Symbols"/>
    <w:rsid w:val="007E41A3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7">
    <w:name w:val="ListLabel 7"/>
    <w:rsid w:val="007E41A3"/>
    <w:rPr>
      <w:rFonts w:cs="Times New Roman"/>
    </w:rPr>
  </w:style>
  <w:style w:type="numbering" w:customStyle="1" w:styleId="WWNum171">
    <w:name w:val="WWNum171"/>
    <w:basedOn w:val="a2"/>
    <w:rsid w:val="007E41A3"/>
    <w:pPr>
      <w:numPr>
        <w:numId w:val="12"/>
      </w:numPr>
    </w:pPr>
  </w:style>
  <w:style w:type="numbering" w:customStyle="1" w:styleId="WWNum251">
    <w:name w:val="WWNum251"/>
    <w:basedOn w:val="a2"/>
    <w:rsid w:val="007E41A3"/>
    <w:pPr>
      <w:numPr>
        <w:numId w:val="13"/>
      </w:numPr>
    </w:pPr>
  </w:style>
  <w:style w:type="numbering" w:customStyle="1" w:styleId="WWNum3">
    <w:name w:val="WWNum3"/>
    <w:basedOn w:val="a2"/>
    <w:rsid w:val="007E41A3"/>
    <w:pPr>
      <w:numPr>
        <w:numId w:val="14"/>
      </w:numPr>
    </w:pPr>
  </w:style>
  <w:style w:type="numbering" w:customStyle="1" w:styleId="WWNum4">
    <w:name w:val="WWNum4"/>
    <w:basedOn w:val="a2"/>
    <w:rsid w:val="007E41A3"/>
    <w:pPr>
      <w:numPr>
        <w:numId w:val="15"/>
      </w:numPr>
    </w:pPr>
  </w:style>
  <w:style w:type="numbering" w:customStyle="1" w:styleId="WWNum5">
    <w:name w:val="WWNum5"/>
    <w:basedOn w:val="a2"/>
    <w:rsid w:val="007E41A3"/>
    <w:pPr>
      <w:numPr>
        <w:numId w:val="16"/>
      </w:numPr>
    </w:pPr>
  </w:style>
  <w:style w:type="numbering" w:customStyle="1" w:styleId="WWNum6">
    <w:name w:val="WWNum6"/>
    <w:basedOn w:val="a2"/>
    <w:rsid w:val="007E41A3"/>
    <w:pPr>
      <w:numPr>
        <w:numId w:val="17"/>
      </w:numPr>
    </w:pPr>
  </w:style>
  <w:style w:type="numbering" w:customStyle="1" w:styleId="WWNum7">
    <w:name w:val="WWNum7"/>
    <w:basedOn w:val="a2"/>
    <w:rsid w:val="007E41A3"/>
    <w:pPr>
      <w:numPr>
        <w:numId w:val="18"/>
      </w:numPr>
    </w:pPr>
  </w:style>
  <w:style w:type="numbering" w:customStyle="1" w:styleId="WWNum8">
    <w:name w:val="WWNum8"/>
    <w:basedOn w:val="a2"/>
    <w:rsid w:val="007E41A3"/>
    <w:pPr>
      <w:numPr>
        <w:numId w:val="19"/>
      </w:numPr>
    </w:pPr>
  </w:style>
  <w:style w:type="numbering" w:customStyle="1" w:styleId="WWNum9">
    <w:name w:val="WWNum9"/>
    <w:basedOn w:val="a2"/>
    <w:rsid w:val="007E41A3"/>
    <w:pPr>
      <w:numPr>
        <w:numId w:val="20"/>
      </w:numPr>
    </w:pPr>
  </w:style>
  <w:style w:type="numbering" w:customStyle="1" w:styleId="WWNum10">
    <w:name w:val="WWNum10"/>
    <w:basedOn w:val="a2"/>
    <w:rsid w:val="007E41A3"/>
    <w:pPr>
      <w:numPr>
        <w:numId w:val="21"/>
      </w:numPr>
    </w:pPr>
  </w:style>
  <w:style w:type="numbering" w:customStyle="1" w:styleId="WWNum1161">
    <w:name w:val="WWNum1161"/>
    <w:basedOn w:val="a2"/>
    <w:rsid w:val="007E41A3"/>
    <w:pPr>
      <w:numPr>
        <w:numId w:val="22"/>
      </w:numPr>
    </w:pPr>
  </w:style>
  <w:style w:type="numbering" w:customStyle="1" w:styleId="WWNum1211">
    <w:name w:val="WWNum1211"/>
    <w:basedOn w:val="a2"/>
    <w:rsid w:val="007E41A3"/>
    <w:pPr>
      <w:numPr>
        <w:numId w:val="23"/>
      </w:numPr>
    </w:pPr>
  </w:style>
  <w:style w:type="numbering" w:customStyle="1" w:styleId="WWNum1311">
    <w:name w:val="WWNum1311"/>
    <w:basedOn w:val="a2"/>
    <w:rsid w:val="007E41A3"/>
    <w:pPr>
      <w:numPr>
        <w:numId w:val="24"/>
      </w:numPr>
    </w:pPr>
  </w:style>
  <w:style w:type="numbering" w:customStyle="1" w:styleId="WWNum28">
    <w:name w:val="WWNum28"/>
    <w:basedOn w:val="a2"/>
    <w:rsid w:val="007E41A3"/>
    <w:pPr>
      <w:numPr>
        <w:numId w:val="25"/>
      </w:numPr>
    </w:pPr>
  </w:style>
  <w:style w:type="numbering" w:customStyle="1" w:styleId="WWNum29">
    <w:name w:val="WWNum29"/>
    <w:basedOn w:val="a2"/>
    <w:rsid w:val="007E41A3"/>
    <w:pPr>
      <w:numPr>
        <w:numId w:val="26"/>
      </w:numPr>
    </w:pPr>
  </w:style>
  <w:style w:type="numbering" w:customStyle="1" w:styleId="WWNum30">
    <w:name w:val="WWNum30"/>
    <w:basedOn w:val="a2"/>
    <w:rsid w:val="007E41A3"/>
    <w:pPr>
      <w:numPr>
        <w:numId w:val="27"/>
      </w:numPr>
    </w:pPr>
  </w:style>
  <w:style w:type="numbering" w:customStyle="1" w:styleId="WWNum31">
    <w:name w:val="WWNum31"/>
    <w:basedOn w:val="a2"/>
    <w:rsid w:val="007E41A3"/>
    <w:pPr>
      <w:numPr>
        <w:numId w:val="28"/>
      </w:numPr>
    </w:pPr>
  </w:style>
  <w:style w:type="numbering" w:customStyle="1" w:styleId="WWNum18">
    <w:name w:val="WWNum18"/>
    <w:basedOn w:val="a2"/>
    <w:rsid w:val="007E41A3"/>
    <w:pPr>
      <w:numPr>
        <w:numId w:val="29"/>
      </w:numPr>
    </w:pPr>
  </w:style>
  <w:style w:type="numbering" w:customStyle="1" w:styleId="WWNum32">
    <w:name w:val="WWNum32"/>
    <w:basedOn w:val="a2"/>
    <w:rsid w:val="007E41A3"/>
    <w:pPr>
      <w:numPr>
        <w:numId w:val="30"/>
      </w:numPr>
    </w:pPr>
  </w:style>
  <w:style w:type="numbering" w:customStyle="1" w:styleId="WWNum33">
    <w:name w:val="WWNum33"/>
    <w:basedOn w:val="a2"/>
    <w:rsid w:val="007E41A3"/>
    <w:pPr>
      <w:numPr>
        <w:numId w:val="31"/>
      </w:numPr>
    </w:pPr>
  </w:style>
  <w:style w:type="numbering" w:customStyle="1" w:styleId="WWNum34">
    <w:name w:val="WWNum34"/>
    <w:basedOn w:val="a2"/>
    <w:rsid w:val="007E41A3"/>
    <w:pPr>
      <w:numPr>
        <w:numId w:val="32"/>
      </w:numPr>
    </w:pPr>
  </w:style>
  <w:style w:type="numbering" w:customStyle="1" w:styleId="WWNum1511">
    <w:name w:val="WWNum1511"/>
    <w:basedOn w:val="a2"/>
    <w:rsid w:val="007E41A3"/>
    <w:pPr>
      <w:numPr>
        <w:numId w:val="33"/>
      </w:numPr>
    </w:pPr>
  </w:style>
  <w:style w:type="numbering" w:customStyle="1" w:styleId="WWNum35">
    <w:name w:val="WWNum35"/>
    <w:basedOn w:val="a2"/>
    <w:rsid w:val="007E41A3"/>
    <w:pPr>
      <w:numPr>
        <w:numId w:val="34"/>
      </w:numPr>
    </w:pPr>
  </w:style>
  <w:style w:type="numbering" w:customStyle="1" w:styleId="WWNum1611">
    <w:name w:val="WWNum1611"/>
    <w:basedOn w:val="a2"/>
    <w:rsid w:val="007E41A3"/>
    <w:pPr>
      <w:numPr>
        <w:numId w:val="35"/>
      </w:numPr>
    </w:pPr>
  </w:style>
  <w:style w:type="numbering" w:customStyle="1" w:styleId="WWNum36">
    <w:name w:val="WWNum36"/>
    <w:basedOn w:val="a2"/>
    <w:rsid w:val="007E41A3"/>
    <w:pPr>
      <w:numPr>
        <w:numId w:val="36"/>
      </w:numPr>
    </w:pPr>
  </w:style>
  <w:style w:type="numbering" w:customStyle="1" w:styleId="WWNum1711">
    <w:name w:val="WWNum1711"/>
    <w:basedOn w:val="a2"/>
    <w:rsid w:val="007E41A3"/>
    <w:pPr>
      <w:numPr>
        <w:numId w:val="37"/>
      </w:numPr>
    </w:pPr>
  </w:style>
  <w:style w:type="numbering" w:customStyle="1" w:styleId="WWNum37">
    <w:name w:val="WWNum37"/>
    <w:basedOn w:val="a2"/>
    <w:rsid w:val="007E41A3"/>
    <w:pPr>
      <w:numPr>
        <w:numId w:val="38"/>
      </w:numPr>
    </w:pPr>
  </w:style>
  <w:style w:type="numbering" w:customStyle="1" w:styleId="WWNum19">
    <w:name w:val="WWNum19"/>
    <w:basedOn w:val="a2"/>
    <w:rsid w:val="007E41A3"/>
    <w:pPr>
      <w:numPr>
        <w:numId w:val="39"/>
      </w:numPr>
    </w:pPr>
  </w:style>
  <w:style w:type="numbering" w:customStyle="1" w:styleId="WWNum38">
    <w:name w:val="WWNum38"/>
    <w:basedOn w:val="a2"/>
    <w:rsid w:val="007E41A3"/>
    <w:pPr>
      <w:numPr>
        <w:numId w:val="40"/>
      </w:numPr>
    </w:pPr>
  </w:style>
  <w:style w:type="numbering" w:customStyle="1" w:styleId="WWNum39">
    <w:name w:val="WWNum39"/>
    <w:basedOn w:val="a2"/>
    <w:rsid w:val="007E41A3"/>
    <w:pPr>
      <w:numPr>
        <w:numId w:val="41"/>
      </w:numPr>
    </w:pPr>
  </w:style>
  <w:style w:type="numbering" w:customStyle="1" w:styleId="WWNum2111">
    <w:name w:val="WWNum2111"/>
    <w:basedOn w:val="a2"/>
    <w:rsid w:val="007E41A3"/>
    <w:pPr>
      <w:numPr>
        <w:numId w:val="42"/>
      </w:numPr>
    </w:pPr>
  </w:style>
  <w:style w:type="numbering" w:customStyle="1" w:styleId="WWNum40">
    <w:name w:val="WWNum40"/>
    <w:basedOn w:val="a2"/>
    <w:rsid w:val="007E41A3"/>
    <w:pPr>
      <w:numPr>
        <w:numId w:val="43"/>
      </w:numPr>
    </w:pPr>
  </w:style>
  <w:style w:type="numbering" w:customStyle="1" w:styleId="710">
    <w:name w:val="Нет списка71"/>
    <w:next w:val="a2"/>
    <w:uiPriority w:val="99"/>
    <w:semiHidden/>
    <w:unhideWhenUsed/>
    <w:rsid w:val="007E41A3"/>
  </w:style>
  <w:style w:type="numbering" w:customStyle="1" w:styleId="161">
    <w:name w:val="Нет списка161"/>
    <w:next w:val="a2"/>
    <w:uiPriority w:val="99"/>
    <w:semiHidden/>
    <w:unhideWhenUsed/>
    <w:rsid w:val="007E41A3"/>
  </w:style>
  <w:style w:type="numbering" w:customStyle="1" w:styleId="WWNum110">
    <w:name w:val="WWNum110"/>
    <w:basedOn w:val="a2"/>
    <w:rsid w:val="007E41A3"/>
  </w:style>
  <w:style w:type="numbering" w:customStyle="1" w:styleId="WWNum26">
    <w:name w:val="WWNum26"/>
    <w:basedOn w:val="a2"/>
    <w:rsid w:val="007E41A3"/>
  </w:style>
  <w:style w:type="numbering" w:customStyle="1" w:styleId="WWNum117">
    <w:name w:val="WWNum117"/>
    <w:basedOn w:val="a2"/>
    <w:rsid w:val="007E41A3"/>
  </w:style>
  <w:style w:type="numbering" w:customStyle="1" w:styleId="82">
    <w:name w:val="Нет списка8"/>
    <w:next w:val="a2"/>
    <w:uiPriority w:val="99"/>
    <w:semiHidden/>
    <w:unhideWhenUsed/>
    <w:rsid w:val="007E41A3"/>
  </w:style>
  <w:style w:type="numbering" w:customStyle="1" w:styleId="170">
    <w:name w:val="Нет списка17"/>
    <w:next w:val="a2"/>
    <w:uiPriority w:val="99"/>
    <w:semiHidden/>
    <w:unhideWhenUsed/>
    <w:rsid w:val="007E41A3"/>
  </w:style>
  <w:style w:type="numbering" w:customStyle="1" w:styleId="WWNum118">
    <w:name w:val="WWNum118"/>
    <w:basedOn w:val="a2"/>
    <w:rsid w:val="007E41A3"/>
    <w:pPr>
      <w:numPr>
        <w:numId w:val="1"/>
      </w:numPr>
    </w:pPr>
  </w:style>
  <w:style w:type="numbering" w:customStyle="1" w:styleId="WWNum27">
    <w:name w:val="WWNum27"/>
    <w:basedOn w:val="a2"/>
    <w:rsid w:val="007E41A3"/>
  </w:style>
  <w:style w:type="numbering" w:customStyle="1" w:styleId="WWNum119">
    <w:name w:val="WWNum119"/>
    <w:basedOn w:val="a2"/>
    <w:rsid w:val="007E41A3"/>
    <w:pPr>
      <w:numPr>
        <w:numId w:val="2"/>
      </w:numPr>
    </w:pPr>
  </w:style>
  <w:style w:type="numbering" w:customStyle="1" w:styleId="92">
    <w:name w:val="Нет списка9"/>
    <w:next w:val="a2"/>
    <w:uiPriority w:val="99"/>
    <w:semiHidden/>
    <w:unhideWhenUsed/>
    <w:rsid w:val="007E41A3"/>
  </w:style>
  <w:style w:type="paragraph" w:customStyle="1" w:styleId="HeaderandFooter">
    <w:name w:val="Header and Footer"/>
    <w:basedOn w:val="Standard"/>
    <w:rsid w:val="007E41A3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7E41A3"/>
    <w:pPr>
      <w:widowControl w:val="0"/>
      <w:spacing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msonormalcxspmiddle">
    <w:name w:val="msonormalcxspmiddle"/>
    <w:basedOn w:val="Standard"/>
    <w:rsid w:val="007E41A3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WW8Num4z0">
    <w:name w:val="WW8Num4z0"/>
    <w:rsid w:val="007E41A3"/>
    <w:rPr>
      <w:strike w:val="0"/>
      <w:dstrike w:val="0"/>
      <w:u w:val="none"/>
    </w:rPr>
  </w:style>
  <w:style w:type="character" w:customStyle="1" w:styleId="WW8Num4z1">
    <w:name w:val="WW8Num4z1"/>
    <w:rsid w:val="007E41A3"/>
  </w:style>
  <w:style w:type="character" w:customStyle="1" w:styleId="WW8Num4z2">
    <w:name w:val="WW8Num4z2"/>
    <w:rsid w:val="007E41A3"/>
  </w:style>
  <w:style w:type="character" w:customStyle="1" w:styleId="WW8Num4z3">
    <w:name w:val="WW8Num4z3"/>
    <w:rsid w:val="007E41A3"/>
  </w:style>
  <w:style w:type="character" w:customStyle="1" w:styleId="WW8Num4z4">
    <w:name w:val="WW8Num4z4"/>
    <w:rsid w:val="007E41A3"/>
  </w:style>
  <w:style w:type="character" w:customStyle="1" w:styleId="WW8Num4z5">
    <w:name w:val="WW8Num4z5"/>
    <w:rsid w:val="007E41A3"/>
  </w:style>
  <w:style w:type="character" w:customStyle="1" w:styleId="WW8Num4z6">
    <w:name w:val="WW8Num4z6"/>
    <w:rsid w:val="007E41A3"/>
  </w:style>
  <w:style w:type="character" w:customStyle="1" w:styleId="WW8Num4z7">
    <w:name w:val="WW8Num4z7"/>
    <w:rsid w:val="007E41A3"/>
  </w:style>
  <w:style w:type="character" w:customStyle="1" w:styleId="WW8Num4z8">
    <w:name w:val="WW8Num4z8"/>
    <w:rsid w:val="007E41A3"/>
  </w:style>
  <w:style w:type="numbering" w:customStyle="1" w:styleId="WW8Num2">
    <w:name w:val="WW8Num2"/>
    <w:basedOn w:val="a2"/>
    <w:rsid w:val="007E41A3"/>
    <w:pPr>
      <w:numPr>
        <w:numId w:val="66"/>
      </w:numPr>
    </w:pPr>
  </w:style>
  <w:style w:type="numbering" w:customStyle="1" w:styleId="WW8Num1">
    <w:name w:val="WW8Num1"/>
    <w:basedOn w:val="a2"/>
    <w:rsid w:val="007E41A3"/>
    <w:pPr>
      <w:numPr>
        <w:numId w:val="67"/>
      </w:numPr>
    </w:pPr>
  </w:style>
  <w:style w:type="numbering" w:customStyle="1" w:styleId="WW8Num3">
    <w:name w:val="WW8Num3"/>
    <w:basedOn w:val="a2"/>
    <w:rsid w:val="007E41A3"/>
    <w:pPr>
      <w:numPr>
        <w:numId w:val="68"/>
      </w:numPr>
    </w:pPr>
  </w:style>
  <w:style w:type="numbering" w:customStyle="1" w:styleId="WW8Num4">
    <w:name w:val="WW8Num4"/>
    <w:basedOn w:val="a2"/>
    <w:rsid w:val="007E41A3"/>
    <w:pPr>
      <w:numPr>
        <w:numId w:val="69"/>
      </w:numPr>
    </w:pPr>
  </w:style>
  <w:style w:type="paragraph" w:styleId="afff5">
    <w:name w:val="Block Text"/>
    <w:basedOn w:val="a"/>
    <w:semiHidden/>
    <w:unhideWhenUsed/>
    <w:rsid w:val="00B0312B"/>
    <w:pPr>
      <w:widowControl/>
      <w:suppressAutoHyphens w:val="0"/>
      <w:ind w:left="567" w:right="45" w:firstLine="851"/>
      <w:jc w:val="both"/>
    </w:pPr>
    <w:rPr>
      <w:rFonts w:eastAsia="Times New Roman"/>
      <w:kern w:val="0"/>
      <w:sz w:val="27"/>
      <w:szCs w:val="20"/>
      <w:lang w:eastAsia="ru-RU"/>
    </w:rPr>
  </w:style>
  <w:style w:type="paragraph" w:customStyle="1" w:styleId="2a">
    <w:name w:val="Без интервала2"/>
    <w:rsid w:val="00B031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217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1947/c5051782233acca771e9adb35b47d3fb82c9ff1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B504-9318-4CE8-8348-78CCEF70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2021-06-17T11:16:00Z</dcterms:created>
  <dcterms:modified xsi:type="dcterms:W3CDTF">2021-06-17T12:27:00Z</dcterms:modified>
</cp:coreProperties>
</file>