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E8" w:rsidRDefault="00F43DE8" w:rsidP="00F43DE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-266700</wp:posOffset>
            </wp:positionV>
            <wp:extent cx="543560" cy="6096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E8" w:rsidRDefault="00F43DE8" w:rsidP="00F43DE8">
      <w:pPr>
        <w:jc w:val="center"/>
        <w:rPr>
          <w:sz w:val="28"/>
          <w:szCs w:val="28"/>
        </w:rPr>
      </w:pPr>
    </w:p>
    <w:p w:rsidR="00F43DE8" w:rsidRDefault="00F43DE8" w:rsidP="00F43DE8">
      <w:pPr>
        <w:rPr>
          <w:sz w:val="28"/>
          <w:szCs w:val="28"/>
        </w:rPr>
      </w:pPr>
    </w:p>
    <w:p w:rsidR="00F43DE8" w:rsidRDefault="00F43DE8" w:rsidP="00F43D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ЧЕРНОПЕНСКОГО СЕЛЬСКОГО ПОСЕЛЕНИЯ</w:t>
      </w:r>
    </w:p>
    <w:p w:rsidR="00F43DE8" w:rsidRDefault="00F43DE8" w:rsidP="00F43DE8">
      <w:pPr>
        <w:tabs>
          <w:tab w:val="left" w:pos="4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F43DE8" w:rsidRDefault="00F43DE8" w:rsidP="00F43D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F43DE8" w:rsidRDefault="00F43DE8" w:rsidP="00F43DE8">
      <w:pPr>
        <w:jc w:val="both"/>
        <w:rPr>
          <w:sz w:val="28"/>
          <w:szCs w:val="28"/>
        </w:rPr>
      </w:pPr>
    </w:p>
    <w:p w:rsidR="00F43DE8" w:rsidRDefault="00F43DE8" w:rsidP="00F43DE8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43DE8" w:rsidRDefault="00F43DE8" w:rsidP="00F43DE8">
      <w:pPr>
        <w:jc w:val="both"/>
        <w:rPr>
          <w:sz w:val="28"/>
          <w:szCs w:val="28"/>
        </w:rPr>
      </w:pPr>
    </w:p>
    <w:p w:rsidR="00F43DE8" w:rsidRDefault="00721ACA" w:rsidP="00F43DE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01 </w:t>
      </w:r>
      <w:r w:rsidR="00F43DE8">
        <w:rPr>
          <w:rFonts w:cs="Arial"/>
          <w:sz w:val="28"/>
          <w:szCs w:val="28"/>
        </w:rPr>
        <w:t xml:space="preserve">ноября </w:t>
      </w:r>
      <w:r>
        <w:rPr>
          <w:rFonts w:cs="Arial"/>
          <w:sz w:val="28"/>
          <w:szCs w:val="28"/>
        </w:rPr>
        <w:t xml:space="preserve">2018 года    </w:t>
      </w:r>
      <w:r w:rsidR="00F43DE8">
        <w:rPr>
          <w:rFonts w:cs="Arial"/>
          <w:sz w:val="28"/>
          <w:szCs w:val="28"/>
        </w:rPr>
        <w:t>№</w:t>
      </w:r>
      <w:r>
        <w:rPr>
          <w:rFonts w:cs="Arial"/>
          <w:sz w:val="28"/>
          <w:szCs w:val="28"/>
        </w:rPr>
        <w:t xml:space="preserve"> 69</w:t>
      </w:r>
      <w:r w:rsidR="00F43DE8">
        <w:rPr>
          <w:rFonts w:cs="Arial"/>
          <w:sz w:val="28"/>
          <w:szCs w:val="28"/>
        </w:rPr>
        <w:tab/>
        <w:t xml:space="preserve">       </w:t>
      </w:r>
      <w:r>
        <w:rPr>
          <w:rFonts w:cs="Arial"/>
          <w:sz w:val="28"/>
          <w:szCs w:val="28"/>
        </w:rPr>
        <w:t xml:space="preserve"> </w:t>
      </w:r>
      <w:r w:rsidR="00F43DE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      </w:t>
      </w:r>
      <w:r w:rsidR="00F43DE8">
        <w:rPr>
          <w:rFonts w:cs="Arial"/>
          <w:sz w:val="28"/>
          <w:szCs w:val="28"/>
        </w:rPr>
        <w:t xml:space="preserve">  п.</w:t>
      </w:r>
      <w:r>
        <w:rPr>
          <w:rFonts w:cs="Arial"/>
          <w:sz w:val="28"/>
          <w:szCs w:val="28"/>
        </w:rPr>
        <w:t xml:space="preserve"> </w:t>
      </w:r>
      <w:proofErr w:type="spellStart"/>
      <w:r w:rsidR="00F43DE8">
        <w:rPr>
          <w:rFonts w:cs="Arial"/>
          <w:sz w:val="28"/>
          <w:szCs w:val="28"/>
        </w:rPr>
        <w:t>Сухоногово</w:t>
      </w:r>
      <w:proofErr w:type="spellEnd"/>
    </w:p>
    <w:p w:rsidR="00F43DE8" w:rsidRDefault="00F43DE8" w:rsidP="00F43DE8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6"/>
        <w:gridCol w:w="5250"/>
      </w:tblGrid>
      <w:tr w:rsidR="00F43DE8" w:rsidTr="003215F8">
        <w:trPr>
          <w:trHeight w:val="1414"/>
        </w:trPr>
        <w:tc>
          <w:tcPr>
            <w:tcW w:w="429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F43DE8" w:rsidRDefault="00F43DE8" w:rsidP="00F43DE8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iCs/>
                <w:color w:val="000000"/>
                <w:sz w:val="28"/>
                <w:szCs w:val="28"/>
              </w:rPr>
              <w:t xml:space="preserve">Об  утверждении </w:t>
            </w:r>
            <w:r>
              <w:rPr>
                <w:iCs/>
                <w:color w:val="000000"/>
                <w:sz w:val="28"/>
                <w:szCs w:val="28"/>
              </w:rPr>
              <w:t>муниципальной программы    «</w:t>
            </w:r>
            <w:r w:rsidRPr="00F43DE8">
              <w:rPr>
                <w:sz w:val="28"/>
                <w:szCs w:val="28"/>
              </w:rPr>
              <w:t>Строительство, ремонт и реконструкция уличного освещения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3DE8">
              <w:rPr>
                <w:sz w:val="28"/>
                <w:szCs w:val="28"/>
              </w:rPr>
              <w:t>населённых пунктов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Чернопенского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се</w:t>
            </w:r>
            <w:r w:rsidR="00E537BF">
              <w:rPr>
                <w:iCs/>
                <w:color w:val="000000"/>
                <w:sz w:val="28"/>
                <w:szCs w:val="28"/>
              </w:rPr>
              <w:t>льского поселения на период 2019</w:t>
            </w:r>
            <w:r>
              <w:rPr>
                <w:iCs/>
                <w:color w:val="000000"/>
                <w:sz w:val="28"/>
                <w:szCs w:val="28"/>
              </w:rPr>
              <w:t xml:space="preserve">-2021» </w:t>
            </w:r>
          </w:p>
        </w:tc>
        <w:tc>
          <w:tcPr>
            <w:tcW w:w="52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F43DE8" w:rsidRDefault="00F43DE8" w:rsidP="003215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43DE8" w:rsidRDefault="00F43DE8" w:rsidP="00F43DE8">
      <w:pPr>
        <w:jc w:val="both"/>
        <w:rPr>
          <w:sz w:val="28"/>
          <w:szCs w:val="28"/>
        </w:rPr>
      </w:pPr>
    </w:p>
    <w:p w:rsidR="00F43DE8" w:rsidRPr="00DE5218" w:rsidRDefault="00F43DE8" w:rsidP="00F43D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E5218">
        <w:rPr>
          <w:sz w:val="28"/>
          <w:szCs w:val="28"/>
        </w:rPr>
        <w:t xml:space="preserve">В соответствии с Федеральным законом от 06.10.2003 № 131 – ФЗ «Об общих  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E5218">
        <w:rPr>
          <w:sz w:val="28"/>
          <w:szCs w:val="28"/>
        </w:rPr>
        <w:t>Чернопенское</w:t>
      </w:r>
      <w:proofErr w:type="spellEnd"/>
      <w:r w:rsidRPr="00DE5218"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="00A025F6" w:rsidRPr="00E70964">
        <w:rPr>
          <w:sz w:val="28"/>
          <w:szCs w:val="28"/>
        </w:rPr>
        <w:t xml:space="preserve">в целях </w:t>
      </w:r>
      <w:r w:rsidR="00A025F6">
        <w:rPr>
          <w:sz w:val="28"/>
          <w:szCs w:val="28"/>
        </w:rPr>
        <w:t xml:space="preserve">увеличения протяженности освещенных улиц населённых пунктов на территории </w:t>
      </w:r>
      <w:proofErr w:type="spellStart"/>
      <w:r w:rsidR="00A025F6">
        <w:rPr>
          <w:sz w:val="28"/>
          <w:szCs w:val="28"/>
        </w:rPr>
        <w:t>Чернопенского</w:t>
      </w:r>
      <w:proofErr w:type="spellEnd"/>
      <w:r w:rsidR="00A025F6">
        <w:rPr>
          <w:sz w:val="28"/>
          <w:szCs w:val="28"/>
        </w:rPr>
        <w:t xml:space="preserve"> сельского поселения, повышения</w:t>
      </w:r>
      <w:r w:rsidR="00A025F6" w:rsidRPr="00E36AE7">
        <w:rPr>
          <w:sz w:val="28"/>
          <w:szCs w:val="28"/>
        </w:rPr>
        <w:t xml:space="preserve"> качества</w:t>
      </w:r>
      <w:r w:rsidR="00A025F6">
        <w:rPr>
          <w:sz w:val="28"/>
          <w:szCs w:val="28"/>
        </w:rPr>
        <w:t xml:space="preserve"> освещения улиц</w:t>
      </w:r>
      <w:r w:rsidR="00A025F6" w:rsidRPr="00E36AE7">
        <w:rPr>
          <w:sz w:val="28"/>
          <w:szCs w:val="28"/>
        </w:rPr>
        <w:t xml:space="preserve"> и </w:t>
      </w:r>
      <w:r w:rsidR="00A025F6">
        <w:rPr>
          <w:sz w:val="28"/>
          <w:szCs w:val="28"/>
        </w:rPr>
        <w:t xml:space="preserve">внедрения </w:t>
      </w:r>
      <w:proofErr w:type="spellStart"/>
      <w:r w:rsidR="00A025F6">
        <w:rPr>
          <w:sz w:val="28"/>
          <w:szCs w:val="28"/>
        </w:rPr>
        <w:t>энергоэффективных</w:t>
      </w:r>
      <w:proofErr w:type="spellEnd"/>
      <w:r w:rsidR="00A025F6">
        <w:rPr>
          <w:sz w:val="28"/>
          <w:szCs w:val="28"/>
        </w:rPr>
        <w:t xml:space="preserve"> источников уличного освещения,</w:t>
      </w:r>
      <w:proofErr w:type="gramEnd"/>
    </w:p>
    <w:p w:rsidR="00F43DE8" w:rsidRPr="00DE5218" w:rsidRDefault="00F43DE8" w:rsidP="00F43DE8">
      <w:pPr>
        <w:jc w:val="both"/>
        <w:rPr>
          <w:sz w:val="28"/>
          <w:szCs w:val="28"/>
        </w:rPr>
      </w:pPr>
      <w:r w:rsidRPr="00DE5218">
        <w:rPr>
          <w:bCs/>
          <w:sz w:val="28"/>
          <w:szCs w:val="28"/>
        </w:rPr>
        <w:t xml:space="preserve">        администрация   ПОСТАНОВЛЯЕТ:</w:t>
      </w:r>
    </w:p>
    <w:p w:rsidR="00F43DE8" w:rsidRPr="00DE5218" w:rsidRDefault="00F43DE8" w:rsidP="00F43DE8">
      <w:pPr>
        <w:jc w:val="both"/>
        <w:rPr>
          <w:sz w:val="28"/>
          <w:szCs w:val="28"/>
        </w:rPr>
      </w:pPr>
      <w:r w:rsidRPr="00DE5218">
        <w:rPr>
          <w:sz w:val="28"/>
          <w:szCs w:val="28"/>
        </w:rPr>
        <w:t xml:space="preserve">        1.  Утвердить   муниципальную   </w:t>
      </w:r>
      <w:r w:rsidRPr="008D76DD">
        <w:rPr>
          <w:sz w:val="28"/>
          <w:szCs w:val="28"/>
        </w:rPr>
        <w:t>программу  «</w:t>
      </w:r>
      <w:r w:rsidR="00A025F6" w:rsidRPr="00F43DE8">
        <w:rPr>
          <w:sz w:val="28"/>
          <w:szCs w:val="28"/>
        </w:rPr>
        <w:t>Строительство, ремонт и реконструкция уличного освещения</w:t>
      </w:r>
      <w:r w:rsidR="00A025F6">
        <w:rPr>
          <w:b/>
          <w:sz w:val="28"/>
          <w:szCs w:val="28"/>
        </w:rPr>
        <w:t xml:space="preserve"> </w:t>
      </w:r>
      <w:r w:rsidR="00A025F6" w:rsidRPr="00F43DE8">
        <w:rPr>
          <w:sz w:val="28"/>
          <w:szCs w:val="28"/>
        </w:rPr>
        <w:t>населённых пунктов</w:t>
      </w:r>
      <w:r w:rsidR="00A025F6">
        <w:rPr>
          <w:b/>
          <w:sz w:val="28"/>
          <w:szCs w:val="28"/>
        </w:rPr>
        <w:t xml:space="preserve"> </w:t>
      </w:r>
      <w:r w:rsidR="00A025F6">
        <w:rPr>
          <w:iCs/>
          <w:color w:val="000000"/>
          <w:sz w:val="28"/>
          <w:szCs w:val="28"/>
        </w:rPr>
        <w:t xml:space="preserve">на территории </w:t>
      </w:r>
      <w:proofErr w:type="spellStart"/>
      <w:r w:rsidR="00A025F6">
        <w:rPr>
          <w:iCs/>
          <w:color w:val="000000"/>
          <w:sz w:val="28"/>
          <w:szCs w:val="28"/>
        </w:rPr>
        <w:t>Чернопенского</w:t>
      </w:r>
      <w:proofErr w:type="spellEnd"/>
      <w:r w:rsidR="00A025F6">
        <w:rPr>
          <w:iCs/>
          <w:color w:val="000000"/>
          <w:sz w:val="28"/>
          <w:szCs w:val="28"/>
        </w:rPr>
        <w:t xml:space="preserve"> се</w:t>
      </w:r>
      <w:r w:rsidR="00E537BF">
        <w:rPr>
          <w:iCs/>
          <w:color w:val="000000"/>
          <w:sz w:val="28"/>
          <w:szCs w:val="28"/>
        </w:rPr>
        <w:t>льского поселения на период 2019</w:t>
      </w:r>
      <w:r w:rsidR="00A025F6">
        <w:rPr>
          <w:iCs/>
          <w:color w:val="000000"/>
          <w:sz w:val="28"/>
          <w:szCs w:val="28"/>
        </w:rPr>
        <w:t>-2021</w:t>
      </w:r>
      <w:r w:rsidRPr="00DE5218">
        <w:rPr>
          <w:sz w:val="28"/>
          <w:szCs w:val="28"/>
        </w:rPr>
        <w:t>» (приложение).</w:t>
      </w:r>
    </w:p>
    <w:p w:rsidR="00F43DE8" w:rsidRPr="00DE5218" w:rsidRDefault="00F43DE8" w:rsidP="00F43DE8">
      <w:pPr>
        <w:jc w:val="both"/>
        <w:rPr>
          <w:sz w:val="28"/>
          <w:szCs w:val="28"/>
        </w:rPr>
      </w:pPr>
      <w:r w:rsidRPr="00DE5218">
        <w:rPr>
          <w:sz w:val="28"/>
          <w:szCs w:val="28"/>
        </w:rPr>
        <w:t xml:space="preserve">     2.  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поселения.</w:t>
      </w:r>
    </w:p>
    <w:p w:rsidR="00F43DE8" w:rsidRPr="00DE5218" w:rsidRDefault="00F43DE8" w:rsidP="00F43DE8">
      <w:pPr>
        <w:jc w:val="both"/>
        <w:rPr>
          <w:sz w:val="28"/>
          <w:szCs w:val="28"/>
        </w:rPr>
      </w:pPr>
      <w:r w:rsidRPr="00DE5218">
        <w:rPr>
          <w:sz w:val="28"/>
          <w:szCs w:val="28"/>
        </w:rPr>
        <w:t xml:space="preserve">      3.  </w:t>
      </w:r>
      <w:proofErr w:type="gramStart"/>
      <w:r w:rsidRPr="00DE5218">
        <w:rPr>
          <w:sz w:val="28"/>
          <w:szCs w:val="28"/>
        </w:rPr>
        <w:t>Контроль за</w:t>
      </w:r>
      <w:proofErr w:type="gramEnd"/>
      <w:r w:rsidRPr="00DE5218">
        <w:rPr>
          <w:sz w:val="28"/>
          <w:szCs w:val="28"/>
        </w:rPr>
        <w:t xml:space="preserve"> выполнением настоящего </w:t>
      </w:r>
      <w:r w:rsidRPr="008D76DD">
        <w:rPr>
          <w:sz w:val="28"/>
          <w:szCs w:val="28"/>
        </w:rPr>
        <w:t>постановления оставляю за собой.</w:t>
      </w:r>
    </w:p>
    <w:p w:rsidR="006E6C02" w:rsidRPr="006E6C02" w:rsidRDefault="006E6C02" w:rsidP="006E6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="00F43DE8" w:rsidRPr="00DE5218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с момента подписания.</w:t>
      </w:r>
    </w:p>
    <w:p w:rsidR="00F43DE8" w:rsidRDefault="00F43DE8" w:rsidP="00F43DE8">
      <w:pPr>
        <w:jc w:val="both"/>
        <w:rPr>
          <w:sz w:val="28"/>
          <w:szCs w:val="28"/>
        </w:rPr>
      </w:pPr>
    </w:p>
    <w:p w:rsidR="00F43DE8" w:rsidRPr="00DE5218" w:rsidRDefault="00F43DE8" w:rsidP="00F43DE8">
      <w:pPr>
        <w:jc w:val="both"/>
        <w:rPr>
          <w:sz w:val="28"/>
          <w:szCs w:val="28"/>
        </w:rPr>
      </w:pPr>
      <w:r w:rsidRPr="00DE5218">
        <w:rPr>
          <w:sz w:val="28"/>
          <w:szCs w:val="28"/>
        </w:rPr>
        <w:t xml:space="preserve">       </w:t>
      </w:r>
    </w:p>
    <w:p w:rsidR="00F43DE8" w:rsidRPr="00DE5218" w:rsidRDefault="00F43DE8" w:rsidP="00F43DE8">
      <w:pPr>
        <w:jc w:val="both"/>
        <w:rPr>
          <w:sz w:val="28"/>
          <w:szCs w:val="28"/>
        </w:rPr>
      </w:pPr>
      <w:r w:rsidRPr="00DE5218">
        <w:rPr>
          <w:sz w:val="28"/>
          <w:szCs w:val="28"/>
        </w:rPr>
        <w:t xml:space="preserve">Глава </w:t>
      </w:r>
      <w:proofErr w:type="spellStart"/>
      <w:r w:rsidRPr="00DE5218">
        <w:rPr>
          <w:sz w:val="28"/>
          <w:szCs w:val="28"/>
        </w:rPr>
        <w:t>Чернопенского</w:t>
      </w:r>
      <w:proofErr w:type="spellEnd"/>
      <w:r w:rsidRPr="00DE5218">
        <w:rPr>
          <w:sz w:val="28"/>
          <w:szCs w:val="28"/>
        </w:rPr>
        <w:t xml:space="preserve"> </w:t>
      </w:r>
    </w:p>
    <w:p w:rsidR="00F43DE8" w:rsidRDefault="00F43DE8" w:rsidP="00F43DE8">
      <w:pPr>
        <w:jc w:val="both"/>
        <w:rPr>
          <w:sz w:val="28"/>
          <w:szCs w:val="28"/>
        </w:rPr>
      </w:pPr>
      <w:r w:rsidRPr="00DE5218">
        <w:rPr>
          <w:sz w:val="28"/>
          <w:szCs w:val="28"/>
        </w:rPr>
        <w:t xml:space="preserve">сельского поселения      </w:t>
      </w:r>
      <w:r w:rsidRPr="00DE5218">
        <w:rPr>
          <w:sz w:val="28"/>
          <w:szCs w:val="28"/>
        </w:rPr>
        <w:tab/>
      </w:r>
      <w:r w:rsidRPr="00DE5218">
        <w:rPr>
          <w:sz w:val="28"/>
          <w:szCs w:val="28"/>
        </w:rPr>
        <w:tab/>
        <w:t xml:space="preserve">                                                       </w:t>
      </w:r>
      <w:proofErr w:type="spellStart"/>
      <w:r w:rsidRPr="00DE5218">
        <w:rPr>
          <w:sz w:val="28"/>
          <w:szCs w:val="28"/>
        </w:rPr>
        <w:t>Е.Н.Зубова</w:t>
      </w:r>
      <w:proofErr w:type="spellEnd"/>
    </w:p>
    <w:p w:rsidR="00F43DE8" w:rsidRDefault="00F43DE8" w:rsidP="00F43DE8">
      <w:pPr>
        <w:jc w:val="both"/>
        <w:rPr>
          <w:sz w:val="28"/>
          <w:szCs w:val="28"/>
        </w:rPr>
      </w:pPr>
    </w:p>
    <w:p w:rsidR="00F43DE8" w:rsidRDefault="00F43DE8" w:rsidP="00F43DE8">
      <w:pPr>
        <w:jc w:val="both"/>
        <w:rPr>
          <w:sz w:val="28"/>
          <w:szCs w:val="28"/>
        </w:rPr>
      </w:pPr>
    </w:p>
    <w:p w:rsidR="00F43DE8" w:rsidRDefault="00F43DE8" w:rsidP="00F43DE8">
      <w:pPr>
        <w:jc w:val="both"/>
        <w:rPr>
          <w:sz w:val="28"/>
          <w:szCs w:val="28"/>
        </w:rPr>
        <w:sectPr w:rsidR="00F43DE8"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</w:p>
    <w:p w:rsidR="00F43DE8" w:rsidRDefault="00F43DE8" w:rsidP="00F4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F43DE8" w:rsidRDefault="00F43DE8" w:rsidP="00F43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</w:t>
      </w:r>
    </w:p>
    <w:p w:rsidR="00F43DE8" w:rsidRDefault="00F43DE8" w:rsidP="00F43DE8">
      <w:pPr>
        <w:jc w:val="both"/>
        <w:rPr>
          <w:sz w:val="28"/>
          <w:szCs w:val="28"/>
        </w:rPr>
      </w:pPr>
    </w:p>
    <w:p w:rsidR="00F43DE8" w:rsidRDefault="00F43DE8" w:rsidP="00F4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УТВЕРЖДЕНА </w:t>
      </w:r>
    </w:p>
    <w:p w:rsidR="00F43DE8" w:rsidRDefault="00F43DE8" w:rsidP="00F4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F43DE8" w:rsidRDefault="00F43DE8" w:rsidP="00F4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Чернопенского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43DE8" w:rsidRDefault="00F43DE8" w:rsidP="00F4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025F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025F6">
        <w:rPr>
          <w:sz w:val="28"/>
          <w:szCs w:val="28"/>
        </w:rPr>
        <w:t xml:space="preserve">    </w:t>
      </w:r>
      <w:r w:rsidR="003215F8">
        <w:rPr>
          <w:sz w:val="28"/>
          <w:szCs w:val="28"/>
        </w:rPr>
        <w:t>01</w:t>
      </w:r>
      <w:r w:rsidR="00A025F6">
        <w:rPr>
          <w:sz w:val="28"/>
          <w:szCs w:val="28"/>
        </w:rPr>
        <w:t>.11</w:t>
      </w:r>
      <w:r>
        <w:rPr>
          <w:sz w:val="28"/>
          <w:szCs w:val="28"/>
        </w:rPr>
        <w:t xml:space="preserve">.2018  </w:t>
      </w:r>
      <w:r w:rsidRPr="008D76DD">
        <w:rPr>
          <w:sz w:val="28"/>
          <w:szCs w:val="28"/>
        </w:rPr>
        <w:t xml:space="preserve">№ </w:t>
      </w:r>
      <w:r w:rsidR="003215F8">
        <w:rPr>
          <w:sz w:val="28"/>
          <w:szCs w:val="28"/>
        </w:rPr>
        <w:t>69</w:t>
      </w:r>
    </w:p>
    <w:p w:rsidR="00F43DE8" w:rsidRDefault="00F43DE8" w:rsidP="00F43DE8">
      <w:pPr>
        <w:jc w:val="both"/>
        <w:rPr>
          <w:sz w:val="28"/>
          <w:szCs w:val="28"/>
        </w:rPr>
      </w:pPr>
    </w:p>
    <w:p w:rsidR="00F43DE8" w:rsidRDefault="00F43DE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3DE8" w:rsidRDefault="00F43DE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3DE8" w:rsidRDefault="00F43DE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3DE8" w:rsidRDefault="00F43DE8" w:rsidP="00F43DE8">
      <w:pPr>
        <w:tabs>
          <w:tab w:val="left" w:pos="709"/>
        </w:tabs>
        <w:rPr>
          <w:sz w:val="28"/>
          <w:szCs w:val="28"/>
        </w:rPr>
      </w:pPr>
    </w:p>
    <w:p w:rsidR="00F43DE8" w:rsidRDefault="00F43DE8" w:rsidP="00F43DE8">
      <w:pPr>
        <w:tabs>
          <w:tab w:val="left" w:pos="709"/>
        </w:tabs>
        <w:jc w:val="center"/>
        <w:rPr>
          <w:sz w:val="28"/>
          <w:szCs w:val="28"/>
        </w:rPr>
      </w:pPr>
    </w:p>
    <w:p w:rsidR="00F43DE8" w:rsidRDefault="00F43DE8" w:rsidP="00F43DE8">
      <w:pPr>
        <w:tabs>
          <w:tab w:val="left" w:pos="709"/>
        </w:tabs>
        <w:jc w:val="center"/>
        <w:rPr>
          <w:sz w:val="28"/>
          <w:szCs w:val="28"/>
        </w:rPr>
      </w:pPr>
    </w:p>
    <w:p w:rsidR="00F43DE8" w:rsidRDefault="00F43DE8" w:rsidP="00F43DE8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A025F6" w:rsidRDefault="00A025F6" w:rsidP="00A025F6">
      <w:pPr>
        <w:keepLines/>
        <w:tabs>
          <w:tab w:val="left" w:pos="709"/>
        </w:tabs>
        <w:jc w:val="center"/>
        <w:rPr>
          <w:iCs/>
          <w:color w:val="000000"/>
          <w:sz w:val="28"/>
          <w:szCs w:val="28"/>
        </w:rPr>
      </w:pPr>
      <w:r w:rsidRPr="008D76DD">
        <w:rPr>
          <w:sz w:val="28"/>
          <w:szCs w:val="28"/>
        </w:rPr>
        <w:t>«</w:t>
      </w:r>
      <w:r w:rsidRPr="00F43DE8">
        <w:rPr>
          <w:sz w:val="28"/>
          <w:szCs w:val="28"/>
        </w:rPr>
        <w:t>Строительство, ремонт и реконструкция уличного освещения</w:t>
      </w:r>
      <w:r>
        <w:rPr>
          <w:b/>
          <w:sz w:val="28"/>
          <w:szCs w:val="28"/>
        </w:rPr>
        <w:t xml:space="preserve"> </w:t>
      </w:r>
      <w:r w:rsidRPr="00F43DE8">
        <w:rPr>
          <w:sz w:val="28"/>
          <w:szCs w:val="28"/>
        </w:rPr>
        <w:t>населённых пунктов</w:t>
      </w:r>
      <w:r>
        <w:rPr>
          <w:b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 территории </w:t>
      </w:r>
      <w:proofErr w:type="spellStart"/>
      <w:r>
        <w:rPr>
          <w:iCs/>
          <w:color w:val="000000"/>
          <w:sz w:val="28"/>
          <w:szCs w:val="28"/>
        </w:rPr>
        <w:t>Чернопенского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</w:t>
      </w:r>
    </w:p>
    <w:p w:rsidR="00F43DE8" w:rsidRDefault="00091A74" w:rsidP="00A025F6">
      <w:pPr>
        <w:keepLines/>
        <w:tabs>
          <w:tab w:val="left" w:pos="709"/>
        </w:tabs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на период 2019-2021</w:t>
      </w:r>
      <w:r w:rsidR="00A025F6" w:rsidRPr="00DE5218">
        <w:rPr>
          <w:sz w:val="28"/>
          <w:szCs w:val="28"/>
        </w:rPr>
        <w:t>»</w:t>
      </w:r>
    </w:p>
    <w:p w:rsidR="00F43DE8" w:rsidRDefault="00F43DE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3DE8" w:rsidRDefault="00F43DE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Default="003215F8" w:rsidP="00F43DE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3215F8" w:rsidRPr="003215F8" w:rsidRDefault="003215F8" w:rsidP="003215F8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b/>
          <w:sz w:val="26"/>
          <w:szCs w:val="26"/>
          <w:lang w:eastAsia="ru-RU"/>
        </w:rPr>
      </w:pPr>
    </w:p>
    <w:p w:rsidR="00A52783" w:rsidRDefault="00A52783" w:rsidP="00EE35B1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5E31FA" w:rsidRPr="0010027E" w:rsidRDefault="00617822" w:rsidP="00EE35B1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 w:rsidRPr="0010027E">
        <w:rPr>
          <w:sz w:val="28"/>
          <w:szCs w:val="28"/>
          <w:lang w:eastAsia="ru-RU"/>
        </w:rPr>
        <w:t xml:space="preserve">ПАСПОРТ </w:t>
      </w:r>
    </w:p>
    <w:p w:rsidR="00617822" w:rsidRPr="0010027E" w:rsidRDefault="005E31FA" w:rsidP="00EE35B1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 w:rsidRPr="0010027E">
        <w:rPr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10027E">
        <w:rPr>
          <w:sz w:val="28"/>
          <w:szCs w:val="28"/>
          <w:lang w:eastAsia="ru-RU"/>
        </w:rPr>
        <w:t>Чернопенского</w:t>
      </w:r>
      <w:proofErr w:type="spellEnd"/>
      <w:r w:rsidRPr="0010027E">
        <w:rPr>
          <w:sz w:val="28"/>
          <w:szCs w:val="28"/>
          <w:lang w:eastAsia="ru-RU"/>
        </w:rPr>
        <w:t xml:space="preserve"> сельского поселения </w:t>
      </w:r>
    </w:p>
    <w:p w:rsidR="005E31FA" w:rsidRPr="0010027E" w:rsidRDefault="005E31FA" w:rsidP="007A5D53">
      <w:pPr>
        <w:keepLines/>
        <w:tabs>
          <w:tab w:val="left" w:pos="709"/>
        </w:tabs>
        <w:jc w:val="center"/>
        <w:rPr>
          <w:iCs/>
          <w:color w:val="000000"/>
          <w:sz w:val="28"/>
          <w:szCs w:val="28"/>
        </w:rPr>
      </w:pPr>
      <w:r w:rsidRPr="0010027E">
        <w:rPr>
          <w:sz w:val="28"/>
          <w:szCs w:val="28"/>
        </w:rPr>
        <w:t xml:space="preserve">«Строительство, ремонт и реконструкция уличного освещения населённых пунктов </w:t>
      </w:r>
      <w:r w:rsidRPr="0010027E">
        <w:rPr>
          <w:iCs/>
          <w:color w:val="000000"/>
          <w:sz w:val="28"/>
          <w:szCs w:val="28"/>
        </w:rPr>
        <w:t xml:space="preserve">на территории </w:t>
      </w:r>
      <w:proofErr w:type="spellStart"/>
      <w:r w:rsidRPr="0010027E">
        <w:rPr>
          <w:iCs/>
          <w:color w:val="000000"/>
          <w:sz w:val="28"/>
          <w:szCs w:val="28"/>
        </w:rPr>
        <w:t>Чернопенского</w:t>
      </w:r>
      <w:proofErr w:type="spellEnd"/>
      <w:r w:rsidRPr="0010027E">
        <w:rPr>
          <w:iCs/>
          <w:color w:val="000000"/>
          <w:sz w:val="28"/>
          <w:szCs w:val="28"/>
        </w:rPr>
        <w:t xml:space="preserve"> сельского поселения</w:t>
      </w:r>
    </w:p>
    <w:p w:rsidR="005E31FA" w:rsidRDefault="005E31FA" w:rsidP="007A5D53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</w:rPr>
      </w:pPr>
      <w:r w:rsidRPr="0010027E">
        <w:rPr>
          <w:iCs/>
          <w:color w:val="000000"/>
          <w:sz w:val="28"/>
          <w:szCs w:val="28"/>
        </w:rPr>
        <w:t>на период 2018-2021</w:t>
      </w:r>
      <w:r w:rsidRPr="0010027E">
        <w:rPr>
          <w:sz w:val="28"/>
          <w:szCs w:val="28"/>
        </w:rPr>
        <w:t>»</w:t>
      </w:r>
    </w:p>
    <w:p w:rsidR="00D10220" w:rsidRPr="0010027E" w:rsidRDefault="00D10220" w:rsidP="005E31FA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8"/>
        <w:gridCol w:w="6611"/>
      </w:tblGrid>
      <w:tr w:rsidR="005E31FA" w:rsidRPr="003215F8" w:rsidTr="007A5D53">
        <w:trPr>
          <w:trHeight w:val="1010"/>
        </w:trPr>
        <w:tc>
          <w:tcPr>
            <w:tcW w:w="3198" w:type="dxa"/>
          </w:tcPr>
          <w:p w:rsidR="005E31FA" w:rsidRPr="003215F8" w:rsidRDefault="005E31FA" w:rsidP="008A3202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</w:t>
            </w:r>
            <w:r w:rsidR="0010027E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 xml:space="preserve">венный исполнитель </w:t>
            </w:r>
            <w:r w:rsidRPr="003215F8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11" w:type="dxa"/>
          </w:tcPr>
          <w:p w:rsidR="005E31FA" w:rsidRPr="003215F8" w:rsidRDefault="005E31FA" w:rsidP="008A3202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ru-RU"/>
              </w:rPr>
              <w:t>Чернопенского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5E31FA" w:rsidRPr="003215F8" w:rsidTr="007A5D53">
        <w:trPr>
          <w:trHeight w:val="1010"/>
        </w:trPr>
        <w:tc>
          <w:tcPr>
            <w:tcW w:w="3198" w:type="dxa"/>
          </w:tcPr>
          <w:p w:rsidR="005E31FA" w:rsidRPr="003215F8" w:rsidRDefault="005E31FA" w:rsidP="008A3202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611" w:type="dxa"/>
          </w:tcPr>
          <w:p w:rsidR="005E31FA" w:rsidRPr="003215F8" w:rsidRDefault="005E31FA" w:rsidP="008A3202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2019–2021</w:t>
            </w:r>
            <w:r w:rsidRPr="003215F8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E31FA" w:rsidRPr="003215F8" w:rsidTr="007A5D53">
        <w:trPr>
          <w:trHeight w:val="1010"/>
        </w:trPr>
        <w:tc>
          <w:tcPr>
            <w:tcW w:w="3198" w:type="dxa"/>
          </w:tcPr>
          <w:p w:rsidR="005E31FA" w:rsidRPr="003215F8" w:rsidRDefault="0010027E" w:rsidP="008A3202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Цели и задачи муниципальной П</w:t>
            </w:r>
            <w:r w:rsidR="005E31FA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11" w:type="dxa"/>
          </w:tcPr>
          <w:p w:rsidR="005E31FA" w:rsidRDefault="0010027E" w:rsidP="008A3202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 xml:space="preserve">Увеличение протяженности освещенных улиц, повышение качества освещения улиц и внедрение </w:t>
            </w:r>
            <w:proofErr w:type="spellStart"/>
            <w:r w:rsidRPr="003215F8">
              <w:rPr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3215F8">
              <w:rPr>
                <w:sz w:val="28"/>
                <w:szCs w:val="28"/>
                <w:lang w:eastAsia="ru-RU"/>
              </w:rPr>
              <w:t xml:space="preserve"> источников уличного освещения </w:t>
            </w:r>
            <w:r w:rsidR="007A5D53">
              <w:rPr>
                <w:sz w:val="28"/>
                <w:szCs w:val="28"/>
                <w:lang w:eastAsia="ru-RU"/>
              </w:rPr>
              <w:t>населё</w:t>
            </w:r>
            <w:r>
              <w:rPr>
                <w:sz w:val="28"/>
                <w:szCs w:val="28"/>
                <w:lang w:eastAsia="ru-RU"/>
              </w:rPr>
              <w:t xml:space="preserve">нных пунктов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Чернопенского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215F8" w:rsidRPr="003215F8" w:rsidTr="007A5D53">
        <w:trPr>
          <w:trHeight w:val="1010"/>
        </w:trPr>
        <w:tc>
          <w:tcPr>
            <w:tcW w:w="3198" w:type="dxa"/>
          </w:tcPr>
          <w:p w:rsidR="003215F8" w:rsidRPr="003215F8" w:rsidRDefault="0010027E" w:rsidP="003215F8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11" w:type="dxa"/>
          </w:tcPr>
          <w:p w:rsidR="007A5D53" w:rsidRPr="007A5D53" w:rsidRDefault="007A5D53" w:rsidP="003215F8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7A5D53">
              <w:rPr>
                <w:sz w:val="28"/>
                <w:szCs w:val="28"/>
                <w:u w:val="single"/>
                <w:lang w:eastAsia="ru-RU"/>
              </w:rPr>
              <w:t xml:space="preserve">Целевой показатель                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="000B57F1" w:rsidRPr="007A5D53">
              <w:rPr>
                <w:sz w:val="28"/>
                <w:szCs w:val="28"/>
                <w:u w:val="single"/>
                <w:lang w:eastAsia="ru-RU"/>
              </w:rPr>
              <w:t xml:space="preserve">Единица измерения   </w:t>
            </w:r>
          </w:p>
          <w:p w:rsidR="007A5D53" w:rsidRDefault="007A5D53" w:rsidP="003215F8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B57F1">
              <w:rPr>
                <w:sz w:val="28"/>
                <w:szCs w:val="28"/>
                <w:lang w:eastAsia="ru-RU"/>
              </w:rPr>
              <w:t xml:space="preserve"> </w:t>
            </w:r>
            <w:r w:rsidRPr="003215F8">
              <w:rPr>
                <w:sz w:val="28"/>
                <w:szCs w:val="28"/>
                <w:lang w:eastAsia="ru-RU"/>
              </w:rPr>
              <w:t>Увеличение протяженности</w:t>
            </w:r>
            <w:r>
              <w:rPr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:rsidR="007A5D53" w:rsidRDefault="007A5D53" w:rsidP="003215F8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 xml:space="preserve"> освещенных улиц</w:t>
            </w:r>
            <w:r w:rsidR="000B57F1">
              <w:rPr>
                <w:sz w:val="28"/>
                <w:szCs w:val="28"/>
                <w:lang w:eastAsia="ru-RU"/>
              </w:rPr>
              <w:t xml:space="preserve">  </w:t>
            </w:r>
          </w:p>
          <w:p w:rsidR="007A5D53" w:rsidRDefault="007A5D53" w:rsidP="003215F8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У</w:t>
            </w:r>
            <w:r w:rsidRPr="003215F8">
              <w:rPr>
                <w:sz w:val="28"/>
                <w:szCs w:val="28"/>
                <w:lang w:eastAsia="ru-RU"/>
              </w:rPr>
              <w:t>величение количества</w:t>
            </w:r>
          </w:p>
          <w:p w:rsidR="003215F8" w:rsidRPr="003215F8" w:rsidRDefault="007A5D53" w:rsidP="007A5D53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действующих светильников                   шт.</w:t>
            </w:r>
          </w:p>
        </w:tc>
      </w:tr>
      <w:tr w:rsidR="003215F8" w:rsidRPr="003215F8" w:rsidTr="007A5D53">
        <w:trPr>
          <w:trHeight w:val="415"/>
        </w:trPr>
        <w:tc>
          <w:tcPr>
            <w:tcW w:w="3198" w:type="dxa"/>
          </w:tcPr>
          <w:p w:rsidR="003215F8" w:rsidRPr="003215F8" w:rsidRDefault="003215F8" w:rsidP="003215F8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3215F8" w:rsidRPr="003215F8" w:rsidRDefault="00D77EE4" w:rsidP="003215F8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муниципальной </w:t>
            </w:r>
            <w:r w:rsidR="003215F8" w:rsidRPr="003215F8">
              <w:rPr>
                <w:sz w:val="28"/>
                <w:szCs w:val="28"/>
                <w:lang w:eastAsia="ru-RU"/>
              </w:rPr>
              <w:t>Программы</w:t>
            </w:r>
            <w:r w:rsidR="0052406E">
              <w:rPr>
                <w:sz w:val="28"/>
                <w:szCs w:val="28"/>
                <w:lang w:eastAsia="ru-RU"/>
              </w:rPr>
              <w:t xml:space="preserve"> по годам реализации</w:t>
            </w:r>
          </w:p>
        </w:tc>
        <w:tc>
          <w:tcPr>
            <w:tcW w:w="6611" w:type="dxa"/>
          </w:tcPr>
          <w:tbl>
            <w:tblPr>
              <w:tblW w:w="658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7"/>
              <w:gridCol w:w="1276"/>
              <w:gridCol w:w="1134"/>
              <w:gridCol w:w="992"/>
              <w:gridCol w:w="1134"/>
            </w:tblGrid>
            <w:tr w:rsidR="0052406E" w:rsidRPr="003215F8" w:rsidTr="0052406E">
              <w:trPr>
                <w:trHeight w:val="20"/>
              </w:trPr>
              <w:tc>
                <w:tcPr>
                  <w:tcW w:w="6583" w:type="dxa"/>
                  <w:gridSpan w:val="5"/>
                </w:tcPr>
                <w:p w:rsidR="0052406E" w:rsidRPr="003215F8" w:rsidRDefault="0052406E" w:rsidP="00AA265D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ind w:right="78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215F8">
                    <w:rPr>
                      <w:sz w:val="28"/>
                      <w:szCs w:val="28"/>
                      <w:lang w:eastAsia="ru-RU"/>
                    </w:rPr>
                    <w:t>Объем финансирования по годам, тыс. руб.</w:t>
                  </w:r>
                </w:p>
              </w:tc>
            </w:tr>
            <w:tr w:rsidR="0052406E" w:rsidRPr="003215F8" w:rsidTr="0052406E">
              <w:trPr>
                <w:trHeight w:val="20"/>
              </w:trPr>
              <w:tc>
                <w:tcPr>
                  <w:tcW w:w="2047" w:type="dxa"/>
                </w:tcPr>
                <w:p w:rsidR="0052406E" w:rsidRPr="003215F8" w:rsidRDefault="0052406E" w:rsidP="0014579D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2406E" w:rsidRDefault="0052406E" w:rsidP="0014579D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2019</w:t>
                  </w:r>
                  <w:r w:rsidRPr="003215F8">
                    <w:rPr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</w:tcPr>
                <w:p w:rsidR="0052406E" w:rsidRPr="003215F8" w:rsidRDefault="0052406E" w:rsidP="0014579D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2020</w:t>
                  </w:r>
                  <w:r w:rsidRPr="003215F8">
                    <w:rPr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992" w:type="dxa"/>
                </w:tcPr>
                <w:p w:rsidR="0052406E" w:rsidRPr="003215F8" w:rsidRDefault="0052406E" w:rsidP="0014579D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52406E" w:rsidRPr="003215F8" w:rsidRDefault="0052406E" w:rsidP="003215F8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52406E" w:rsidRPr="003215F8" w:rsidTr="0052406E">
              <w:trPr>
                <w:trHeight w:val="1052"/>
              </w:trPr>
              <w:tc>
                <w:tcPr>
                  <w:tcW w:w="2047" w:type="dxa"/>
                </w:tcPr>
                <w:p w:rsidR="0052406E" w:rsidRP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52406E">
                    <w:rPr>
                      <w:sz w:val="26"/>
                      <w:szCs w:val="26"/>
                      <w:lang w:eastAsia="ru-RU"/>
                    </w:rPr>
                    <w:t>Местный бюджет</w:t>
                  </w:r>
                </w:p>
                <w:p w:rsidR="0052406E" w:rsidRDefault="0052406E" w:rsidP="0052406E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  <w:p w:rsidR="0052406E" w:rsidRPr="0052406E" w:rsidRDefault="0052406E" w:rsidP="0052406E">
                  <w:pP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 w:rsidRPr="0052406E">
                    <w:rPr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  <w:r w:rsidRPr="0052406E"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1276" w:type="dxa"/>
                </w:tcPr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21</w:t>
                  </w:r>
                  <w:r w:rsidRPr="003215F8"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,0</w:t>
                  </w:r>
                </w:p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  <w:tc>
                <w:tcPr>
                  <w:tcW w:w="1134" w:type="dxa"/>
                </w:tcPr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  <w:p w:rsidR="0052406E" w:rsidRP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 w:rsidRPr="0052406E"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900,0</w:t>
                  </w:r>
                </w:p>
              </w:tc>
              <w:tc>
                <w:tcPr>
                  <w:tcW w:w="992" w:type="dxa"/>
                </w:tcPr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52406E" w:rsidRP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2406E">
                    <w:rPr>
                      <w:sz w:val="28"/>
                      <w:szCs w:val="28"/>
                      <w:lang w:eastAsia="ru-RU"/>
                    </w:rPr>
                    <w:t>700,</w:t>
                  </w: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2406E" w:rsidRPr="0052406E" w:rsidRDefault="007A4BF0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210,0</w:t>
                  </w:r>
                </w:p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52406E" w:rsidRDefault="0052406E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52406E" w:rsidRPr="0052406E" w:rsidRDefault="007A4BF0" w:rsidP="0052406E">
                  <w:pPr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209</w:t>
                  </w:r>
                  <w:r w:rsidR="0052406E" w:rsidRPr="0052406E">
                    <w:rPr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</w:tbl>
          <w:p w:rsidR="0052406E" w:rsidRPr="003215F8" w:rsidRDefault="0052406E" w:rsidP="003215F8">
            <w:pPr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215F8" w:rsidRPr="003215F8" w:rsidTr="007A5D53"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3215F8" w:rsidRPr="003215F8" w:rsidRDefault="003215F8" w:rsidP="003215F8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Основные ожидаемые результаты реализации Программы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3215F8" w:rsidRPr="003215F8" w:rsidRDefault="003215F8" w:rsidP="003215F8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 xml:space="preserve">- увеличение количества </w:t>
            </w:r>
            <w:r w:rsidR="008E3096">
              <w:rPr>
                <w:sz w:val="28"/>
                <w:szCs w:val="28"/>
                <w:lang w:eastAsia="ru-RU"/>
              </w:rPr>
              <w:t>действующих светильников</w:t>
            </w:r>
            <w:r w:rsidRPr="003215F8">
              <w:rPr>
                <w:sz w:val="28"/>
                <w:szCs w:val="28"/>
                <w:lang w:eastAsia="ru-RU"/>
              </w:rPr>
              <w:t>;</w:t>
            </w:r>
          </w:p>
          <w:p w:rsidR="003215F8" w:rsidRPr="003215F8" w:rsidRDefault="003215F8" w:rsidP="003215F8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- увеличение протяженности сетей наружного освещения</w:t>
            </w:r>
            <w:r w:rsidR="008E3096">
              <w:rPr>
                <w:sz w:val="28"/>
                <w:szCs w:val="28"/>
                <w:lang w:eastAsia="ru-RU"/>
              </w:rPr>
              <w:t>;</w:t>
            </w:r>
            <w:r w:rsidRPr="003215F8">
              <w:rPr>
                <w:sz w:val="28"/>
                <w:szCs w:val="28"/>
                <w:lang w:eastAsia="ru-RU"/>
              </w:rPr>
              <w:t xml:space="preserve"> </w:t>
            </w:r>
          </w:p>
          <w:p w:rsidR="003215F8" w:rsidRPr="003215F8" w:rsidRDefault="003215F8" w:rsidP="003B1D11">
            <w:pPr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 xml:space="preserve">- увеличение протяженности освещенных </w:t>
            </w:r>
            <w:r w:rsidR="003B1D11">
              <w:rPr>
                <w:sz w:val="28"/>
                <w:szCs w:val="28"/>
                <w:lang w:eastAsia="ru-RU"/>
              </w:rPr>
              <w:t>населенных пунктов.</w:t>
            </w:r>
          </w:p>
        </w:tc>
      </w:tr>
    </w:tbl>
    <w:p w:rsidR="001313B3" w:rsidRDefault="001313B3" w:rsidP="003215F8">
      <w:pPr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6E6C02" w:rsidRDefault="006E6C02" w:rsidP="003215F8">
      <w:pPr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6E6C02" w:rsidRDefault="006E6C02" w:rsidP="003215F8">
      <w:pPr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6E6C02" w:rsidRDefault="006E6C02" w:rsidP="003215F8">
      <w:pPr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6E6C02" w:rsidRPr="003215F8" w:rsidRDefault="006E6C02" w:rsidP="003215F8">
      <w:pPr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3215F8" w:rsidRPr="003215F8" w:rsidRDefault="00C31622" w:rsidP="00091A74">
      <w:pPr>
        <w:tabs>
          <w:tab w:val="left" w:pos="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2</w:t>
      </w:r>
      <w:r w:rsidR="003215F8" w:rsidRPr="003215F8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Характеристика и анализ </w:t>
      </w:r>
      <w:r w:rsidR="003215F8" w:rsidRPr="003215F8">
        <w:rPr>
          <w:b/>
          <w:sz w:val="28"/>
          <w:szCs w:val="28"/>
          <w:lang w:eastAsia="ru-RU"/>
        </w:rPr>
        <w:t>проблем, решение которых осуществляется путем</w:t>
      </w:r>
      <w:r w:rsidR="00091A74">
        <w:rPr>
          <w:b/>
          <w:sz w:val="28"/>
          <w:szCs w:val="28"/>
          <w:lang w:eastAsia="ru-RU"/>
        </w:rPr>
        <w:t xml:space="preserve"> реализации Программы</w:t>
      </w:r>
      <w:r w:rsidR="00D10220">
        <w:rPr>
          <w:b/>
          <w:sz w:val="28"/>
          <w:szCs w:val="28"/>
          <w:lang w:eastAsia="ru-RU"/>
        </w:rPr>
        <w:t xml:space="preserve">. </w:t>
      </w:r>
      <w:r w:rsidR="00A52783">
        <w:rPr>
          <w:b/>
          <w:sz w:val="28"/>
          <w:szCs w:val="28"/>
          <w:lang w:eastAsia="ru-RU"/>
        </w:rPr>
        <w:t xml:space="preserve"> </w:t>
      </w:r>
      <w:r w:rsidR="00D10220">
        <w:rPr>
          <w:b/>
          <w:sz w:val="28"/>
          <w:szCs w:val="28"/>
          <w:lang w:eastAsia="ru-RU"/>
        </w:rPr>
        <w:t>Прогноз ожидаемых результатов.</w:t>
      </w:r>
    </w:p>
    <w:p w:rsidR="006E6C02" w:rsidRDefault="006E6C02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3215F8" w:rsidRPr="003215F8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Необходимость развития и совершенствования освещения </w:t>
      </w:r>
      <w:r w:rsidR="00A079BA">
        <w:rPr>
          <w:sz w:val="28"/>
          <w:szCs w:val="28"/>
          <w:lang w:eastAsia="ru-RU"/>
        </w:rPr>
        <w:t xml:space="preserve">населенных пунктов на территории </w:t>
      </w:r>
      <w:proofErr w:type="spellStart"/>
      <w:r w:rsidR="008E3096">
        <w:rPr>
          <w:sz w:val="28"/>
          <w:szCs w:val="28"/>
          <w:lang w:eastAsia="ru-RU"/>
        </w:rPr>
        <w:t>Чернопенского</w:t>
      </w:r>
      <w:proofErr w:type="spellEnd"/>
      <w:r w:rsidR="008E3096">
        <w:rPr>
          <w:sz w:val="28"/>
          <w:szCs w:val="28"/>
          <w:lang w:eastAsia="ru-RU"/>
        </w:rPr>
        <w:t xml:space="preserve"> </w:t>
      </w:r>
      <w:r w:rsidR="00A079BA">
        <w:rPr>
          <w:sz w:val="28"/>
          <w:szCs w:val="28"/>
          <w:lang w:eastAsia="ru-RU"/>
        </w:rPr>
        <w:t xml:space="preserve">сельского поселения </w:t>
      </w:r>
      <w:r w:rsidRPr="003215F8">
        <w:rPr>
          <w:sz w:val="28"/>
          <w:szCs w:val="28"/>
          <w:lang w:eastAsia="ru-RU"/>
        </w:rPr>
        <w:t>вызвана рядом причин:</w:t>
      </w:r>
    </w:p>
    <w:p w:rsidR="003215F8" w:rsidRPr="003215F8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1. Наличием значительной протяженности улично-дорожной сети, не охваченной системой уличного освещения.</w:t>
      </w:r>
    </w:p>
    <w:p w:rsidR="003215F8" w:rsidRPr="003215F8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2. Наличие значительного количества морально и физически устаревшего оборудования, не соответствующего современным требованиям энергетической эффективности.</w:t>
      </w:r>
    </w:p>
    <w:p w:rsidR="0007709B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3. </w:t>
      </w:r>
      <w:r w:rsidR="0007709B" w:rsidRPr="003215F8">
        <w:rPr>
          <w:sz w:val="28"/>
          <w:szCs w:val="28"/>
          <w:lang w:eastAsia="ru-RU"/>
        </w:rPr>
        <w:t xml:space="preserve">Увеличением </w:t>
      </w:r>
      <w:r w:rsidR="00572703">
        <w:rPr>
          <w:sz w:val="28"/>
          <w:szCs w:val="28"/>
          <w:lang w:eastAsia="ru-RU"/>
        </w:rPr>
        <w:t xml:space="preserve">строительства жилых домов,  </w:t>
      </w:r>
      <w:r w:rsidR="00572703" w:rsidRPr="003215F8">
        <w:rPr>
          <w:sz w:val="28"/>
          <w:szCs w:val="28"/>
          <w:lang w:eastAsia="ru-RU"/>
        </w:rPr>
        <w:t>количества</w:t>
      </w:r>
      <w:r w:rsidR="00572703">
        <w:rPr>
          <w:sz w:val="28"/>
          <w:szCs w:val="28"/>
          <w:lang w:eastAsia="ru-RU"/>
        </w:rPr>
        <w:t xml:space="preserve"> </w:t>
      </w:r>
      <w:r w:rsidR="00690FEE">
        <w:rPr>
          <w:sz w:val="28"/>
          <w:szCs w:val="28"/>
          <w:lang w:eastAsia="ru-RU"/>
        </w:rPr>
        <w:t xml:space="preserve">граждан, </w:t>
      </w:r>
      <w:r w:rsidR="0007709B">
        <w:rPr>
          <w:sz w:val="28"/>
          <w:szCs w:val="28"/>
          <w:lang w:eastAsia="ru-RU"/>
        </w:rPr>
        <w:t>постоянно проживающих в сельской местности</w:t>
      </w:r>
      <w:r w:rsidR="00690FEE">
        <w:rPr>
          <w:sz w:val="28"/>
          <w:szCs w:val="28"/>
          <w:lang w:eastAsia="ru-RU"/>
        </w:rPr>
        <w:t>.</w:t>
      </w:r>
    </w:p>
    <w:p w:rsidR="003215F8" w:rsidRPr="003215F8" w:rsidRDefault="0007709B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90FEE">
        <w:rPr>
          <w:sz w:val="28"/>
          <w:szCs w:val="28"/>
          <w:lang w:eastAsia="ru-RU"/>
        </w:rPr>
        <w:t xml:space="preserve"> </w:t>
      </w:r>
      <w:r w:rsidR="003215F8" w:rsidRPr="003215F8">
        <w:rPr>
          <w:sz w:val="28"/>
          <w:szCs w:val="28"/>
          <w:lang w:eastAsia="ru-RU"/>
        </w:rPr>
        <w:t>Увеличением количества автомобильного транспорта и повышением интенсивности его движения.</w:t>
      </w:r>
    </w:p>
    <w:p w:rsidR="003215F8" w:rsidRPr="003215F8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Освещение улиц, дорог,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нарушения общественного порядка, формированию привлек</w:t>
      </w:r>
      <w:r w:rsidR="00690FEE">
        <w:rPr>
          <w:sz w:val="28"/>
          <w:szCs w:val="28"/>
          <w:lang w:eastAsia="ru-RU"/>
        </w:rPr>
        <w:t>ательного вечернего облика улиц.</w:t>
      </w:r>
    </w:p>
    <w:p w:rsidR="009A7633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Таким образом, на сегодняшний день появляется необходимость серьезного улучшения уличного освещения</w:t>
      </w:r>
      <w:r w:rsidR="00690FEE">
        <w:rPr>
          <w:sz w:val="28"/>
          <w:szCs w:val="28"/>
          <w:lang w:eastAsia="ru-RU"/>
        </w:rPr>
        <w:t xml:space="preserve"> населенных пунктов</w:t>
      </w:r>
      <w:r w:rsidRPr="003215F8">
        <w:rPr>
          <w:sz w:val="28"/>
          <w:szCs w:val="28"/>
          <w:lang w:eastAsia="ru-RU"/>
        </w:rPr>
        <w:t xml:space="preserve">. Наружное освещение по своему функциональному назначению относится к благоустройству </w:t>
      </w:r>
      <w:r w:rsidR="000E7EAE">
        <w:rPr>
          <w:sz w:val="28"/>
          <w:szCs w:val="28"/>
          <w:lang w:eastAsia="ru-RU"/>
        </w:rPr>
        <w:t>территорий</w:t>
      </w:r>
      <w:r w:rsidR="00091A74">
        <w:rPr>
          <w:sz w:val="28"/>
          <w:szCs w:val="28"/>
          <w:lang w:eastAsia="ru-RU"/>
        </w:rPr>
        <w:t>.</w:t>
      </w:r>
      <w:r w:rsidR="000E7EAE">
        <w:rPr>
          <w:sz w:val="28"/>
          <w:szCs w:val="28"/>
          <w:lang w:eastAsia="ru-RU"/>
        </w:rPr>
        <w:t xml:space="preserve"> </w:t>
      </w:r>
    </w:p>
    <w:p w:rsidR="003215F8" w:rsidRPr="003215F8" w:rsidRDefault="009A7633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sz w:val="28"/>
          <w:szCs w:val="28"/>
          <w:lang w:eastAsia="ru-RU"/>
        </w:rPr>
        <w:t>Чернопенского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имеются </w:t>
      </w:r>
      <w:r w:rsidR="00CE0EDC">
        <w:rPr>
          <w:sz w:val="28"/>
          <w:szCs w:val="28"/>
          <w:lang w:eastAsia="ru-RU"/>
        </w:rPr>
        <w:t>населенные пункты</w:t>
      </w:r>
      <w:r w:rsidR="003215F8" w:rsidRPr="003215F8">
        <w:rPr>
          <w:sz w:val="28"/>
          <w:szCs w:val="28"/>
          <w:lang w:eastAsia="ru-RU"/>
        </w:rPr>
        <w:t xml:space="preserve"> с полностью отсутствующим уличным освещением, общая протяженность неосвещенных улиц и дорог составляет </w:t>
      </w:r>
      <w:r w:rsidR="00D7242D">
        <w:rPr>
          <w:sz w:val="28"/>
          <w:szCs w:val="28"/>
          <w:lang w:eastAsia="ru-RU"/>
        </w:rPr>
        <w:t xml:space="preserve">13 </w:t>
      </w:r>
      <w:r w:rsidR="003215F8" w:rsidRPr="003215F8">
        <w:rPr>
          <w:sz w:val="28"/>
          <w:szCs w:val="28"/>
          <w:lang w:eastAsia="ru-RU"/>
        </w:rPr>
        <w:t>км.</w:t>
      </w:r>
    </w:p>
    <w:p w:rsidR="003215F8" w:rsidRPr="003215F8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ru-RU"/>
        </w:rPr>
      </w:pPr>
      <w:r w:rsidRPr="003215F8">
        <w:rPr>
          <w:bCs/>
          <w:sz w:val="28"/>
          <w:szCs w:val="28"/>
          <w:lang w:eastAsia="ru-RU"/>
        </w:rPr>
        <w:t>Существующее освещение улиц не обеспечивает нормируемые показатели освещенности территорий.</w:t>
      </w:r>
      <w:r w:rsidRPr="003215F8">
        <w:rPr>
          <w:sz w:val="28"/>
          <w:szCs w:val="28"/>
          <w:lang w:eastAsia="ru-RU"/>
        </w:rPr>
        <w:t xml:space="preserve"> </w:t>
      </w:r>
      <w:r w:rsidRPr="003215F8">
        <w:rPr>
          <w:bCs/>
          <w:sz w:val="28"/>
          <w:szCs w:val="28"/>
          <w:lang w:eastAsia="ru-RU"/>
        </w:rPr>
        <w:t>В связи с появлением на рынке электротехнической продукции нового поколения с улучшенными энергосберегающими и свето</w:t>
      </w:r>
      <w:r w:rsidR="00091A74">
        <w:rPr>
          <w:bCs/>
          <w:sz w:val="28"/>
          <w:szCs w:val="28"/>
          <w:lang w:eastAsia="ru-RU"/>
        </w:rPr>
        <w:t xml:space="preserve">техническими характеристиками на территории </w:t>
      </w:r>
      <w:r w:rsidR="00091A74">
        <w:rPr>
          <w:bCs/>
          <w:sz w:val="28"/>
          <w:szCs w:val="28"/>
          <w:lang w:eastAsia="ru-RU"/>
        </w:rPr>
        <w:lastRenderedPageBreak/>
        <w:t xml:space="preserve">сельского поселения </w:t>
      </w:r>
      <w:r w:rsidRPr="003215F8">
        <w:rPr>
          <w:bCs/>
          <w:sz w:val="28"/>
          <w:szCs w:val="28"/>
          <w:lang w:eastAsia="ru-RU"/>
        </w:rPr>
        <w:t xml:space="preserve">начаты работы по замене существующих светильников на светильники с дуговыми натриевыми трубчатыми лампами высокого давления (далее – </w:t>
      </w:r>
      <w:proofErr w:type="spellStart"/>
      <w:r w:rsidRPr="003215F8">
        <w:rPr>
          <w:bCs/>
          <w:sz w:val="28"/>
          <w:szCs w:val="28"/>
          <w:lang w:eastAsia="ru-RU"/>
        </w:rPr>
        <w:t>ДНаТ</w:t>
      </w:r>
      <w:proofErr w:type="spellEnd"/>
      <w:r w:rsidRPr="003215F8">
        <w:rPr>
          <w:bCs/>
          <w:sz w:val="28"/>
          <w:szCs w:val="28"/>
          <w:lang w:eastAsia="ru-RU"/>
        </w:rPr>
        <w:t>), а также светодиодных светильников. Внедрение передовых материалов и технологий значительно снизит потери электрической энергии в сетях, повысит надежность и качество работы сети наружного освещения.</w:t>
      </w:r>
    </w:p>
    <w:p w:rsidR="003215F8" w:rsidRPr="003215F8" w:rsidRDefault="003215F8" w:rsidP="00321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3215F8">
        <w:rPr>
          <w:bCs/>
          <w:sz w:val="28"/>
          <w:szCs w:val="28"/>
          <w:lang w:eastAsia="ru-RU"/>
        </w:rPr>
        <w:t>Исходя из вышеизложенных проблем разработана</w:t>
      </w:r>
      <w:proofErr w:type="gramEnd"/>
      <w:r w:rsidRPr="003215F8">
        <w:rPr>
          <w:bCs/>
          <w:sz w:val="28"/>
          <w:szCs w:val="28"/>
          <w:lang w:eastAsia="ru-RU"/>
        </w:rPr>
        <w:t xml:space="preserve"> настоящая Программа. Мероприятия Программы предусматривают решение вопросов строительства, реконструкции и ремонта системы уличного освещения на улицах </w:t>
      </w:r>
      <w:r w:rsidR="00BD55DA">
        <w:rPr>
          <w:bCs/>
          <w:sz w:val="28"/>
          <w:szCs w:val="28"/>
          <w:lang w:eastAsia="ru-RU"/>
        </w:rPr>
        <w:t xml:space="preserve">населенных пунктов сельского поселения </w:t>
      </w:r>
      <w:r w:rsidRPr="003215F8">
        <w:rPr>
          <w:bCs/>
          <w:sz w:val="28"/>
          <w:szCs w:val="28"/>
          <w:lang w:eastAsia="ru-RU"/>
        </w:rPr>
        <w:t>с учетом внедрения новых материалов и технологий.</w:t>
      </w:r>
    </w:p>
    <w:p w:rsidR="00572703" w:rsidRPr="003215F8" w:rsidRDefault="00572703" w:rsidP="00572703">
      <w:pPr>
        <w:widowControl w:val="0"/>
        <w:shd w:val="clear" w:color="auto" w:fill="FFFFFF"/>
        <w:tabs>
          <w:tab w:val="left" w:pos="600"/>
          <w:tab w:val="left" w:pos="992"/>
        </w:tabs>
        <w:suppressAutoHyphens w:val="0"/>
        <w:autoSpaceDE w:val="0"/>
        <w:autoSpaceDN w:val="0"/>
        <w:adjustRightInd w:val="0"/>
        <w:spacing w:line="360" w:lineRule="auto"/>
        <w:ind w:right="-61"/>
        <w:jc w:val="both"/>
        <w:rPr>
          <w:color w:val="000000"/>
          <w:sz w:val="28"/>
          <w:szCs w:val="28"/>
          <w:lang w:eastAsia="ru-RU"/>
        </w:rPr>
      </w:pPr>
      <w:r w:rsidRPr="003215F8">
        <w:rPr>
          <w:color w:val="000000"/>
          <w:sz w:val="28"/>
          <w:szCs w:val="28"/>
          <w:lang w:eastAsia="ru-RU"/>
        </w:rPr>
        <w:t>Мероприятия Программы предусматривают:</w:t>
      </w:r>
    </w:p>
    <w:p w:rsidR="00572703" w:rsidRPr="003215F8" w:rsidRDefault="00572703" w:rsidP="00572703">
      <w:pPr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3.1. Выбор типа светильников, их шага в зависимости от нормируемой средней яркости, освещенности покрытий улиц, поперечного профиля улиц.</w:t>
      </w:r>
    </w:p>
    <w:p w:rsidR="00572703" w:rsidRPr="003215F8" w:rsidRDefault="00572703" w:rsidP="00572703">
      <w:pPr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3.2. Использование более эффективных светильников, отказ от светильников с лампами накаливания.</w:t>
      </w:r>
    </w:p>
    <w:p w:rsidR="00572703" w:rsidRPr="003215F8" w:rsidRDefault="00572703" w:rsidP="00572703">
      <w:pPr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3.3. Выполнение воздушных линий с использованием самонесущего изолированного провода (далее – СИП).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Значительную экономию электроэнергии дает установка светильников с </w:t>
      </w:r>
      <w:proofErr w:type="spellStart"/>
      <w:proofErr w:type="gramStart"/>
      <w:r w:rsidRPr="003215F8">
        <w:rPr>
          <w:sz w:val="28"/>
          <w:szCs w:val="28"/>
          <w:lang w:eastAsia="ru-RU"/>
        </w:rPr>
        <w:t>с</w:t>
      </w:r>
      <w:proofErr w:type="spellEnd"/>
      <w:proofErr w:type="gramEnd"/>
      <w:r w:rsidRPr="003215F8">
        <w:rPr>
          <w:sz w:val="28"/>
          <w:szCs w:val="28"/>
          <w:lang w:eastAsia="ru-RU"/>
        </w:rPr>
        <w:t xml:space="preserve"> </w:t>
      </w:r>
      <w:proofErr w:type="spellStart"/>
      <w:r w:rsidRPr="003215F8">
        <w:rPr>
          <w:sz w:val="28"/>
          <w:szCs w:val="28"/>
          <w:lang w:eastAsia="ru-RU"/>
        </w:rPr>
        <w:t>энергоэффективными</w:t>
      </w:r>
      <w:proofErr w:type="spellEnd"/>
      <w:r w:rsidRPr="003215F8">
        <w:rPr>
          <w:sz w:val="28"/>
          <w:szCs w:val="28"/>
          <w:lang w:eastAsia="ru-RU"/>
        </w:rPr>
        <w:t xml:space="preserve"> натриевыми лампами высокого давления </w:t>
      </w:r>
      <w:proofErr w:type="spellStart"/>
      <w:r w:rsidRPr="003215F8">
        <w:rPr>
          <w:sz w:val="28"/>
          <w:szCs w:val="28"/>
          <w:lang w:eastAsia="ru-RU"/>
        </w:rPr>
        <w:t>ДНаТ</w:t>
      </w:r>
      <w:proofErr w:type="spellEnd"/>
      <w:r w:rsidRPr="003215F8">
        <w:rPr>
          <w:sz w:val="28"/>
          <w:szCs w:val="28"/>
          <w:lang w:eastAsia="ru-RU"/>
        </w:rPr>
        <w:t xml:space="preserve">. </w:t>
      </w:r>
    </w:p>
    <w:p w:rsidR="00A5278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Сравнительная характеристика: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6"/>
        <w:gridCol w:w="1466"/>
        <w:gridCol w:w="1466"/>
        <w:gridCol w:w="1353"/>
        <w:gridCol w:w="1353"/>
        <w:gridCol w:w="1138"/>
      </w:tblGrid>
      <w:tr w:rsidR="00572703" w:rsidRPr="003215F8" w:rsidTr="008A3202"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215F8">
              <w:rPr>
                <w:sz w:val="28"/>
                <w:szCs w:val="28"/>
                <w:lang w:eastAsia="ru-RU"/>
              </w:rPr>
              <w:t>ДНаТ</w:t>
            </w:r>
            <w:proofErr w:type="spellEnd"/>
            <w:r w:rsidRPr="003215F8">
              <w:rPr>
                <w:sz w:val="28"/>
                <w:szCs w:val="28"/>
                <w:lang w:eastAsia="ru-RU"/>
              </w:rPr>
              <w:t xml:space="preserve"> -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215F8">
              <w:rPr>
                <w:sz w:val="28"/>
                <w:szCs w:val="28"/>
                <w:lang w:eastAsia="ru-RU"/>
              </w:rPr>
              <w:t>ДНаТ</w:t>
            </w:r>
            <w:proofErr w:type="spellEnd"/>
            <w:r w:rsidRPr="003215F8">
              <w:rPr>
                <w:sz w:val="28"/>
                <w:szCs w:val="28"/>
                <w:lang w:eastAsia="ru-RU"/>
              </w:rPr>
              <w:t>-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ДРЛ-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ДРЛ-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ЛОН-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300 Е40</w:t>
            </w:r>
          </w:p>
        </w:tc>
      </w:tr>
      <w:tr w:rsidR="00572703" w:rsidRPr="003215F8" w:rsidTr="008A3202"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Световой поток, лм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47500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4610</w:t>
            </w:r>
          </w:p>
        </w:tc>
      </w:tr>
      <w:tr w:rsidR="00572703" w:rsidRPr="003215F8" w:rsidTr="008A3202"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 xml:space="preserve">Потребление, </w:t>
            </w:r>
            <w:proofErr w:type="gramStart"/>
            <w:r w:rsidRPr="003215F8">
              <w:rPr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300</w:t>
            </w:r>
          </w:p>
        </w:tc>
      </w:tr>
      <w:tr w:rsidR="00572703" w:rsidRPr="003215F8" w:rsidTr="008A3202"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Средняя продолжительность горения, часов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572703" w:rsidRPr="003215F8" w:rsidTr="008A3202"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Механическая прочность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низкая</w:t>
            </w:r>
          </w:p>
        </w:tc>
      </w:tr>
      <w:tr w:rsidR="00572703" w:rsidRPr="003215F8" w:rsidTr="008A3202"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Температурная устойчивость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очень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</w:tr>
      <w:tr w:rsidR="00572703" w:rsidRPr="003215F8" w:rsidTr="008A3202"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Устойчивость к перепадам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очень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слабая</w:t>
            </w:r>
          </w:p>
        </w:tc>
      </w:tr>
      <w:tr w:rsidR="00572703" w:rsidRPr="003215F8" w:rsidTr="008A3202">
        <w:trPr>
          <w:trHeight w:val="945"/>
        </w:trPr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lastRenderedPageBreak/>
              <w:t>Время выхода в рабочий режим, минут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72703" w:rsidRPr="003215F8" w:rsidTr="008A3202">
        <w:trPr>
          <w:trHeight w:val="399"/>
        </w:trPr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Нагрев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очень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сильно</w:t>
            </w:r>
          </w:p>
        </w:tc>
      </w:tr>
      <w:tr w:rsidR="00572703" w:rsidRPr="003215F8" w:rsidTr="008A3202">
        <w:trPr>
          <w:trHeight w:val="273"/>
        </w:trPr>
        <w:tc>
          <w:tcPr>
            <w:tcW w:w="26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лампа содержит натриево-ртутную амальгаму и ксенон</w:t>
            </w:r>
          </w:p>
        </w:tc>
        <w:tc>
          <w:tcPr>
            <w:tcW w:w="1466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лампа содержит натриево-ртутную амальгаму и ксенон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лампа содержит около 100 мг</w:t>
            </w:r>
            <w:proofErr w:type="gramStart"/>
            <w:r w:rsidRPr="003215F8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3215F8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15F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215F8">
              <w:rPr>
                <w:sz w:val="28"/>
                <w:szCs w:val="28"/>
                <w:lang w:eastAsia="ru-RU"/>
              </w:rPr>
              <w:t>аров ртути</w:t>
            </w:r>
          </w:p>
        </w:tc>
        <w:tc>
          <w:tcPr>
            <w:tcW w:w="1353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лампа содержит около 100 мг</w:t>
            </w:r>
            <w:proofErr w:type="gramStart"/>
            <w:r w:rsidRPr="003215F8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3215F8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15F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215F8">
              <w:rPr>
                <w:sz w:val="28"/>
                <w:szCs w:val="28"/>
                <w:lang w:eastAsia="ru-RU"/>
              </w:rPr>
              <w:t>аров ртути</w:t>
            </w:r>
          </w:p>
        </w:tc>
        <w:tc>
          <w:tcPr>
            <w:tcW w:w="1138" w:type="dxa"/>
          </w:tcPr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без-</w:t>
            </w:r>
          </w:p>
          <w:p w:rsidR="00572703" w:rsidRPr="003215F8" w:rsidRDefault="00572703" w:rsidP="008A32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215F8">
              <w:rPr>
                <w:sz w:val="28"/>
                <w:szCs w:val="28"/>
                <w:lang w:eastAsia="ru-RU"/>
              </w:rPr>
              <w:t>опасна</w:t>
            </w:r>
          </w:p>
        </w:tc>
      </w:tr>
    </w:tbl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Так, в сравнении со светильником с лампой ДРЛ 400 Вт на улицах (световой поток 24 </w:t>
      </w:r>
      <w:proofErr w:type="spellStart"/>
      <w:r w:rsidRPr="003215F8">
        <w:rPr>
          <w:sz w:val="28"/>
          <w:szCs w:val="28"/>
          <w:lang w:eastAsia="ru-RU"/>
        </w:rPr>
        <w:t>клм</w:t>
      </w:r>
      <w:proofErr w:type="spellEnd"/>
      <w:r w:rsidRPr="003215F8">
        <w:rPr>
          <w:sz w:val="28"/>
          <w:szCs w:val="28"/>
          <w:lang w:eastAsia="ru-RU"/>
        </w:rPr>
        <w:t xml:space="preserve">) использование светильника аналогичного исполнения с лампой </w:t>
      </w:r>
      <w:proofErr w:type="spellStart"/>
      <w:r w:rsidRPr="003215F8">
        <w:rPr>
          <w:sz w:val="28"/>
          <w:szCs w:val="28"/>
          <w:lang w:eastAsia="ru-RU"/>
        </w:rPr>
        <w:t>ДНаТ</w:t>
      </w:r>
      <w:proofErr w:type="spellEnd"/>
      <w:r w:rsidRPr="003215F8">
        <w:rPr>
          <w:sz w:val="28"/>
          <w:szCs w:val="28"/>
          <w:lang w:eastAsia="ru-RU"/>
        </w:rPr>
        <w:t xml:space="preserve"> 250 Вт (24 </w:t>
      </w:r>
      <w:proofErr w:type="spellStart"/>
      <w:r w:rsidRPr="003215F8">
        <w:rPr>
          <w:sz w:val="28"/>
          <w:szCs w:val="28"/>
          <w:lang w:eastAsia="ru-RU"/>
        </w:rPr>
        <w:t>клм</w:t>
      </w:r>
      <w:proofErr w:type="spellEnd"/>
      <w:r w:rsidRPr="003215F8">
        <w:rPr>
          <w:sz w:val="28"/>
          <w:szCs w:val="28"/>
          <w:lang w:eastAsia="ru-RU"/>
        </w:rPr>
        <w:t>) позволяет снизить расход электроэнергии на 332,4 кВт/ч в год с сохранением прежнего уровня освещенности.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Таким образом, за основу при реконструкции существующих и строительстве новых линий уличного освещения предлагается использовать светильники ЖКУ с лампами </w:t>
      </w:r>
      <w:proofErr w:type="spellStart"/>
      <w:r w:rsidRPr="003215F8">
        <w:rPr>
          <w:sz w:val="28"/>
          <w:szCs w:val="28"/>
          <w:lang w:eastAsia="ru-RU"/>
        </w:rPr>
        <w:t>ДНаТ</w:t>
      </w:r>
      <w:proofErr w:type="spellEnd"/>
      <w:r w:rsidRPr="003215F8">
        <w:rPr>
          <w:sz w:val="28"/>
          <w:szCs w:val="28"/>
          <w:lang w:eastAsia="ru-RU"/>
        </w:rPr>
        <w:t xml:space="preserve"> – 250. 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Для снижения потерь электричества в распределительных сетях наружного освещения и повышения электробезопасности жителей предлагается использовать в работе СИП вместо неизолированных воздушных алюминиевых проводов. СИП отличаются легкостью и маневренностью в монтаже, снижением потерь напряжения в 3 раза, продолжительной эксплуатацией без ремонта и дополнительных затрат, повышенной надежностью в зонах снегопадов и ледообразования, сохранением механической прочности и электрических параметров при температурах </w:t>
      </w:r>
      <w:proofErr w:type="gramStart"/>
      <w:r w:rsidRPr="003215F8">
        <w:rPr>
          <w:sz w:val="28"/>
          <w:szCs w:val="28"/>
          <w:lang w:eastAsia="ru-RU"/>
        </w:rPr>
        <w:t>от</w:t>
      </w:r>
      <w:proofErr w:type="gramEnd"/>
      <w:r w:rsidRPr="003215F8">
        <w:rPr>
          <w:sz w:val="28"/>
          <w:szCs w:val="28"/>
          <w:lang w:eastAsia="ru-RU"/>
        </w:rPr>
        <w:t xml:space="preserve"> минус 65 ˚</w:t>
      </w:r>
      <w:r w:rsidRPr="003215F8">
        <w:rPr>
          <w:sz w:val="28"/>
          <w:szCs w:val="28"/>
          <w:lang w:val="en-US" w:eastAsia="ru-RU"/>
        </w:rPr>
        <w:t>C</w:t>
      </w:r>
      <w:r w:rsidRPr="003215F8">
        <w:rPr>
          <w:sz w:val="28"/>
          <w:szCs w:val="28"/>
          <w:lang w:eastAsia="ru-RU"/>
        </w:rPr>
        <w:t xml:space="preserve"> до плюс 85 ˚</w:t>
      </w:r>
      <w:r w:rsidRPr="003215F8">
        <w:rPr>
          <w:sz w:val="28"/>
          <w:szCs w:val="28"/>
          <w:lang w:val="en-US" w:eastAsia="ru-RU"/>
        </w:rPr>
        <w:t>C</w:t>
      </w:r>
      <w:r>
        <w:rPr>
          <w:sz w:val="28"/>
          <w:szCs w:val="28"/>
          <w:lang w:eastAsia="ru-RU"/>
        </w:rPr>
        <w:t xml:space="preserve">, полной </w:t>
      </w:r>
      <w:proofErr w:type="spellStart"/>
      <w:r>
        <w:rPr>
          <w:sz w:val="28"/>
          <w:szCs w:val="28"/>
          <w:lang w:eastAsia="ru-RU"/>
        </w:rPr>
        <w:t>влагонепроницаемостью</w:t>
      </w:r>
      <w:proofErr w:type="spellEnd"/>
      <w:r w:rsidRPr="003215F8">
        <w:rPr>
          <w:sz w:val="28"/>
          <w:szCs w:val="28"/>
          <w:lang w:eastAsia="ru-RU"/>
        </w:rPr>
        <w:t>. Срок службы СИП – 50 лет.</w:t>
      </w:r>
    </w:p>
    <w:p w:rsidR="003215F8" w:rsidRPr="003215F8" w:rsidRDefault="00572703" w:rsidP="00A527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Использование СИП позволяет снизить потери в сетях и повысить электробезопасность населения, резко уменьшить число внезапных отказов, сократить затраты на их ликвидацию.</w:t>
      </w:r>
      <w:r w:rsidR="00A52783">
        <w:rPr>
          <w:sz w:val="28"/>
          <w:szCs w:val="28"/>
          <w:lang w:eastAsia="ru-RU"/>
        </w:rPr>
        <w:t xml:space="preserve"> </w:t>
      </w:r>
    </w:p>
    <w:p w:rsidR="00572703" w:rsidRPr="003215F8" w:rsidRDefault="00572703" w:rsidP="006E6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Невыполнение мероприятий Программы возможно по финансовым, техническим и другим причинам. К данным рискам относятся риски: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lastRenderedPageBreak/>
        <w:t>1) крайне неудовлетворительное техническое состояние объектов;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2) отсутствие необходимых финансовых средств;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3) форс-мажорные обстоятельства.</w:t>
      </w:r>
    </w:p>
    <w:p w:rsidR="00572703" w:rsidRDefault="00572703" w:rsidP="0057270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Неустранимыми рисками досрочного прекращения Программы могут стать изменение социальной и экономической ситуации, выявление новых приоритетов при решении общегосударственных задач, форс-мажорные обстоятельства. Достижение целей Программы при таких </w:t>
      </w:r>
      <w:r>
        <w:rPr>
          <w:sz w:val="28"/>
          <w:szCs w:val="28"/>
          <w:lang w:eastAsia="ru-RU"/>
        </w:rPr>
        <w:t>условиях может быть невозможно.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Программа предусматривает установку современного оборудования для обеспечения наружного освещения, ее реализация обеспечивает: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- увеличение доли освещенных улиц до 100%;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- увеличение количества действующих светильников на </w:t>
      </w:r>
      <w:r w:rsidR="00093F8B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 </w:t>
      </w:r>
      <w:r w:rsidRPr="003215F8">
        <w:rPr>
          <w:sz w:val="28"/>
          <w:szCs w:val="28"/>
          <w:lang w:eastAsia="ru-RU"/>
        </w:rPr>
        <w:t>штук;</w:t>
      </w:r>
    </w:p>
    <w:p w:rsidR="00572703" w:rsidRDefault="00572703" w:rsidP="00572703">
      <w:pPr>
        <w:keepLines/>
        <w:tabs>
          <w:tab w:val="left" w:pos="709"/>
        </w:tabs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- увеличение протяж</w:t>
      </w:r>
      <w:r w:rsidRPr="003215F8">
        <w:rPr>
          <w:sz w:val="28"/>
          <w:szCs w:val="28"/>
          <w:lang w:eastAsia="ru-RU"/>
        </w:rPr>
        <w:t xml:space="preserve">енности сетей уличного освещения </w:t>
      </w:r>
      <w:r>
        <w:rPr>
          <w:sz w:val="28"/>
          <w:szCs w:val="28"/>
          <w:lang w:eastAsia="ru-RU"/>
        </w:rPr>
        <w:t>на 6,4 км.</w:t>
      </w:r>
    </w:p>
    <w:p w:rsidR="00572703" w:rsidRDefault="00572703" w:rsidP="00572703">
      <w:pPr>
        <w:keepLines/>
        <w:tabs>
          <w:tab w:val="left" w:pos="709"/>
        </w:tabs>
        <w:ind w:left="-284"/>
        <w:jc w:val="both"/>
        <w:rPr>
          <w:sz w:val="28"/>
          <w:szCs w:val="28"/>
          <w:lang w:eastAsia="ru-RU"/>
        </w:rPr>
      </w:pPr>
    </w:p>
    <w:p w:rsidR="006E6C02" w:rsidRDefault="006E6C02" w:rsidP="00572703">
      <w:pPr>
        <w:keepLines/>
        <w:tabs>
          <w:tab w:val="left" w:pos="709"/>
        </w:tabs>
        <w:ind w:left="-284"/>
        <w:jc w:val="both"/>
        <w:rPr>
          <w:sz w:val="28"/>
          <w:szCs w:val="28"/>
          <w:lang w:eastAsia="ru-RU"/>
        </w:rPr>
      </w:pPr>
    </w:p>
    <w:p w:rsidR="006E6C02" w:rsidRDefault="00572703" w:rsidP="006E6C02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 w:rsidR="00105299">
        <w:rPr>
          <w:b/>
          <w:sz w:val="28"/>
          <w:szCs w:val="28"/>
          <w:lang w:eastAsia="ru-RU"/>
        </w:rPr>
        <w:t xml:space="preserve"> Цели, з</w:t>
      </w:r>
      <w:r w:rsidRPr="003215F8">
        <w:rPr>
          <w:b/>
          <w:sz w:val="28"/>
          <w:szCs w:val="28"/>
          <w:lang w:eastAsia="ru-RU"/>
        </w:rPr>
        <w:t>адачи</w:t>
      </w:r>
      <w:r w:rsidR="00105299">
        <w:rPr>
          <w:b/>
          <w:sz w:val="28"/>
          <w:szCs w:val="28"/>
          <w:lang w:eastAsia="ru-RU"/>
        </w:rPr>
        <w:t xml:space="preserve"> и целевые показатели </w:t>
      </w:r>
      <w:r w:rsidRPr="003215F8">
        <w:rPr>
          <w:b/>
          <w:sz w:val="28"/>
          <w:szCs w:val="28"/>
          <w:lang w:eastAsia="ru-RU"/>
        </w:rPr>
        <w:t xml:space="preserve"> Программы</w:t>
      </w:r>
    </w:p>
    <w:p w:rsidR="006E6C02" w:rsidRPr="00091A74" w:rsidRDefault="006E6C02" w:rsidP="006E6C02">
      <w:pPr>
        <w:tabs>
          <w:tab w:val="left" w:pos="7020"/>
        </w:tabs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572703" w:rsidRPr="003215F8" w:rsidRDefault="00572703" w:rsidP="00572703">
      <w:pPr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Целью Программы является повышение качества и эффективности наружного освещения города.</w:t>
      </w:r>
    </w:p>
    <w:p w:rsidR="00572703" w:rsidRPr="003215F8" w:rsidRDefault="00572703" w:rsidP="00572703">
      <w:pPr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Основными задачами Программы являются: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- реконструкция сетей и установок наружного освещения с применением современных технологий, источников света;</w:t>
      </w:r>
    </w:p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 xml:space="preserve">- снижение эксплуатационных расходов, в том числе за счет </w:t>
      </w:r>
      <w:proofErr w:type="spellStart"/>
      <w:r w:rsidRPr="003215F8">
        <w:rPr>
          <w:sz w:val="28"/>
          <w:szCs w:val="28"/>
          <w:lang w:eastAsia="ru-RU"/>
        </w:rPr>
        <w:t>энергоэкономичности</w:t>
      </w:r>
      <w:proofErr w:type="spellEnd"/>
      <w:r w:rsidRPr="003215F8">
        <w:rPr>
          <w:sz w:val="28"/>
          <w:szCs w:val="28"/>
          <w:lang w:eastAsia="ru-RU"/>
        </w:rPr>
        <w:t xml:space="preserve"> сетей и светильников наружного освещения;</w:t>
      </w:r>
    </w:p>
    <w:p w:rsidR="00572703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- увеличение протяже</w:t>
      </w:r>
      <w:r>
        <w:rPr>
          <w:sz w:val="28"/>
          <w:szCs w:val="28"/>
          <w:lang w:eastAsia="ru-RU"/>
        </w:rPr>
        <w:t>нности освещенных улиц и дорог.</w:t>
      </w:r>
    </w:p>
    <w:p w:rsidR="006E6C02" w:rsidRDefault="006E6C02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30"/>
        <w:gridCol w:w="2432"/>
        <w:gridCol w:w="1533"/>
        <w:gridCol w:w="1525"/>
        <w:gridCol w:w="1525"/>
        <w:gridCol w:w="1525"/>
      </w:tblGrid>
      <w:tr w:rsidR="00B334FE" w:rsidTr="00B334FE">
        <w:trPr>
          <w:trHeight w:val="433"/>
        </w:trPr>
        <w:tc>
          <w:tcPr>
            <w:tcW w:w="1030" w:type="dxa"/>
            <w:vMerge w:val="restart"/>
          </w:tcPr>
          <w:p w:rsidR="00B334FE" w:rsidRPr="00B334FE" w:rsidRDefault="00B334FE" w:rsidP="00B334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Pr="00B334FE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строки</w:t>
            </w:r>
          </w:p>
        </w:tc>
        <w:tc>
          <w:tcPr>
            <w:tcW w:w="2432" w:type="dxa"/>
            <w:vMerge w:val="restart"/>
          </w:tcPr>
          <w:p w:rsidR="00B334FE" w:rsidRPr="00B334FE" w:rsidRDefault="00B334FE" w:rsidP="00B334FE">
            <w:pPr>
              <w:pStyle w:val="afd"/>
              <w:spacing w:after="0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Наименование цели (целей) и задач, целевых показателей</w:t>
            </w:r>
          </w:p>
          <w:p w:rsidR="00B334FE" w:rsidRPr="00B334FE" w:rsidRDefault="00B334FE" w:rsidP="00B334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vMerge w:val="restart"/>
          </w:tcPr>
          <w:p w:rsidR="00B334FE" w:rsidRPr="00B334FE" w:rsidRDefault="00B334FE" w:rsidP="00B334FE">
            <w:pPr>
              <w:pStyle w:val="afd"/>
              <w:spacing w:after="0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 xml:space="preserve">Единица </w:t>
            </w:r>
            <w:r w:rsidRPr="00B334FE">
              <w:rPr>
                <w:color w:val="000000"/>
                <w:sz w:val="28"/>
                <w:szCs w:val="28"/>
              </w:rPr>
              <w:br/>
              <w:t>измерения</w:t>
            </w:r>
          </w:p>
          <w:p w:rsidR="00B334FE" w:rsidRPr="00B334FE" w:rsidRDefault="00B334FE" w:rsidP="005727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gridSpan w:val="3"/>
          </w:tcPr>
          <w:p w:rsidR="00B334FE" w:rsidRPr="00B334FE" w:rsidRDefault="00B334FE" w:rsidP="00B334FE">
            <w:pPr>
              <w:pStyle w:val="afd"/>
              <w:spacing w:after="0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Значение целевого показателя</w:t>
            </w:r>
          </w:p>
          <w:p w:rsidR="00B334FE" w:rsidRPr="00B334FE" w:rsidRDefault="00B334FE" w:rsidP="005727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334FE" w:rsidTr="00B334FE">
        <w:tc>
          <w:tcPr>
            <w:tcW w:w="1030" w:type="dxa"/>
            <w:vMerge/>
          </w:tcPr>
          <w:p w:rsidR="00B334FE" w:rsidRDefault="00B334FE" w:rsidP="005727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vMerge/>
          </w:tcPr>
          <w:p w:rsidR="00B334FE" w:rsidRDefault="00B334FE" w:rsidP="005727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vMerge/>
          </w:tcPr>
          <w:p w:rsidR="00B334FE" w:rsidRDefault="00B334FE" w:rsidP="005727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334FE" w:rsidRPr="00B334FE" w:rsidRDefault="00B334FE">
            <w:pPr>
              <w:pStyle w:val="afd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25" w:type="dxa"/>
          </w:tcPr>
          <w:p w:rsidR="00B334FE" w:rsidRPr="00B334FE" w:rsidRDefault="00B334FE">
            <w:pPr>
              <w:pStyle w:val="afd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25" w:type="dxa"/>
          </w:tcPr>
          <w:p w:rsidR="00B334FE" w:rsidRPr="00B334FE" w:rsidRDefault="00B334FE">
            <w:pPr>
              <w:pStyle w:val="afd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третий год планового периода</w:t>
            </w:r>
          </w:p>
        </w:tc>
      </w:tr>
      <w:tr w:rsidR="00B334FE" w:rsidTr="00B334FE">
        <w:tc>
          <w:tcPr>
            <w:tcW w:w="1030" w:type="dxa"/>
          </w:tcPr>
          <w:p w:rsidR="00B334FE" w:rsidRPr="00B334FE" w:rsidRDefault="00B334FE">
            <w:pPr>
              <w:pStyle w:val="afd"/>
              <w:jc w:val="center"/>
              <w:rPr>
                <w:lang w:val="en-US"/>
              </w:rPr>
            </w:pPr>
            <w:r w:rsidRPr="00B334FE">
              <w:rPr>
                <w:bCs/>
                <w:lang w:val="en-US"/>
              </w:rPr>
              <w:t>1</w:t>
            </w:r>
          </w:p>
        </w:tc>
        <w:tc>
          <w:tcPr>
            <w:tcW w:w="2432" w:type="dxa"/>
          </w:tcPr>
          <w:p w:rsidR="00B334FE" w:rsidRPr="00B334FE" w:rsidRDefault="00B334FE">
            <w:pPr>
              <w:pStyle w:val="afd"/>
              <w:jc w:val="center"/>
            </w:pPr>
            <w:r w:rsidRPr="00B334FE">
              <w:rPr>
                <w:bCs/>
              </w:rPr>
              <w:t>2</w:t>
            </w:r>
          </w:p>
        </w:tc>
        <w:tc>
          <w:tcPr>
            <w:tcW w:w="1533" w:type="dxa"/>
          </w:tcPr>
          <w:p w:rsidR="00B334FE" w:rsidRPr="00B334FE" w:rsidRDefault="00B334FE">
            <w:pPr>
              <w:pStyle w:val="afd"/>
              <w:jc w:val="center"/>
            </w:pPr>
            <w:r w:rsidRPr="00B334FE">
              <w:rPr>
                <w:bCs/>
                <w:color w:val="000000"/>
              </w:rPr>
              <w:t>3</w:t>
            </w:r>
          </w:p>
        </w:tc>
        <w:tc>
          <w:tcPr>
            <w:tcW w:w="1525" w:type="dxa"/>
          </w:tcPr>
          <w:p w:rsidR="00B334FE" w:rsidRPr="00B334FE" w:rsidRDefault="00B334FE">
            <w:pPr>
              <w:pStyle w:val="afd"/>
              <w:jc w:val="center"/>
            </w:pPr>
            <w:r w:rsidRPr="00B334FE">
              <w:rPr>
                <w:bCs/>
                <w:color w:val="000000"/>
              </w:rPr>
              <w:t>4</w:t>
            </w:r>
          </w:p>
        </w:tc>
        <w:tc>
          <w:tcPr>
            <w:tcW w:w="1525" w:type="dxa"/>
          </w:tcPr>
          <w:p w:rsidR="00B334FE" w:rsidRPr="00B334FE" w:rsidRDefault="00B334FE">
            <w:pPr>
              <w:pStyle w:val="afd"/>
              <w:jc w:val="center"/>
            </w:pPr>
            <w:r w:rsidRPr="00B334FE">
              <w:rPr>
                <w:bCs/>
                <w:color w:val="000000"/>
              </w:rPr>
              <w:t>5</w:t>
            </w:r>
          </w:p>
        </w:tc>
        <w:tc>
          <w:tcPr>
            <w:tcW w:w="1525" w:type="dxa"/>
          </w:tcPr>
          <w:p w:rsidR="00B334FE" w:rsidRPr="00B334FE" w:rsidRDefault="00B334FE">
            <w:pPr>
              <w:pStyle w:val="afd"/>
              <w:jc w:val="center"/>
            </w:pPr>
            <w:r w:rsidRPr="00B334FE">
              <w:rPr>
                <w:bCs/>
                <w:color w:val="000000"/>
              </w:rPr>
              <w:t>6</w:t>
            </w:r>
          </w:p>
        </w:tc>
      </w:tr>
      <w:tr w:rsidR="00B334FE" w:rsidTr="00B334FE">
        <w:tc>
          <w:tcPr>
            <w:tcW w:w="1030" w:type="dxa"/>
          </w:tcPr>
          <w:p w:rsidR="00B334FE" w:rsidRPr="00B334FE" w:rsidRDefault="00B334FE" w:rsidP="005727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</w:tcPr>
          <w:p w:rsidR="007E0230" w:rsidRPr="007E0230" w:rsidRDefault="007E0230" w:rsidP="007E0230">
            <w:pPr>
              <w:jc w:val="both"/>
              <w:rPr>
                <w:sz w:val="28"/>
                <w:szCs w:val="28"/>
                <w:lang w:eastAsia="ru-RU"/>
              </w:rPr>
            </w:pPr>
            <w:r w:rsidRPr="007E0230">
              <w:rPr>
                <w:sz w:val="28"/>
                <w:szCs w:val="28"/>
                <w:lang w:eastAsia="ru-RU"/>
              </w:rPr>
              <w:t>Увеличение протяженности</w:t>
            </w:r>
            <w:r w:rsidRPr="007E0230">
              <w:rPr>
                <w:sz w:val="28"/>
                <w:szCs w:val="28"/>
                <w:lang w:eastAsia="ru-RU"/>
              </w:rPr>
              <w:t xml:space="preserve">                 </w:t>
            </w:r>
            <w:r w:rsidRPr="007E0230">
              <w:rPr>
                <w:sz w:val="28"/>
                <w:szCs w:val="28"/>
                <w:lang w:eastAsia="ru-RU"/>
              </w:rPr>
              <w:t xml:space="preserve"> </w:t>
            </w:r>
          </w:p>
          <w:p w:rsidR="00B334FE" w:rsidRPr="00B334FE" w:rsidRDefault="007E0230" w:rsidP="007E0230">
            <w:pPr>
              <w:jc w:val="both"/>
              <w:rPr>
                <w:lang w:eastAsia="ru-RU"/>
              </w:rPr>
            </w:pPr>
            <w:r w:rsidRPr="007E0230">
              <w:rPr>
                <w:sz w:val="28"/>
                <w:szCs w:val="28"/>
                <w:lang w:eastAsia="ru-RU"/>
              </w:rPr>
              <w:t xml:space="preserve">освещенных улиц </w:t>
            </w:r>
            <w:r w:rsidRPr="007E0230">
              <w:rPr>
                <w:sz w:val="28"/>
                <w:szCs w:val="28"/>
                <w:lang w:eastAsia="ru-RU"/>
              </w:rPr>
              <w:t>и дорог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33" w:type="dxa"/>
          </w:tcPr>
          <w:p w:rsidR="00B334FE" w:rsidRPr="00B334FE" w:rsidRDefault="007E0230" w:rsidP="007E023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25" w:type="dxa"/>
          </w:tcPr>
          <w:p w:rsidR="00B334FE" w:rsidRPr="00B334FE" w:rsidRDefault="00093F8B" w:rsidP="00093F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25" w:type="dxa"/>
          </w:tcPr>
          <w:p w:rsidR="00B334FE" w:rsidRPr="00B334FE" w:rsidRDefault="00093F8B" w:rsidP="00093F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25" w:type="dxa"/>
          </w:tcPr>
          <w:p w:rsidR="00B334FE" w:rsidRPr="00B334FE" w:rsidRDefault="00093F8B" w:rsidP="00093F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1,9</w:t>
            </w:r>
          </w:p>
        </w:tc>
      </w:tr>
      <w:tr w:rsidR="00B334FE" w:rsidTr="00B334FE">
        <w:tc>
          <w:tcPr>
            <w:tcW w:w="1030" w:type="dxa"/>
          </w:tcPr>
          <w:p w:rsidR="00B334FE" w:rsidRPr="00B334FE" w:rsidRDefault="00B334FE" w:rsidP="005727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</w:tcPr>
          <w:p w:rsidR="00B334FE" w:rsidRPr="007E0230" w:rsidRDefault="007E0230" w:rsidP="007E023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7E0230">
              <w:rPr>
                <w:sz w:val="28"/>
                <w:szCs w:val="28"/>
                <w:lang w:eastAsia="ru-RU"/>
              </w:rPr>
              <w:t>величение количества действующих светильников</w:t>
            </w:r>
          </w:p>
        </w:tc>
        <w:tc>
          <w:tcPr>
            <w:tcW w:w="1533" w:type="dxa"/>
          </w:tcPr>
          <w:p w:rsidR="00B334FE" w:rsidRPr="00B334FE" w:rsidRDefault="007E0230" w:rsidP="007E023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25" w:type="dxa"/>
          </w:tcPr>
          <w:p w:rsidR="00B334FE" w:rsidRPr="00B334FE" w:rsidRDefault="00093F8B" w:rsidP="00093F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5" w:type="dxa"/>
          </w:tcPr>
          <w:p w:rsidR="00B334FE" w:rsidRPr="00B334FE" w:rsidRDefault="00093F8B" w:rsidP="00093F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5" w:type="dxa"/>
          </w:tcPr>
          <w:p w:rsidR="00B334FE" w:rsidRPr="00B334FE" w:rsidRDefault="00093F8B" w:rsidP="00093F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</w:tbl>
    <w:p w:rsidR="006E6C02" w:rsidRDefault="006E6C02" w:rsidP="00A52783">
      <w:pPr>
        <w:tabs>
          <w:tab w:val="left" w:pos="702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622A69" w:rsidRDefault="00622A69" w:rsidP="00A52783">
      <w:pPr>
        <w:tabs>
          <w:tab w:val="left" w:pos="702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572703" w:rsidRDefault="00572703" w:rsidP="00A52783">
      <w:pPr>
        <w:tabs>
          <w:tab w:val="left" w:pos="702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3215F8">
        <w:rPr>
          <w:b/>
          <w:sz w:val="28"/>
          <w:szCs w:val="28"/>
          <w:lang w:eastAsia="ru-RU"/>
        </w:rPr>
        <w:t xml:space="preserve">4. </w:t>
      </w:r>
      <w:r w:rsidR="00105299">
        <w:rPr>
          <w:b/>
          <w:sz w:val="28"/>
          <w:szCs w:val="28"/>
          <w:lang w:eastAsia="ru-RU"/>
        </w:rPr>
        <w:t xml:space="preserve">План мероприятий </w:t>
      </w:r>
      <w:r>
        <w:rPr>
          <w:b/>
          <w:sz w:val="28"/>
          <w:szCs w:val="28"/>
          <w:lang w:eastAsia="ru-RU"/>
        </w:rPr>
        <w:t>Программы</w:t>
      </w:r>
    </w:p>
    <w:p w:rsidR="005C02E1" w:rsidRDefault="005C02E1" w:rsidP="00A52783">
      <w:pPr>
        <w:tabs>
          <w:tab w:val="left" w:pos="7020"/>
        </w:tabs>
        <w:suppressAutoHyphens w:val="0"/>
        <w:spacing w:line="360" w:lineRule="auto"/>
        <w:jc w:val="center"/>
        <w:rPr>
          <w:color w:val="000000"/>
          <w:spacing w:val="-5"/>
          <w:sz w:val="28"/>
          <w:szCs w:val="28"/>
          <w:lang w:eastAsia="ru-RU"/>
        </w:rPr>
      </w:pPr>
    </w:p>
    <w:tbl>
      <w:tblPr>
        <w:tblStyle w:val="af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410"/>
        <w:gridCol w:w="1430"/>
        <w:gridCol w:w="1271"/>
        <w:gridCol w:w="1984"/>
      </w:tblGrid>
      <w:tr w:rsidR="005C02E1" w:rsidTr="005C02E1">
        <w:tc>
          <w:tcPr>
            <w:tcW w:w="534" w:type="dxa"/>
            <w:vMerge w:val="restart"/>
          </w:tcPr>
          <w:p w:rsidR="005C02E1" w:rsidRDefault="005C02E1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5C02E1" w:rsidRPr="005C02E1" w:rsidRDefault="005C02E1" w:rsidP="005C02E1">
            <w:pPr>
              <w:rPr>
                <w:sz w:val="28"/>
                <w:szCs w:val="28"/>
                <w:lang w:eastAsia="ru-RU"/>
              </w:rPr>
            </w:pPr>
            <w:r w:rsidRPr="005C02E1">
              <w:rPr>
                <w:sz w:val="28"/>
                <w:szCs w:val="28"/>
                <w:lang w:eastAsia="ru-RU"/>
              </w:rPr>
              <w:t>Наименование мероприятий и источники финансирования</w:t>
            </w:r>
          </w:p>
          <w:p w:rsidR="005C02E1" w:rsidRPr="005C02E1" w:rsidRDefault="005C02E1" w:rsidP="005C02E1">
            <w:pPr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5"/>
          </w:tcPr>
          <w:p w:rsidR="005C02E1" w:rsidRPr="005C02E1" w:rsidRDefault="005C02E1" w:rsidP="005C02E1">
            <w:pPr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 xml:space="preserve">Объем расходов на выполнение мероприятий за счет всех источников ресурсного обеспечения, </w:t>
            </w:r>
            <w:r w:rsidR="00AA589C">
              <w:rPr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 xml:space="preserve">тыс. руб. </w:t>
            </w:r>
          </w:p>
        </w:tc>
      </w:tr>
      <w:tr w:rsidR="005C02E1" w:rsidTr="00F6241A">
        <w:tc>
          <w:tcPr>
            <w:tcW w:w="534" w:type="dxa"/>
            <w:vMerge/>
          </w:tcPr>
          <w:p w:rsidR="005C02E1" w:rsidRDefault="005C02E1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C02E1" w:rsidRDefault="005C02E1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02E1" w:rsidRDefault="005C02E1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0" w:type="dxa"/>
          </w:tcPr>
          <w:p w:rsidR="005C02E1" w:rsidRPr="00B334FE" w:rsidRDefault="005C02E1" w:rsidP="00F315D1">
            <w:pPr>
              <w:pStyle w:val="afd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30" w:type="dxa"/>
          </w:tcPr>
          <w:p w:rsidR="005C02E1" w:rsidRPr="00B334FE" w:rsidRDefault="005C02E1" w:rsidP="00F315D1">
            <w:pPr>
              <w:pStyle w:val="afd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271" w:type="dxa"/>
          </w:tcPr>
          <w:p w:rsidR="005C02E1" w:rsidRPr="00B334FE" w:rsidRDefault="005C02E1" w:rsidP="00F315D1">
            <w:pPr>
              <w:pStyle w:val="afd"/>
              <w:jc w:val="center"/>
              <w:rPr>
                <w:sz w:val="28"/>
                <w:szCs w:val="28"/>
              </w:rPr>
            </w:pPr>
            <w:r w:rsidRPr="00B334FE">
              <w:rPr>
                <w:color w:val="000000"/>
                <w:sz w:val="28"/>
                <w:szCs w:val="28"/>
              </w:rPr>
              <w:t>третий год планового периода</w:t>
            </w:r>
          </w:p>
        </w:tc>
        <w:tc>
          <w:tcPr>
            <w:tcW w:w="1984" w:type="dxa"/>
          </w:tcPr>
          <w:p w:rsidR="005C02E1" w:rsidRPr="005C02E1" w:rsidRDefault="005C02E1" w:rsidP="005C02E1">
            <w:pPr>
              <w:rPr>
                <w:sz w:val="28"/>
                <w:szCs w:val="28"/>
                <w:lang w:eastAsia="ru-RU"/>
              </w:rPr>
            </w:pPr>
            <w:r w:rsidRPr="005C02E1">
              <w:rPr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5C02E1" w:rsidTr="00F6241A">
        <w:tc>
          <w:tcPr>
            <w:tcW w:w="534" w:type="dxa"/>
          </w:tcPr>
          <w:p w:rsidR="005C02E1" w:rsidRPr="005C02E1" w:rsidRDefault="005C02E1" w:rsidP="005C02E1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5C02E1">
              <w:rPr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C02E1" w:rsidRPr="005C02E1" w:rsidRDefault="005C02E1" w:rsidP="005C02E1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5C02E1">
              <w:rPr>
                <w:color w:val="000000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02E1" w:rsidRPr="005C02E1" w:rsidRDefault="005C02E1" w:rsidP="005C02E1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5C02E1">
              <w:rPr>
                <w:color w:val="000000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</w:tcPr>
          <w:p w:rsidR="005C02E1" w:rsidRPr="005C02E1" w:rsidRDefault="005C02E1" w:rsidP="005C02E1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5C02E1">
              <w:rPr>
                <w:color w:val="000000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</w:tcPr>
          <w:p w:rsidR="005C02E1" w:rsidRPr="005C02E1" w:rsidRDefault="005C02E1" w:rsidP="005C02E1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5C02E1">
              <w:rPr>
                <w:color w:val="000000"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</w:tcPr>
          <w:p w:rsidR="005C02E1" w:rsidRPr="005C02E1" w:rsidRDefault="005C02E1" w:rsidP="005C02E1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5C02E1">
              <w:rPr>
                <w:color w:val="000000"/>
                <w:spacing w:val="-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5C02E1" w:rsidRPr="005C02E1" w:rsidRDefault="005C02E1" w:rsidP="005C02E1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5C02E1">
              <w:rPr>
                <w:color w:val="000000"/>
                <w:spacing w:val="-5"/>
                <w:sz w:val="24"/>
                <w:szCs w:val="24"/>
                <w:lang w:eastAsia="ru-RU"/>
              </w:rPr>
              <w:t>7</w:t>
            </w:r>
          </w:p>
        </w:tc>
      </w:tr>
      <w:tr w:rsidR="00F6241A" w:rsidTr="00F6241A">
        <w:tc>
          <w:tcPr>
            <w:tcW w:w="534" w:type="dxa"/>
            <w:vMerge w:val="restart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F6241A" w:rsidRPr="005C02E1" w:rsidRDefault="00F6241A" w:rsidP="005C02E1">
            <w:pPr>
              <w:rPr>
                <w:sz w:val="28"/>
                <w:szCs w:val="28"/>
                <w:lang w:eastAsia="ru-RU"/>
              </w:rPr>
            </w:pPr>
            <w:r w:rsidRPr="005C02E1">
              <w:rPr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410" w:type="dxa"/>
          </w:tcPr>
          <w:p w:rsidR="00F6241A" w:rsidRDefault="00F6241A" w:rsidP="00AA589C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30" w:type="dxa"/>
          </w:tcPr>
          <w:p w:rsidR="00F6241A" w:rsidRDefault="00F6241A" w:rsidP="00AA589C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1" w:type="dxa"/>
          </w:tcPr>
          <w:p w:rsidR="00F6241A" w:rsidRDefault="00F6241A" w:rsidP="00AA589C">
            <w:pPr>
              <w:tabs>
                <w:tab w:val="left" w:pos="7020"/>
              </w:tabs>
              <w:suppressAutoHyphens w:val="0"/>
              <w:spacing w:line="36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vMerge w:val="restart"/>
          </w:tcPr>
          <w:p w:rsidR="00F6241A" w:rsidRPr="00F6241A" w:rsidRDefault="00F6241A" w:rsidP="00F6241A">
            <w:pPr>
              <w:rPr>
                <w:sz w:val="28"/>
                <w:szCs w:val="28"/>
                <w:lang w:eastAsia="ru-RU"/>
              </w:rPr>
            </w:pPr>
            <w:r w:rsidRPr="00F6241A">
              <w:rPr>
                <w:sz w:val="28"/>
                <w:szCs w:val="28"/>
                <w:lang w:eastAsia="ru-RU"/>
              </w:rPr>
              <w:t>- увеличение количества действующих светильников;</w:t>
            </w:r>
          </w:p>
          <w:p w:rsidR="00F6241A" w:rsidRPr="00F6241A" w:rsidRDefault="00F6241A" w:rsidP="00F6241A">
            <w:pPr>
              <w:rPr>
                <w:sz w:val="28"/>
                <w:szCs w:val="28"/>
                <w:lang w:eastAsia="ru-RU"/>
              </w:rPr>
            </w:pPr>
            <w:r w:rsidRPr="00F6241A">
              <w:rPr>
                <w:sz w:val="28"/>
                <w:szCs w:val="28"/>
                <w:lang w:eastAsia="ru-RU"/>
              </w:rPr>
              <w:t xml:space="preserve">- увеличение протяженности сетей наружного освещения; </w:t>
            </w:r>
          </w:p>
          <w:p w:rsidR="00F6241A" w:rsidRPr="00F6241A" w:rsidRDefault="00F6241A" w:rsidP="00F6241A">
            <w:pPr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 w:rsidRPr="00F6241A">
              <w:rPr>
                <w:sz w:val="28"/>
                <w:szCs w:val="28"/>
                <w:lang w:eastAsia="ru-RU"/>
              </w:rPr>
              <w:t>- увеличение протяженности освещенных населенных пунктов.</w:t>
            </w: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AA589C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AA589C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AA589C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3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AA589C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2090,0</w:t>
            </w:r>
          </w:p>
        </w:tc>
        <w:tc>
          <w:tcPr>
            <w:tcW w:w="141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30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1" w:type="dxa"/>
          </w:tcPr>
          <w:p w:rsidR="00F6241A" w:rsidRPr="00AA589C" w:rsidRDefault="00F6241A" w:rsidP="00AA589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vMerge/>
          </w:tcPr>
          <w:p w:rsidR="00F6241A" w:rsidRPr="00AA589C" w:rsidRDefault="00F6241A" w:rsidP="00AA589C">
            <w:pPr>
              <w:rPr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 w:val="restart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Мероприятия.</w:t>
            </w:r>
          </w:p>
          <w:p w:rsidR="00F6241A" w:rsidRDefault="006E6C02" w:rsidP="00CF40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F6241A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6241A" w:rsidRPr="00CF4078">
              <w:rPr>
                <w:sz w:val="24"/>
                <w:szCs w:val="24"/>
                <w:lang w:eastAsia="ru-RU"/>
              </w:rPr>
              <w:t xml:space="preserve">Строительство уличного освещения </w:t>
            </w:r>
            <w:proofErr w:type="gramStart"/>
            <w:r w:rsidR="00F6241A" w:rsidRPr="00CF407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F6241A" w:rsidRPr="00CF4078">
              <w:rPr>
                <w:sz w:val="24"/>
                <w:szCs w:val="24"/>
                <w:lang w:eastAsia="ru-RU"/>
              </w:rPr>
              <w:t xml:space="preserve"> </w:t>
            </w:r>
          </w:p>
          <w:p w:rsidR="00F6241A" w:rsidRDefault="00F6241A" w:rsidP="00CF4078">
            <w:pPr>
              <w:rPr>
                <w:sz w:val="24"/>
                <w:szCs w:val="24"/>
                <w:lang w:eastAsia="ru-RU"/>
              </w:rPr>
            </w:pPr>
            <w:r w:rsidRPr="00CF4078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F4078">
              <w:rPr>
                <w:sz w:val="24"/>
                <w:szCs w:val="24"/>
                <w:lang w:eastAsia="ru-RU"/>
              </w:rPr>
              <w:t>Карпово</w:t>
            </w:r>
            <w:proofErr w:type="spellEnd"/>
            <w:r w:rsidRPr="00CF4078">
              <w:rPr>
                <w:sz w:val="24"/>
                <w:szCs w:val="24"/>
                <w:lang w:eastAsia="ru-RU"/>
              </w:rPr>
              <w:t>,</w:t>
            </w:r>
          </w:p>
          <w:p w:rsidR="00F6241A" w:rsidRPr="00CF4078" w:rsidRDefault="00F6241A" w:rsidP="00CF4078">
            <w:pPr>
              <w:rPr>
                <w:sz w:val="24"/>
                <w:szCs w:val="24"/>
                <w:lang w:eastAsia="ru-RU"/>
              </w:rPr>
            </w:pPr>
            <w:r w:rsidRPr="00CF4078">
              <w:rPr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F4078">
              <w:rPr>
                <w:sz w:val="24"/>
                <w:szCs w:val="24"/>
                <w:lang w:eastAsia="ru-RU"/>
              </w:rPr>
              <w:t>Коростелево</w:t>
            </w:r>
            <w:proofErr w:type="spellEnd"/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210AC" w:rsidRDefault="006E6C02" w:rsidP="00F315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2.2. </w:t>
            </w:r>
            <w:r w:rsidR="00F6241A">
              <w:rPr>
                <w:sz w:val="24"/>
                <w:szCs w:val="24"/>
                <w:lang w:eastAsia="ru-RU"/>
              </w:rPr>
              <w:t xml:space="preserve">Модернизация уличного освещения в п. </w:t>
            </w:r>
            <w:proofErr w:type="spellStart"/>
            <w:r w:rsidR="00F6241A">
              <w:rPr>
                <w:sz w:val="24"/>
                <w:szCs w:val="24"/>
                <w:lang w:eastAsia="ru-RU"/>
              </w:rPr>
              <w:t>Сухоногово</w:t>
            </w:r>
            <w:proofErr w:type="spellEnd"/>
            <w:r w:rsidR="000210AC">
              <w:rPr>
                <w:sz w:val="24"/>
                <w:szCs w:val="24"/>
                <w:lang w:eastAsia="ru-RU"/>
              </w:rPr>
              <w:t xml:space="preserve"> </w:t>
            </w:r>
          </w:p>
          <w:p w:rsidR="000210AC" w:rsidRDefault="00F6241A" w:rsidP="00F315D1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(ул. Дальняя, </w:t>
            </w:r>
            <w:proofErr w:type="gramEnd"/>
          </w:p>
          <w:p w:rsidR="00F6241A" w:rsidRDefault="000210AC" w:rsidP="00F315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Молодёжная</w:t>
            </w:r>
            <w:r w:rsidR="00F6241A">
              <w:rPr>
                <w:sz w:val="24"/>
                <w:szCs w:val="24"/>
                <w:lang w:eastAsia="ru-RU"/>
              </w:rPr>
              <w:t>)</w:t>
            </w:r>
          </w:p>
          <w:p w:rsidR="00F6241A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CF4078">
              <w:rPr>
                <w:sz w:val="24"/>
                <w:szCs w:val="24"/>
                <w:lang w:eastAsia="ru-RU"/>
              </w:rPr>
              <w:t>Строительство уличного освещения в</w:t>
            </w:r>
            <w:r>
              <w:rPr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sz w:val="24"/>
                <w:szCs w:val="24"/>
                <w:lang w:eastAsia="ru-RU"/>
              </w:rPr>
              <w:t>Асташево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ru-RU"/>
              </w:rPr>
              <w:t>Лыщево</w:t>
            </w:r>
            <w:proofErr w:type="spellEnd"/>
          </w:p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E419A9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E6C02" w:rsidRDefault="006E6C02" w:rsidP="00F315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2.3. </w:t>
            </w:r>
            <w:r w:rsidR="00F6241A" w:rsidRPr="00CF4078">
              <w:rPr>
                <w:sz w:val="24"/>
                <w:szCs w:val="24"/>
                <w:lang w:eastAsia="ru-RU"/>
              </w:rPr>
              <w:t>Строительство уличного освещения</w:t>
            </w:r>
            <w:r w:rsidR="00F6241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241A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F6241A" w:rsidRDefault="00F6241A" w:rsidP="00F315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sz w:val="24"/>
                <w:szCs w:val="24"/>
                <w:lang w:eastAsia="ru-RU"/>
              </w:rPr>
              <w:t>Тимонино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Наумово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6241A" w:rsidTr="00F6241A">
        <w:tc>
          <w:tcPr>
            <w:tcW w:w="53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241A" w:rsidRPr="00AA589C" w:rsidRDefault="00F6241A" w:rsidP="00F315D1">
            <w:pPr>
              <w:rPr>
                <w:sz w:val="24"/>
                <w:szCs w:val="24"/>
                <w:lang w:eastAsia="ru-RU"/>
              </w:rPr>
            </w:pPr>
            <w:r w:rsidRPr="00AA589C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vMerge/>
          </w:tcPr>
          <w:p w:rsidR="00F6241A" w:rsidRDefault="00F6241A" w:rsidP="00572703">
            <w:pPr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7A5D53" w:rsidRDefault="007A5D53" w:rsidP="0057270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AA589C" w:rsidRDefault="00572703" w:rsidP="006E6C0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Перечень объектов, сроки и стоимость выполнения работ</w:t>
      </w:r>
    </w:p>
    <w:p w:rsidR="006E6C02" w:rsidRPr="003215F8" w:rsidRDefault="006E6C02" w:rsidP="006E6C0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563"/>
        <w:gridCol w:w="1417"/>
        <w:gridCol w:w="1843"/>
        <w:gridCol w:w="1134"/>
        <w:gridCol w:w="992"/>
        <w:gridCol w:w="1134"/>
      </w:tblGrid>
      <w:tr w:rsidR="00572703" w:rsidRPr="003215F8" w:rsidTr="008A3202">
        <w:trPr>
          <w:trHeight w:val="19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3215F8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215F8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215F8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населенного пункта, </w:t>
            </w:r>
            <w:r w:rsidRPr="003215F8">
              <w:rPr>
                <w:color w:val="000000"/>
                <w:sz w:val="28"/>
                <w:szCs w:val="28"/>
                <w:lang w:eastAsia="ru-RU"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Протяженность участка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3215F8">
              <w:rPr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3215F8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Количество светильников, шт.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961D3D" w:rsidRDefault="00572703" w:rsidP="008A3202">
            <w:pPr>
              <w:suppressAutoHyphens w:val="0"/>
              <w:spacing w:line="240" w:lineRule="auto"/>
              <w:ind w:right="5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61D3D">
              <w:rPr>
                <w:color w:val="000000"/>
                <w:sz w:val="28"/>
                <w:szCs w:val="28"/>
              </w:rPr>
              <w:t>роки</w:t>
            </w:r>
            <w:r>
              <w:rPr>
                <w:color w:val="000000"/>
                <w:sz w:val="28"/>
                <w:szCs w:val="28"/>
              </w:rPr>
              <w:t xml:space="preserve"> и стоимость (тыс. руб.)</w:t>
            </w:r>
            <w:r w:rsidRPr="00961D3D">
              <w:rPr>
                <w:color w:val="000000"/>
                <w:sz w:val="28"/>
                <w:szCs w:val="28"/>
              </w:rPr>
              <w:t xml:space="preserve"> выполнения работ</w:t>
            </w: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Default="00572703" w:rsidP="008A32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Карпово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Коростелево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Default="00572703" w:rsidP="008A3202">
            <w:pPr>
              <w:tabs>
                <w:tab w:val="left" w:pos="7020"/>
              </w:tabs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Сухоногово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2703" w:rsidRPr="00AC0116" w:rsidRDefault="00572703" w:rsidP="008A3202">
            <w:pPr>
              <w:rPr>
                <w:sz w:val="28"/>
                <w:szCs w:val="28"/>
              </w:rPr>
            </w:pPr>
            <w:r w:rsidRPr="00AC0116">
              <w:rPr>
                <w:sz w:val="28"/>
                <w:szCs w:val="28"/>
              </w:rPr>
              <w:t>ул. Дальняя</w:t>
            </w:r>
          </w:p>
          <w:p w:rsidR="00572703" w:rsidRPr="00AC0116" w:rsidRDefault="00572703" w:rsidP="008A3202">
            <w:r w:rsidRPr="00AC0116">
              <w:rPr>
                <w:sz w:val="28"/>
                <w:szCs w:val="28"/>
              </w:rPr>
              <w:lastRenderedPageBreak/>
              <w:t>ул. Молодёжная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72703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</w:t>
            </w:r>
          </w:p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Асташево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Лыщево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Тимонино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D43CD5" w:rsidRDefault="00572703" w:rsidP="008A3202">
            <w:pPr>
              <w:jc w:val="center"/>
              <w:rPr>
                <w:sz w:val="28"/>
                <w:szCs w:val="28"/>
              </w:rPr>
            </w:pPr>
            <w:r w:rsidRPr="00D43CD5">
              <w:rPr>
                <w:sz w:val="28"/>
                <w:szCs w:val="28"/>
              </w:rPr>
              <w:t>350,0</w:t>
            </w:r>
          </w:p>
        </w:tc>
      </w:tr>
      <w:tr w:rsidR="00572703" w:rsidRPr="003215F8" w:rsidTr="008A32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15F8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03" w:rsidRPr="003215F8" w:rsidRDefault="00572703" w:rsidP="008A32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Наумово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3215F8" w:rsidRDefault="00572703" w:rsidP="008A320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D43CD5" w:rsidRDefault="00572703" w:rsidP="008A3202">
            <w:pPr>
              <w:jc w:val="center"/>
              <w:rPr>
                <w:sz w:val="28"/>
                <w:szCs w:val="28"/>
              </w:rPr>
            </w:pPr>
            <w:r w:rsidRPr="00D43CD5">
              <w:rPr>
                <w:sz w:val="28"/>
                <w:szCs w:val="28"/>
              </w:rPr>
              <w:t>350,0</w:t>
            </w:r>
          </w:p>
        </w:tc>
      </w:tr>
      <w:tr w:rsidR="00572703" w:rsidRPr="003215F8" w:rsidTr="008A3202">
        <w:trPr>
          <w:trHeight w:val="20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03" w:rsidRPr="00E537BF" w:rsidRDefault="00572703" w:rsidP="008A3202">
            <w:pPr>
              <w:suppressAutoHyphens w:val="0"/>
              <w:spacing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537BF">
              <w:rPr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E537BF" w:rsidRDefault="00093F8B" w:rsidP="008A3202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703" w:rsidRPr="00E537BF" w:rsidRDefault="00572703" w:rsidP="008A3202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537BF">
              <w:rPr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E537BF" w:rsidRDefault="00572703" w:rsidP="008A3202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537BF">
              <w:rPr>
                <w:bCs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03" w:rsidRPr="00E537BF" w:rsidRDefault="00572703" w:rsidP="008A3202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537BF">
              <w:rPr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</w:tbl>
    <w:p w:rsidR="00572703" w:rsidRPr="003215F8" w:rsidRDefault="00572703" w:rsidP="005727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572703" w:rsidRPr="00E537BF" w:rsidRDefault="00572703" w:rsidP="00572703">
      <w:pPr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15F8">
        <w:rPr>
          <w:sz w:val="28"/>
          <w:szCs w:val="28"/>
          <w:lang w:eastAsia="ru-RU"/>
        </w:rPr>
        <w:t>Стоимость работ по строительству сетей и установок управления наружного освещения определена по предварительным расчетам. Окончательная стоимость работ по каждому объекту будет откорректирована после разработки</w:t>
      </w:r>
      <w:r>
        <w:rPr>
          <w:sz w:val="28"/>
          <w:szCs w:val="28"/>
          <w:lang w:eastAsia="ru-RU"/>
        </w:rPr>
        <w:t xml:space="preserve"> проектно-сметной документации.</w:t>
      </w:r>
    </w:p>
    <w:p w:rsidR="00572703" w:rsidRDefault="00572703" w:rsidP="00572703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572703" w:rsidRPr="003215F8" w:rsidRDefault="00572703" w:rsidP="00572703">
      <w:pPr>
        <w:keepLines/>
        <w:tabs>
          <w:tab w:val="left" w:pos="709"/>
        </w:tabs>
        <w:jc w:val="both"/>
        <w:rPr>
          <w:sz w:val="28"/>
          <w:szCs w:val="28"/>
        </w:rPr>
        <w:sectPr w:rsidR="00572703" w:rsidRPr="003215F8" w:rsidSect="00091A74">
          <w:pgSz w:w="11906" w:h="16838"/>
          <w:pgMar w:top="1134" w:right="851" w:bottom="851" w:left="1701" w:header="851" w:footer="709" w:gutter="0"/>
          <w:cols w:space="708"/>
          <w:docGrid w:linePitch="360"/>
        </w:sectPr>
      </w:pPr>
    </w:p>
    <w:p w:rsidR="00572703" w:rsidRDefault="00572703" w:rsidP="00572703">
      <w:pPr>
        <w:tabs>
          <w:tab w:val="left" w:pos="7020"/>
        </w:tabs>
        <w:suppressAutoHyphens w:val="0"/>
        <w:spacing w:line="360" w:lineRule="auto"/>
        <w:outlineLvl w:val="0"/>
        <w:rPr>
          <w:b/>
          <w:sz w:val="28"/>
          <w:szCs w:val="28"/>
          <w:lang w:eastAsia="ru-RU"/>
        </w:rPr>
      </w:pPr>
    </w:p>
    <w:p w:rsidR="00E537BF" w:rsidRPr="003215F8" w:rsidRDefault="00E537BF" w:rsidP="00E537BF">
      <w:pPr>
        <w:tabs>
          <w:tab w:val="left" w:pos="0"/>
        </w:tabs>
        <w:suppressAutoHyphens w:val="0"/>
        <w:spacing w:line="360" w:lineRule="auto"/>
        <w:jc w:val="both"/>
        <w:outlineLvl w:val="0"/>
        <w:rPr>
          <w:b/>
          <w:sz w:val="28"/>
          <w:szCs w:val="28"/>
          <w:lang w:eastAsia="ru-RU"/>
        </w:rPr>
      </w:pPr>
    </w:p>
    <w:p w:rsidR="003215F8" w:rsidRDefault="003215F8" w:rsidP="00E537BF">
      <w:pPr>
        <w:tabs>
          <w:tab w:val="left" w:pos="7020"/>
        </w:tabs>
        <w:suppressAutoHyphens w:val="0"/>
        <w:spacing w:line="360" w:lineRule="auto"/>
      </w:pPr>
    </w:p>
    <w:sectPr w:rsidR="003215F8" w:rsidSect="00BD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D3" w:rsidRDefault="000674D3">
      <w:pPr>
        <w:spacing w:line="240" w:lineRule="auto"/>
      </w:pPr>
      <w:r>
        <w:separator/>
      </w:r>
    </w:p>
  </w:endnote>
  <w:endnote w:type="continuationSeparator" w:id="0">
    <w:p w:rsidR="000674D3" w:rsidRDefault="00067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97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D3" w:rsidRDefault="000674D3">
      <w:pPr>
        <w:spacing w:line="240" w:lineRule="auto"/>
      </w:pPr>
      <w:r>
        <w:separator/>
      </w:r>
    </w:p>
  </w:footnote>
  <w:footnote w:type="continuationSeparator" w:id="0">
    <w:p w:rsidR="000674D3" w:rsidRDefault="00067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AE3"/>
    <w:multiLevelType w:val="hybridMultilevel"/>
    <w:tmpl w:val="5C9AD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C59E4"/>
    <w:multiLevelType w:val="multilevel"/>
    <w:tmpl w:val="94E46A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93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201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324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4680" w:hanging="1440"/>
      </w:pPr>
    </w:lvl>
  </w:abstractNum>
  <w:abstractNum w:abstractNumId="2">
    <w:nsid w:val="635C0976"/>
    <w:multiLevelType w:val="hybridMultilevel"/>
    <w:tmpl w:val="175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66ABE"/>
    <w:multiLevelType w:val="hybridMultilevel"/>
    <w:tmpl w:val="E85A7154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7BA773E"/>
    <w:multiLevelType w:val="hybridMultilevel"/>
    <w:tmpl w:val="8D2E9DE2"/>
    <w:lvl w:ilvl="0" w:tplc="D6424D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936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2016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3240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4680" w:hanging="1440"/>
        </w:p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210AC"/>
    <w:rsid w:val="000674D3"/>
    <w:rsid w:val="0007709B"/>
    <w:rsid w:val="00091A74"/>
    <w:rsid w:val="00093F8B"/>
    <w:rsid w:val="000B57F1"/>
    <w:rsid w:val="000E160A"/>
    <w:rsid w:val="000E7EAE"/>
    <w:rsid w:val="0010027E"/>
    <w:rsid w:val="00105299"/>
    <w:rsid w:val="001313B3"/>
    <w:rsid w:val="0014579D"/>
    <w:rsid w:val="0016790A"/>
    <w:rsid w:val="001C6E3D"/>
    <w:rsid w:val="002543F7"/>
    <w:rsid w:val="00272739"/>
    <w:rsid w:val="002F67D7"/>
    <w:rsid w:val="003215F8"/>
    <w:rsid w:val="003B1D11"/>
    <w:rsid w:val="0047600F"/>
    <w:rsid w:val="00494EE4"/>
    <w:rsid w:val="004C7E7E"/>
    <w:rsid w:val="0052406E"/>
    <w:rsid w:val="0056206B"/>
    <w:rsid w:val="00572703"/>
    <w:rsid w:val="005C02E1"/>
    <w:rsid w:val="005E31FA"/>
    <w:rsid w:val="00617822"/>
    <w:rsid w:val="00622A69"/>
    <w:rsid w:val="00640E00"/>
    <w:rsid w:val="0064183C"/>
    <w:rsid w:val="006821DD"/>
    <w:rsid w:val="00690FEE"/>
    <w:rsid w:val="006A4876"/>
    <w:rsid w:val="006E6C02"/>
    <w:rsid w:val="0070212F"/>
    <w:rsid w:val="00721ACA"/>
    <w:rsid w:val="007A4BF0"/>
    <w:rsid w:val="007A5D53"/>
    <w:rsid w:val="007C093F"/>
    <w:rsid w:val="007C5A6E"/>
    <w:rsid w:val="007E0230"/>
    <w:rsid w:val="007F6B19"/>
    <w:rsid w:val="00846361"/>
    <w:rsid w:val="00847CEB"/>
    <w:rsid w:val="008A6A36"/>
    <w:rsid w:val="008D1F89"/>
    <w:rsid w:val="008E3096"/>
    <w:rsid w:val="00945146"/>
    <w:rsid w:val="0096279B"/>
    <w:rsid w:val="009A7633"/>
    <w:rsid w:val="009E6FB1"/>
    <w:rsid w:val="00A025F6"/>
    <w:rsid w:val="00A079BA"/>
    <w:rsid w:val="00A52783"/>
    <w:rsid w:val="00AA265D"/>
    <w:rsid w:val="00AA589C"/>
    <w:rsid w:val="00AC0116"/>
    <w:rsid w:val="00B074BD"/>
    <w:rsid w:val="00B30C15"/>
    <w:rsid w:val="00B334FE"/>
    <w:rsid w:val="00BC0EEA"/>
    <w:rsid w:val="00BD55DA"/>
    <w:rsid w:val="00C31622"/>
    <w:rsid w:val="00CC472C"/>
    <w:rsid w:val="00CE0EDC"/>
    <w:rsid w:val="00CF4078"/>
    <w:rsid w:val="00D10220"/>
    <w:rsid w:val="00D43CD5"/>
    <w:rsid w:val="00D7242D"/>
    <w:rsid w:val="00D77EE4"/>
    <w:rsid w:val="00E10C2E"/>
    <w:rsid w:val="00E244B7"/>
    <w:rsid w:val="00E537BF"/>
    <w:rsid w:val="00EA1A0C"/>
    <w:rsid w:val="00EE35B1"/>
    <w:rsid w:val="00F2507D"/>
    <w:rsid w:val="00F420C1"/>
    <w:rsid w:val="00F43DE8"/>
    <w:rsid w:val="00F5642D"/>
    <w:rsid w:val="00F6241A"/>
    <w:rsid w:val="00F7752B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E8"/>
    <w:pPr>
      <w:suppressAutoHyphens/>
      <w:spacing w:after="0" w:line="1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472C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C472C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72C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72C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72C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72C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CC472C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72C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72C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472C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rsid w:val="00CC47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C472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C472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C472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C472C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rsid w:val="00CC472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C472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C472C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472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472C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C472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472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472C"/>
    <w:rPr>
      <w:i/>
      <w:iCs/>
      <w:color w:val="808080"/>
      <w:spacing w:val="10"/>
      <w:sz w:val="24"/>
      <w:szCs w:val="24"/>
    </w:rPr>
  </w:style>
  <w:style w:type="character" w:styleId="a8">
    <w:name w:val="Strong"/>
    <w:qFormat/>
    <w:rsid w:val="00CC472C"/>
    <w:rPr>
      <w:b/>
      <w:bCs/>
      <w:spacing w:val="0"/>
    </w:rPr>
  </w:style>
  <w:style w:type="character" w:styleId="a9">
    <w:name w:val="Emphasis"/>
    <w:uiPriority w:val="20"/>
    <w:qFormat/>
    <w:rsid w:val="00CC472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C472C"/>
    <w:pPr>
      <w:spacing w:line="240" w:lineRule="auto"/>
    </w:pPr>
  </w:style>
  <w:style w:type="paragraph" w:styleId="ab">
    <w:name w:val="List Paragraph"/>
    <w:basedOn w:val="a"/>
    <w:uiPriority w:val="34"/>
    <w:qFormat/>
    <w:rsid w:val="00CC47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472C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C472C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C472C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character" w:customStyle="1" w:styleId="ad">
    <w:name w:val="Выделенная цитата Знак"/>
    <w:link w:val="ac"/>
    <w:uiPriority w:val="30"/>
    <w:rsid w:val="00CC472C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CC472C"/>
    <w:rPr>
      <w:i/>
      <w:iCs/>
      <w:color w:val="5A5A5A"/>
    </w:rPr>
  </w:style>
  <w:style w:type="character" w:styleId="af">
    <w:name w:val="Intense Emphasis"/>
    <w:uiPriority w:val="21"/>
    <w:qFormat/>
    <w:rsid w:val="00CC472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C472C"/>
    <w:rPr>
      <w:smallCaps/>
    </w:rPr>
  </w:style>
  <w:style w:type="character" w:styleId="af1">
    <w:name w:val="Intense Reference"/>
    <w:uiPriority w:val="32"/>
    <w:qFormat/>
    <w:rsid w:val="00CC472C"/>
    <w:rPr>
      <w:b/>
      <w:bCs/>
      <w:smallCaps/>
      <w:color w:val="auto"/>
    </w:rPr>
  </w:style>
  <w:style w:type="character" w:styleId="af2">
    <w:name w:val="Book Title"/>
    <w:uiPriority w:val="33"/>
    <w:qFormat/>
    <w:rsid w:val="00CC472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472C"/>
    <w:pPr>
      <w:outlineLvl w:val="9"/>
    </w:pPr>
    <w:rPr>
      <w:lang w:bidi="en-US"/>
    </w:rPr>
  </w:style>
  <w:style w:type="paragraph" w:styleId="af4">
    <w:name w:val="footer"/>
    <w:basedOn w:val="a"/>
    <w:link w:val="af5"/>
    <w:rsid w:val="00F43DE8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97"/>
      <w:sz w:val="22"/>
      <w:szCs w:val="24"/>
    </w:rPr>
  </w:style>
  <w:style w:type="character" w:customStyle="1" w:styleId="af5">
    <w:name w:val="Нижний колонтитул Знак"/>
    <w:basedOn w:val="a0"/>
    <w:link w:val="af4"/>
    <w:rsid w:val="00F43DE8"/>
    <w:rPr>
      <w:rFonts w:ascii="Calibri" w:eastAsia="Times New Roman" w:hAnsi="Calibri" w:cs="font197"/>
      <w:szCs w:val="24"/>
      <w:lang w:eastAsia="ar-SA"/>
    </w:rPr>
  </w:style>
  <w:style w:type="paragraph" w:styleId="af6">
    <w:name w:val="header"/>
    <w:basedOn w:val="a"/>
    <w:link w:val="af7"/>
    <w:rsid w:val="00F43DE8"/>
    <w:pPr>
      <w:suppressLineNumbers/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43DE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215F8"/>
  </w:style>
  <w:style w:type="table" w:styleId="af8">
    <w:name w:val="Table Grid"/>
    <w:basedOn w:val="a1"/>
    <w:rsid w:val="003215F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3215F8"/>
    <w:rPr>
      <w:color w:val="0000FF"/>
      <w:u w:val="single"/>
    </w:rPr>
  </w:style>
  <w:style w:type="paragraph" w:customStyle="1" w:styleId="stylet1">
    <w:name w:val="stylet1"/>
    <w:basedOn w:val="a"/>
    <w:rsid w:val="003215F8"/>
    <w:pPr>
      <w:suppressAutoHyphens w:val="0"/>
      <w:spacing w:before="100" w:beforeAutospacing="1" w:after="100" w:afterAutospacing="1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3">
    <w:name w:val="stylet3"/>
    <w:basedOn w:val="a"/>
    <w:rsid w:val="003215F8"/>
    <w:pPr>
      <w:suppressAutoHyphens w:val="0"/>
      <w:spacing w:before="100" w:beforeAutospacing="1" w:after="100" w:afterAutospacing="1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2">
    <w:name w:val="stylet2"/>
    <w:basedOn w:val="a"/>
    <w:rsid w:val="003215F8"/>
    <w:pPr>
      <w:suppressAutoHyphens w:val="0"/>
      <w:spacing w:before="100" w:beforeAutospacing="1" w:after="100" w:afterAutospacing="1" w:line="360" w:lineRule="auto"/>
      <w:ind w:firstLine="709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21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ind w:firstLine="709"/>
      <w:jc w:val="both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215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_пост"/>
    <w:basedOn w:val="a"/>
    <w:rsid w:val="003215F8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Ioieoiino">
    <w:name w:val="Ioieo_iino"/>
    <w:basedOn w:val="a"/>
    <w:rsid w:val="003215F8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rsid w:val="003215F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5F8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EE3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35B1"/>
    <w:rPr>
      <w:rFonts w:ascii="Tahoma" w:eastAsia="Times New Roman" w:hAnsi="Tahoma" w:cs="Tahoma"/>
      <w:sz w:val="16"/>
      <w:szCs w:val="16"/>
      <w:lang w:eastAsia="ar-SA"/>
    </w:rPr>
  </w:style>
  <w:style w:type="paragraph" w:styleId="afd">
    <w:name w:val="Normal (Web)"/>
    <w:basedOn w:val="a"/>
    <w:uiPriority w:val="99"/>
    <w:unhideWhenUsed/>
    <w:rsid w:val="00B334FE"/>
    <w:pPr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E8"/>
    <w:pPr>
      <w:suppressAutoHyphens/>
      <w:spacing w:after="0" w:line="1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472C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C472C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72C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72C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72C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72C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CC472C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72C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72C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472C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rsid w:val="00CC47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C472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C472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C472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C472C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rsid w:val="00CC472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C472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C472C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472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472C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C472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472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472C"/>
    <w:rPr>
      <w:i/>
      <w:iCs/>
      <w:color w:val="808080"/>
      <w:spacing w:val="10"/>
      <w:sz w:val="24"/>
      <w:szCs w:val="24"/>
    </w:rPr>
  </w:style>
  <w:style w:type="character" w:styleId="a8">
    <w:name w:val="Strong"/>
    <w:qFormat/>
    <w:rsid w:val="00CC472C"/>
    <w:rPr>
      <w:b/>
      <w:bCs/>
      <w:spacing w:val="0"/>
    </w:rPr>
  </w:style>
  <w:style w:type="character" w:styleId="a9">
    <w:name w:val="Emphasis"/>
    <w:uiPriority w:val="20"/>
    <w:qFormat/>
    <w:rsid w:val="00CC472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C472C"/>
    <w:pPr>
      <w:spacing w:line="240" w:lineRule="auto"/>
    </w:pPr>
  </w:style>
  <w:style w:type="paragraph" w:styleId="ab">
    <w:name w:val="List Paragraph"/>
    <w:basedOn w:val="a"/>
    <w:uiPriority w:val="34"/>
    <w:qFormat/>
    <w:rsid w:val="00CC47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472C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C472C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C472C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character" w:customStyle="1" w:styleId="ad">
    <w:name w:val="Выделенная цитата Знак"/>
    <w:link w:val="ac"/>
    <w:uiPriority w:val="30"/>
    <w:rsid w:val="00CC472C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CC472C"/>
    <w:rPr>
      <w:i/>
      <w:iCs/>
      <w:color w:val="5A5A5A"/>
    </w:rPr>
  </w:style>
  <w:style w:type="character" w:styleId="af">
    <w:name w:val="Intense Emphasis"/>
    <w:uiPriority w:val="21"/>
    <w:qFormat/>
    <w:rsid w:val="00CC472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C472C"/>
    <w:rPr>
      <w:smallCaps/>
    </w:rPr>
  </w:style>
  <w:style w:type="character" w:styleId="af1">
    <w:name w:val="Intense Reference"/>
    <w:uiPriority w:val="32"/>
    <w:qFormat/>
    <w:rsid w:val="00CC472C"/>
    <w:rPr>
      <w:b/>
      <w:bCs/>
      <w:smallCaps/>
      <w:color w:val="auto"/>
    </w:rPr>
  </w:style>
  <w:style w:type="character" w:styleId="af2">
    <w:name w:val="Book Title"/>
    <w:uiPriority w:val="33"/>
    <w:qFormat/>
    <w:rsid w:val="00CC472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472C"/>
    <w:pPr>
      <w:outlineLvl w:val="9"/>
    </w:pPr>
    <w:rPr>
      <w:lang w:bidi="en-US"/>
    </w:rPr>
  </w:style>
  <w:style w:type="paragraph" w:styleId="af4">
    <w:name w:val="footer"/>
    <w:basedOn w:val="a"/>
    <w:link w:val="af5"/>
    <w:rsid w:val="00F43DE8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97"/>
      <w:sz w:val="22"/>
      <w:szCs w:val="24"/>
    </w:rPr>
  </w:style>
  <w:style w:type="character" w:customStyle="1" w:styleId="af5">
    <w:name w:val="Нижний колонтитул Знак"/>
    <w:basedOn w:val="a0"/>
    <w:link w:val="af4"/>
    <w:rsid w:val="00F43DE8"/>
    <w:rPr>
      <w:rFonts w:ascii="Calibri" w:eastAsia="Times New Roman" w:hAnsi="Calibri" w:cs="font197"/>
      <w:szCs w:val="24"/>
      <w:lang w:eastAsia="ar-SA"/>
    </w:rPr>
  </w:style>
  <w:style w:type="paragraph" w:styleId="af6">
    <w:name w:val="header"/>
    <w:basedOn w:val="a"/>
    <w:link w:val="af7"/>
    <w:rsid w:val="00F43DE8"/>
    <w:pPr>
      <w:suppressLineNumbers/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43DE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215F8"/>
  </w:style>
  <w:style w:type="table" w:styleId="af8">
    <w:name w:val="Table Grid"/>
    <w:basedOn w:val="a1"/>
    <w:rsid w:val="003215F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3215F8"/>
    <w:rPr>
      <w:color w:val="0000FF"/>
      <w:u w:val="single"/>
    </w:rPr>
  </w:style>
  <w:style w:type="paragraph" w:customStyle="1" w:styleId="stylet1">
    <w:name w:val="stylet1"/>
    <w:basedOn w:val="a"/>
    <w:rsid w:val="003215F8"/>
    <w:pPr>
      <w:suppressAutoHyphens w:val="0"/>
      <w:spacing w:before="100" w:beforeAutospacing="1" w:after="100" w:afterAutospacing="1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3">
    <w:name w:val="stylet3"/>
    <w:basedOn w:val="a"/>
    <w:rsid w:val="003215F8"/>
    <w:pPr>
      <w:suppressAutoHyphens w:val="0"/>
      <w:spacing w:before="100" w:beforeAutospacing="1" w:after="100" w:afterAutospacing="1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2">
    <w:name w:val="stylet2"/>
    <w:basedOn w:val="a"/>
    <w:rsid w:val="003215F8"/>
    <w:pPr>
      <w:suppressAutoHyphens w:val="0"/>
      <w:spacing w:before="100" w:beforeAutospacing="1" w:after="100" w:afterAutospacing="1" w:line="360" w:lineRule="auto"/>
      <w:ind w:firstLine="709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21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ind w:firstLine="709"/>
      <w:jc w:val="both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215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_пост"/>
    <w:basedOn w:val="a"/>
    <w:rsid w:val="003215F8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Ioieoiino">
    <w:name w:val="Ioieo_iino"/>
    <w:basedOn w:val="a"/>
    <w:rsid w:val="003215F8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rsid w:val="003215F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5F8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EE3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35B1"/>
    <w:rPr>
      <w:rFonts w:ascii="Tahoma" w:eastAsia="Times New Roman" w:hAnsi="Tahoma" w:cs="Tahoma"/>
      <w:sz w:val="16"/>
      <w:szCs w:val="16"/>
      <w:lang w:eastAsia="ar-SA"/>
    </w:rPr>
  </w:style>
  <w:style w:type="paragraph" w:styleId="afd">
    <w:name w:val="Normal (Web)"/>
    <w:basedOn w:val="a"/>
    <w:uiPriority w:val="99"/>
    <w:unhideWhenUsed/>
    <w:rsid w:val="00B334FE"/>
    <w:pPr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91B4-26FE-4BD0-B4C3-588B04D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65</cp:revision>
  <cp:lastPrinted>2018-11-14T10:25:00Z</cp:lastPrinted>
  <dcterms:created xsi:type="dcterms:W3CDTF">2018-11-12T05:37:00Z</dcterms:created>
  <dcterms:modified xsi:type="dcterms:W3CDTF">2018-11-14T10:29:00Z</dcterms:modified>
</cp:coreProperties>
</file>