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4C" w:rsidRDefault="002D475F">
      <w:pPr>
        <w:pStyle w:val="Standard"/>
        <w:tabs>
          <w:tab w:val="left" w:pos="105"/>
        </w:tabs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57000" cy="6732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000" cy="67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57000" cy="673200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000" cy="67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57000" cy="673200"/>
            <wp:effectExtent l="0" t="0" r="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000" cy="67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57000" cy="673200"/>
            <wp:effectExtent l="0" t="0" r="0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000" cy="67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57000" cy="673200"/>
            <wp:effectExtent l="0" t="0" r="0" b="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000" cy="67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B4C" w:rsidRDefault="00614B4C">
      <w:pPr>
        <w:pStyle w:val="Standard"/>
        <w:tabs>
          <w:tab w:val="left" w:pos="105"/>
        </w:tabs>
        <w:jc w:val="center"/>
      </w:pPr>
    </w:p>
    <w:p w:rsidR="00614B4C" w:rsidRDefault="002D475F">
      <w:pPr>
        <w:pStyle w:val="Standard"/>
        <w:tabs>
          <w:tab w:val="left" w:pos="105"/>
        </w:tabs>
        <w:jc w:val="center"/>
      </w:pPr>
      <w:r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2803680</wp:posOffset>
            </wp:positionH>
            <wp:positionV relativeFrom="paragraph">
              <wp:posOffset>-620280</wp:posOffset>
            </wp:positionV>
            <wp:extent cx="657360" cy="673560"/>
            <wp:effectExtent l="0" t="0" r="939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360" cy="673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14B4C" w:rsidRDefault="00614B4C">
      <w:pPr>
        <w:pStyle w:val="Standard"/>
        <w:tabs>
          <w:tab w:val="left" w:pos="105"/>
        </w:tabs>
        <w:jc w:val="center"/>
        <w:rPr>
          <w:rFonts w:ascii="Arial" w:hAnsi="Arial"/>
        </w:rPr>
      </w:pPr>
    </w:p>
    <w:p w:rsidR="00614B4C" w:rsidRDefault="002D475F">
      <w:pPr>
        <w:pStyle w:val="Standard"/>
        <w:tabs>
          <w:tab w:val="left" w:pos="105"/>
        </w:tabs>
        <w:jc w:val="center"/>
      </w:pPr>
      <w:r>
        <w:rPr>
          <w:rFonts w:ascii="Arial" w:hAnsi="Arial"/>
          <w:i/>
          <w:iCs/>
        </w:rPr>
        <w:t>Информационный бюллетень</w:t>
      </w:r>
    </w:p>
    <w:p w:rsidR="00614B4C" w:rsidRDefault="00614B4C">
      <w:pPr>
        <w:pStyle w:val="Standard"/>
        <w:tabs>
          <w:tab w:val="left" w:pos="105"/>
        </w:tabs>
        <w:jc w:val="center"/>
        <w:rPr>
          <w:rFonts w:ascii="Arial" w:hAnsi="Arial"/>
          <w:i/>
          <w:iCs/>
        </w:rPr>
      </w:pPr>
    </w:p>
    <w:p w:rsidR="00614B4C" w:rsidRDefault="002D475F">
      <w:pPr>
        <w:pStyle w:val="Standard"/>
        <w:tabs>
          <w:tab w:val="left" w:pos="105"/>
        </w:tabs>
        <w:jc w:val="center"/>
      </w:pPr>
      <w:r>
        <w:rPr>
          <w:rFonts w:ascii="Arial" w:hAnsi="Arial"/>
          <w:i/>
          <w:iCs/>
        </w:rPr>
        <w:t>Учредитель: Совет депутатов Чернопенского сельского поселения</w:t>
      </w:r>
    </w:p>
    <w:p w:rsidR="00614B4C" w:rsidRDefault="002D475F">
      <w:pPr>
        <w:pStyle w:val="Standard"/>
        <w:tabs>
          <w:tab w:val="left" w:pos="105"/>
        </w:tabs>
        <w:jc w:val="center"/>
      </w:pPr>
      <w:r>
        <w:rPr>
          <w:rFonts w:ascii="Arial" w:hAnsi="Arial"/>
          <w:i/>
          <w:iCs/>
        </w:rPr>
        <w:t>Костромского муниципального района</w:t>
      </w:r>
    </w:p>
    <w:p w:rsidR="00614B4C" w:rsidRDefault="002D475F">
      <w:pPr>
        <w:pStyle w:val="Standard"/>
        <w:tabs>
          <w:tab w:val="left" w:pos="105"/>
        </w:tabs>
        <w:jc w:val="center"/>
      </w:pPr>
      <w:r>
        <w:rPr>
          <w:rFonts w:ascii="Arial" w:hAnsi="Arial"/>
          <w:i/>
          <w:iCs/>
        </w:rPr>
        <w:t>Костромской области</w:t>
      </w:r>
    </w:p>
    <w:p w:rsidR="00614B4C" w:rsidRDefault="00614B4C">
      <w:pPr>
        <w:pStyle w:val="Standard"/>
        <w:tabs>
          <w:tab w:val="left" w:pos="105"/>
        </w:tabs>
        <w:jc w:val="center"/>
        <w:rPr>
          <w:rFonts w:ascii="Arial" w:hAnsi="Arial"/>
          <w:i/>
          <w:iCs/>
        </w:rPr>
      </w:pPr>
    </w:p>
    <w:p w:rsidR="00614B4C" w:rsidRDefault="002D475F">
      <w:pPr>
        <w:pStyle w:val="Standard"/>
        <w:tabs>
          <w:tab w:val="left" w:pos="105"/>
        </w:tabs>
        <w:jc w:val="both"/>
      </w:pPr>
      <w:r>
        <w:rPr>
          <w:rFonts w:ascii="Arial" w:hAnsi="Arial"/>
          <w:i/>
          <w:iCs/>
        </w:rPr>
        <w:t>Информационный бюллетень</w:t>
      </w:r>
    </w:p>
    <w:p w:rsidR="00614B4C" w:rsidRDefault="002D475F">
      <w:pPr>
        <w:pStyle w:val="Standard"/>
        <w:tabs>
          <w:tab w:val="left" w:pos="105"/>
        </w:tabs>
      </w:pPr>
      <w:r>
        <w:rPr>
          <w:rFonts w:ascii="Arial" w:hAnsi="Arial"/>
          <w:i/>
          <w:iCs/>
        </w:rPr>
        <w:t xml:space="preserve">выходит с 30 ноября 2006 года             </w:t>
      </w:r>
      <w:r>
        <w:rPr>
          <w:rFonts w:ascii="Arial" w:hAnsi="Arial"/>
          <w:b/>
          <w:bCs/>
          <w:i/>
          <w:iCs/>
        </w:rPr>
        <w:t>№ 19</w:t>
      </w:r>
      <w:r>
        <w:rPr>
          <w:rFonts w:ascii="Arial" w:hAnsi="Arial"/>
          <w:i/>
          <w:iCs/>
        </w:rPr>
        <w:t xml:space="preserve">                 четверг 21 ноября 2019 года</w:t>
      </w:r>
    </w:p>
    <w:p w:rsidR="00614B4C" w:rsidRDefault="00614B4C">
      <w:pPr>
        <w:pStyle w:val="Standard"/>
        <w:tabs>
          <w:tab w:val="left" w:pos="105"/>
        </w:tabs>
        <w:jc w:val="both"/>
        <w:rPr>
          <w:rFonts w:ascii="Arial" w:hAnsi="Arial"/>
          <w:i/>
          <w:iCs/>
        </w:rPr>
      </w:pPr>
    </w:p>
    <w:p w:rsidR="00614B4C" w:rsidRDefault="002D475F">
      <w:pPr>
        <w:pStyle w:val="Standard"/>
        <w:tabs>
          <w:tab w:val="left" w:pos="105"/>
        </w:tabs>
        <w:jc w:val="both"/>
      </w:pPr>
      <w:r>
        <w:rPr>
          <w:rFonts w:ascii="Arial" w:hAnsi="Arial"/>
          <w:i/>
          <w:iCs/>
          <w:u w:val="single"/>
        </w:rPr>
        <w:t>Сегодня в номере:</w:t>
      </w:r>
    </w:p>
    <w:p w:rsidR="00614B4C" w:rsidRDefault="00614B4C">
      <w:pPr>
        <w:pStyle w:val="Standard"/>
        <w:tabs>
          <w:tab w:val="left" w:pos="105"/>
        </w:tabs>
        <w:jc w:val="both"/>
        <w:rPr>
          <w:rFonts w:ascii="Arial" w:hAnsi="Arial"/>
          <w:i/>
          <w:iCs/>
          <w:u w:val="single"/>
        </w:rPr>
      </w:pPr>
    </w:p>
    <w:p w:rsidR="00614B4C" w:rsidRDefault="00614B4C">
      <w:pPr>
        <w:pStyle w:val="Standard"/>
        <w:tabs>
          <w:tab w:val="left" w:pos="105"/>
        </w:tabs>
        <w:jc w:val="both"/>
        <w:rPr>
          <w:rFonts w:ascii="Arial" w:hAnsi="Arial"/>
          <w:i/>
          <w:iCs/>
          <w:u w:val="single"/>
        </w:rPr>
      </w:pPr>
    </w:p>
    <w:p w:rsidR="00614B4C" w:rsidRDefault="00614B4C">
      <w:pPr>
        <w:pStyle w:val="Standard"/>
        <w:tabs>
          <w:tab w:val="left" w:pos="105"/>
        </w:tabs>
        <w:jc w:val="both"/>
        <w:rPr>
          <w:rFonts w:ascii="Arial" w:hAnsi="Arial"/>
          <w:i/>
          <w:iCs/>
          <w:u w:val="single"/>
        </w:rPr>
      </w:pPr>
    </w:p>
    <w:p w:rsidR="00614B4C" w:rsidRDefault="002D475F">
      <w:pPr>
        <w:pStyle w:val="a5"/>
        <w:numPr>
          <w:ilvl w:val="0"/>
          <w:numId w:val="44"/>
        </w:numPr>
        <w:tabs>
          <w:tab w:val="left" w:pos="-284"/>
        </w:tabs>
        <w:suppressAutoHyphens w:val="0"/>
        <w:ind w:left="0" w:hanging="11"/>
        <w:jc w:val="both"/>
      </w:pPr>
      <w:r>
        <w:rPr>
          <w:rFonts w:ascii="Times New Roman" w:eastAsia="Arial Unicode MS" w:hAnsi="Times New Roman"/>
          <w:i/>
          <w:sz w:val="28"/>
          <w:szCs w:val="28"/>
        </w:rPr>
        <w:t xml:space="preserve">О  проекте бюджета муниципального образования  Чернопенское сельское </w:t>
      </w:r>
      <w:r>
        <w:rPr>
          <w:rFonts w:ascii="Times New Roman" w:hAnsi="Times New Roman"/>
          <w:i/>
          <w:sz w:val="28"/>
          <w:szCs w:val="28"/>
        </w:rPr>
        <w:t xml:space="preserve">поселение Костромского муниципального района </w:t>
      </w:r>
      <w:r>
        <w:rPr>
          <w:rFonts w:ascii="Times New Roman" w:hAnsi="Times New Roman"/>
          <w:i/>
          <w:sz w:val="28"/>
          <w:szCs w:val="28"/>
        </w:rPr>
        <w:t>Костромской области  на 2020 год.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(решение Совета депутатов от 14.11.2019 г. № 42)……………….…..…стр.1</w:t>
      </w:r>
    </w:p>
    <w:p w:rsidR="00614B4C" w:rsidRDefault="002D475F">
      <w:pPr>
        <w:pStyle w:val="a5"/>
        <w:numPr>
          <w:ilvl w:val="0"/>
          <w:numId w:val="1"/>
        </w:numPr>
        <w:tabs>
          <w:tab w:val="left" w:pos="-284"/>
        </w:tabs>
        <w:suppressAutoHyphens w:val="0"/>
        <w:ind w:left="0" w:hanging="11"/>
        <w:jc w:val="both"/>
      </w:pPr>
      <w:r>
        <w:rPr>
          <w:rFonts w:ascii="Times New Roman" w:hAnsi="Times New Roman"/>
          <w:i/>
          <w:color w:val="000000"/>
          <w:sz w:val="28"/>
          <w:szCs w:val="28"/>
          <w:lang w:bidi="en-US"/>
        </w:rPr>
        <w:t>Об установлении налога на имущество физических лиц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(решение Совета депутатов от 14.11.2019 г. № 43)………………………………………….….…….стр. 31</w:t>
      </w:r>
    </w:p>
    <w:p w:rsidR="00614B4C" w:rsidRDefault="002D475F">
      <w:pPr>
        <w:pStyle w:val="a5"/>
        <w:numPr>
          <w:ilvl w:val="0"/>
          <w:numId w:val="1"/>
        </w:numPr>
        <w:tabs>
          <w:tab w:val="left" w:pos="-284"/>
        </w:tabs>
        <w:suppressAutoHyphens w:val="0"/>
        <w:ind w:left="0" w:hanging="11"/>
        <w:jc w:val="both"/>
      </w:pPr>
      <w:r>
        <w:rPr>
          <w:rFonts w:ascii="Times New Roman" w:hAnsi="Times New Roman"/>
          <w:i/>
          <w:sz w:val="28"/>
          <w:szCs w:val="28"/>
        </w:rPr>
        <w:t xml:space="preserve">Об  установлении  земельного налога на территории Чернопенского сельского поселения </w:t>
      </w:r>
      <w:r>
        <w:rPr>
          <w:rFonts w:ascii="Times New Roman" w:hAnsi="Times New Roman"/>
          <w:i/>
          <w:color w:val="000000"/>
          <w:sz w:val="28"/>
          <w:szCs w:val="28"/>
        </w:rPr>
        <w:t>Костромского муниципального района Костромской области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(решение Совета депутатов от 14.11.201</w:t>
      </w:r>
      <w:r>
        <w:rPr>
          <w:rFonts w:ascii="Times New Roman" w:hAnsi="Times New Roman"/>
          <w:i/>
          <w:sz w:val="28"/>
          <w:szCs w:val="28"/>
          <w:lang w:eastAsia="ru-RU"/>
        </w:rPr>
        <w:t>9 г. № 44)……………………….....стр.34</w:t>
      </w:r>
    </w:p>
    <w:p w:rsidR="00614B4C" w:rsidRDefault="00614B4C">
      <w:pPr>
        <w:pStyle w:val="Standard"/>
        <w:widowControl/>
        <w:tabs>
          <w:tab w:val="left" w:pos="-284"/>
        </w:tabs>
        <w:suppressAutoHyphens w:val="0"/>
        <w:spacing w:after="200" w:line="276" w:lineRule="auto"/>
        <w:jc w:val="both"/>
        <w:rPr>
          <w:rFonts w:eastAsia="Times New Roman1" w:cs="Arial"/>
          <w:bCs/>
          <w:i/>
          <w:sz w:val="28"/>
          <w:szCs w:val="28"/>
          <w:lang w:eastAsia="ar-SA"/>
        </w:rPr>
      </w:pPr>
    </w:p>
    <w:p w:rsidR="00614B4C" w:rsidRDefault="002D475F">
      <w:pPr>
        <w:pStyle w:val="Standard"/>
        <w:jc w:val="center"/>
      </w:pPr>
      <w:r>
        <w:rPr>
          <w:sz w:val="28"/>
          <w:szCs w:val="28"/>
          <w:lang w:eastAsia="ru-RU"/>
        </w:rPr>
        <w:t>******</w:t>
      </w:r>
    </w:p>
    <w:p w:rsidR="00614B4C" w:rsidRDefault="00614B4C">
      <w:pPr>
        <w:pStyle w:val="Standard"/>
        <w:jc w:val="center"/>
        <w:rPr>
          <w:sz w:val="28"/>
          <w:szCs w:val="28"/>
          <w:lang w:eastAsia="ru-RU"/>
        </w:rPr>
      </w:pPr>
    </w:p>
    <w:p w:rsidR="00614B4C" w:rsidRDefault="002D475F">
      <w:pPr>
        <w:pStyle w:val="Standard"/>
        <w:rPr>
          <w:sz w:val="21"/>
          <w:lang w:eastAsia="ru-RU"/>
        </w:rPr>
      </w:pPr>
      <w:r>
        <w:rPr>
          <w:noProof/>
          <w:sz w:val="21"/>
          <w:lang w:val="ru-RU" w:eastAsia="ru-RU" w:bidi="ar-SA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2846880</wp:posOffset>
            </wp:positionH>
            <wp:positionV relativeFrom="paragraph">
              <wp:posOffset>83160</wp:posOffset>
            </wp:positionV>
            <wp:extent cx="657360" cy="673560"/>
            <wp:effectExtent l="0" t="0" r="939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360" cy="673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14B4C" w:rsidRDefault="002D475F">
      <w:pPr>
        <w:pStyle w:val="Standard"/>
        <w:jc w:val="center"/>
      </w:pPr>
      <w:r>
        <w:rPr>
          <w:rFonts w:eastAsia="Times New Roman1"/>
          <w:sz w:val="28"/>
          <w:szCs w:val="28"/>
          <w:lang w:eastAsia="ru-RU" w:bidi="hi-IN"/>
        </w:rPr>
        <w:tab/>
      </w:r>
      <w:r>
        <w:rPr>
          <w:rFonts w:eastAsia="Times New Roman1"/>
          <w:sz w:val="28"/>
          <w:szCs w:val="28"/>
          <w:lang w:eastAsia="ru-RU" w:bidi="hi-IN"/>
        </w:rPr>
        <w:tab/>
        <w:t xml:space="preserve">             </w:t>
      </w:r>
      <w:r>
        <w:rPr>
          <w:rFonts w:ascii="Courier New" w:eastAsia="Times New Roman1" w:hAnsi="Courier New"/>
          <w:bCs/>
          <w:szCs w:val="20"/>
          <w:lang w:eastAsia="ru-RU" w:bidi="hi-IN"/>
        </w:rPr>
        <w:t xml:space="preserve"> </w:t>
      </w:r>
    </w:p>
    <w:p w:rsidR="00614B4C" w:rsidRDefault="00614B4C">
      <w:pPr>
        <w:pStyle w:val="Standard"/>
        <w:jc w:val="center"/>
        <w:rPr>
          <w:sz w:val="28"/>
          <w:szCs w:val="28"/>
        </w:rPr>
      </w:pPr>
    </w:p>
    <w:p w:rsidR="00614B4C" w:rsidRDefault="00614B4C">
      <w:pPr>
        <w:pStyle w:val="Standard"/>
        <w:jc w:val="center"/>
        <w:rPr>
          <w:sz w:val="28"/>
          <w:szCs w:val="28"/>
        </w:rPr>
      </w:pPr>
    </w:p>
    <w:p w:rsidR="00614B4C" w:rsidRDefault="002D475F">
      <w:pPr>
        <w:pStyle w:val="Standard"/>
        <w:jc w:val="center"/>
      </w:pPr>
      <w:r>
        <w:rPr>
          <w:sz w:val="28"/>
          <w:szCs w:val="28"/>
        </w:rPr>
        <w:t>КОСТРОМСКАЯ ОБЛАСТЬ</w:t>
      </w:r>
    </w:p>
    <w:p w:rsidR="00614B4C" w:rsidRDefault="002D475F">
      <w:pPr>
        <w:pStyle w:val="Standard"/>
        <w:jc w:val="center"/>
      </w:pPr>
      <w:r>
        <w:rPr>
          <w:sz w:val="28"/>
          <w:szCs w:val="28"/>
        </w:rPr>
        <w:t>КОСТРОМСКОЙ МУНИЦИПАЛЬНЫЙ РАЙОН</w:t>
      </w:r>
    </w:p>
    <w:p w:rsidR="00614B4C" w:rsidRDefault="002D475F">
      <w:pPr>
        <w:pStyle w:val="Standard"/>
        <w:jc w:val="center"/>
      </w:pPr>
      <w:r>
        <w:rPr>
          <w:sz w:val="28"/>
          <w:szCs w:val="28"/>
        </w:rPr>
        <w:t>СОВЕТ ДЕПУТАТОВ</w:t>
      </w:r>
    </w:p>
    <w:p w:rsidR="00614B4C" w:rsidRDefault="002D475F">
      <w:pPr>
        <w:pStyle w:val="Standard"/>
        <w:jc w:val="center"/>
      </w:pPr>
      <w:r>
        <w:rPr>
          <w:sz w:val="28"/>
          <w:szCs w:val="28"/>
        </w:rPr>
        <w:t>ЧЕРНОПЕНСКОГО СЕЛЬСКОГО ПОСЕЛЕНИЯ</w:t>
      </w:r>
    </w:p>
    <w:p w:rsidR="00614B4C" w:rsidRDefault="002D475F">
      <w:pPr>
        <w:pStyle w:val="Standard"/>
        <w:jc w:val="center"/>
      </w:pPr>
      <w:r>
        <w:rPr>
          <w:sz w:val="28"/>
          <w:szCs w:val="28"/>
        </w:rPr>
        <w:t>третьего созыва</w:t>
      </w:r>
    </w:p>
    <w:p w:rsidR="00614B4C" w:rsidRDefault="00614B4C">
      <w:pPr>
        <w:pStyle w:val="Standard"/>
        <w:widowControl/>
        <w:suppressAutoHyphens w:val="0"/>
        <w:rPr>
          <w:rFonts w:eastAsia="Calibri"/>
          <w:sz w:val="28"/>
          <w:szCs w:val="28"/>
        </w:rPr>
      </w:pPr>
    </w:p>
    <w:p w:rsidR="00614B4C" w:rsidRDefault="002D475F">
      <w:pPr>
        <w:pStyle w:val="Standard"/>
        <w:widowControl/>
        <w:suppressAutoHyphens w:val="0"/>
        <w:jc w:val="center"/>
      </w:pPr>
      <w:r>
        <w:rPr>
          <w:rFonts w:eastAsia="Calibri"/>
          <w:sz w:val="28"/>
          <w:szCs w:val="28"/>
        </w:rPr>
        <w:t>Р Е Ш Е Н И Е</w:t>
      </w:r>
    </w:p>
    <w:p w:rsidR="00614B4C" w:rsidRDefault="00614B4C">
      <w:pPr>
        <w:pStyle w:val="Standard"/>
        <w:widowControl/>
        <w:suppressAutoHyphens w:val="0"/>
        <w:jc w:val="center"/>
        <w:rPr>
          <w:rFonts w:eastAsia="Calibri"/>
          <w:sz w:val="28"/>
          <w:szCs w:val="28"/>
        </w:rPr>
      </w:pPr>
    </w:p>
    <w:p w:rsidR="00614B4C" w:rsidRDefault="002D475F">
      <w:pPr>
        <w:pStyle w:val="Standard"/>
        <w:widowControl/>
        <w:jc w:val="both"/>
      </w:pPr>
      <w:r>
        <w:rPr>
          <w:sz w:val="28"/>
          <w:szCs w:val="28"/>
        </w:rPr>
        <w:t xml:space="preserve">14 ноября   2019 года       №   </w:t>
      </w:r>
      <w:r>
        <w:rPr>
          <w:sz w:val="28"/>
          <w:szCs w:val="28"/>
        </w:rPr>
        <w:tab/>
        <w:t>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п. Сухоногово</w:t>
      </w:r>
    </w:p>
    <w:p w:rsidR="00614B4C" w:rsidRDefault="00614B4C">
      <w:pPr>
        <w:pStyle w:val="Standard"/>
        <w:widowControl/>
        <w:jc w:val="both"/>
        <w:rPr>
          <w:sz w:val="28"/>
          <w:szCs w:val="28"/>
        </w:rPr>
      </w:pPr>
    </w:p>
    <w:tbl>
      <w:tblPr>
        <w:tblW w:w="93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5"/>
        <w:gridCol w:w="4425"/>
      </w:tblGrid>
      <w:tr w:rsidR="00614B4C">
        <w:tblPrEx>
          <w:tblCellMar>
            <w:top w:w="0" w:type="dxa"/>
            <w:bottom w:w="0" w:type="dxa"/>
          </w:tblCellMar>
        </w:tblPrEx>
        <w:tc>
          <w:tcPr>
            <w:tcW w:w="493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4B4C" w:rsidRDefault="002D475F">
            <w:pPr>
              <w:pStyle w:val="Standard"/>
              <w:widowControl/>
              <w:jc w:val="both"/>
            </w:pPr>
            <w:r>
              <w:rPr>
                <w:sz w:val="28"/>
                <w:szCs w:val="28"/>
              </w:rPr>
              <w:t xml:space="preserve">О  проекте бюджета муниципального </w:t>
            </w:r>
            <w:r>
              <w:rPr>
                <w:sz w:val="28"/>
                <w:szCs w:val="28"/>
              </w:rPr>
              <w:lastRenderedPageBreak/>
              <w:t xml:space="preserve">образования  Чернопенское сельское </w:t>
            </w:r>
            <w:r>
              <w:rPr>
                <w:rFonts w:eastAsia="Times New Roman1"/>
                <w:sz w:val="28"/>
                <w:szCs w:val="28"/>
              </w:rPr>
              <w:t>поселение Костромского муниципального района Костромской области  на 2020 год.</w:t>
            </w:r>
          </w:p>
          <w:p w:rsidR="00614B4C" w:rsidRDefault="00614B4C">
            <w:pPr>
              <w:pStyle w:val="Standard"/>
              <w:widowControl/>
              <w:jc w:val="both"/>
              <w:rPr>
                <w:rFonts w:eastAsia="MS Mincho"/>
                <w:sz w:val="28"/>
                <w:szCs w:val="28"/>
                <w:lang w:eastAsia="ru-RU" w:bidi="ru-RU"/>
              </w:rPr>
            </w:pPr>
          </w:p>
        </w:tc>
        <w:tc>
          <w:tcPr>
            <w:tcW w:w="4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4B4C" w:rsidRDefault="00614B4C">
            <w:pPr>
              <w:pStyle w:val="Standard"/>
              <w:suppressLineNumbers/>
              <w:rPr>
                <w:sz w:val="28"/>
                <w:szCs w:val="28"/>
              </w:rPr>
            </w:pPr>
          </w:p>
        </w:tc>
      </w:tr>
    </w:tbl>
    <w:p w:rsidR="00614B4C" w:rsidRDefault="00614B4C">
      <w:pPr>
        <w:pStyle w:val="Standard"/>
        <w:widowControl/>
        <w:rPr>
          <w:rFonts w:eastAsia="Times New Roman1"/>
          <w:sz w:val="28"/>
          <w:szCs w:val="28"/>
        </w:rPr>
      </w:pPr>
    </w:p>
    <w:p w:rsidR="00614B4C" w:rsidRDefault="002D475F">
      <w:pPr>
        <w:pStyle w:val="Standard"/>
        <w:widowControl/>
        <w:ind w:firstLine="708"/>
        <w:jc w:val="both"/>
      </w:pPr>
      <w:r>
        <w:rPr>
          <w:sz w:val="28"/>
          <w:szCs w:val="28"/>
        </w:rPr>
        <w:t>Рассмотрев проект бюджета муниципального образования Чернопенское</w:t>
      </w:r>
      <w:r>
        <w:rPr>
          <w:sz w:val="28"/>
          <w:szCs w:val="28"/>
        </w:rPr>
        <w:t xml:space="preserve"> сельское поселение  на 2020 год, в соответствии с решением Совета депутатов от 25.04.2013 года № 18 «Об утверждении Положения  о бюджетном процессе в муниципальном образовании Чернопенское сельское поселение Костромского муниципального района Костромской </w:t>
      </w:r>
      <w:r>
        <w:rPr>
          <w:sz w:val="28"/>
          <w:szCs w:val="28"/>
        </w:rPr>
        <w:t>области», в соответствии с Положением о публичных слушаниях на основании Устава муниципального образования Чернопенское сельское поселение, Совет депутатов решил</w:t>
      </w:r>
      <w:r>
        <w:rPr>
          <w:b/>
          <w:bCs/>
          <w:sz w:val="28"/>
          <w:szCs w:val="28"/>
        </w:rPr>
        <w:t>:</w:t>
      </w:r>
    </w:p>
    <w:p w:rsidR="00614B4C" w:rsidRDefault="00614B4C">
      <w:pPr>
        <w:pStyle w:val="Standard"/>
        <w:widowControl/>
        <w:jc w:val="both"/>
        <w:rPr>
          <w:sz w:val="28"/>
          <w:szCs w:val="28"/>
        </w:rPr>
      </w:pPr>
    </w:p>
    <w:p w:rsidR="00614B4C" w:rsidRDefault="002D475F">
      <w:pPr>
        <w:pStyle w:val="Standard"/>
        <w:widowControl/>
        <w:numPr>
          <w:ilvl w:val="0"/>
          <w:numId w:val="45"/>
        </w:numPr>
        <w:suppressAutoHyphens w:val="0"/>
        <w:spacing w:after="200" w:line="276" w:lineRule="auto"/>
        <w:ind w:hanging="12"/>
        <w:jc w:val="both"/>
      </w:pPr>
      <w:r>
        <w:rPr>
          <w:sz w:val="28"/>
          <w:szCs w:val="28"/>
        </w:rPr>
        <w:t>Принять прилагаемый проект решения о  бюджете муниципального образования Чернопенское сельск</w:t>
      </w:r>
      <w:r>
        <w:rPr>
          <w:sz w:val="28"/>
          <w:szCs w:val="28"/>
        </w:rPr>
        <w:t>ое поселения Костромского муниципального района Костромской области на 2020 год  в первом чтении (Приложение 1)</w:t>
      </w:r>
    </w:p>
    <w:p w:rsidR="00614B4C" w:rsidRDefault="002D475F">
      <w:pPr>
        <w:pStyle w:val="Standard"/>
        <w:widowControl/>
        <w:numPr>
          <w:ilvl w:val="0"/>
          <w:numId w:val="42"/>
        </w:numPr>
        <w:suppressAutoHyphens w:val="0"/>
        <w:spacing w:after="200" w:line="276" w:lineRule="auto"/>
        <w:ind w:hanging="12"/>
        <w:jc w:val="both"/>
      </w:pPr>
      <w:r>
        <w:rPr>
          <w:sz w:val="28"/>
          <w:szCs w:val="28"/>
        </w:rPr>
        <w:t xml:space="preserve">Опубликовать проект бюджета муниципального образования Чернопенское сельское поселение </w:t>
      </w:r>
      <w:r>
        <w:rPr>
          <w:rFonts w:eastAsia="Times New Roman1"/>
          <w:sz w:val="28"/>
          <w:szCs w:val="28"/>
        </w:rPr>
        <w:t>Костромского муниципального района Костромской области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2020 год  в информационном бюллетене «Чернопенский вестник» </w:t>
      </w:r>
      <w:r>
        <w:rPr>
          <w:sz w:val="28"/>
          <w:szCs w:val="28"/>
          <w:lang w:eastAsia="fa-IR"/>
        </w:rPr>
        <w:t>и на официальном сайте администрации Чернопенского сельского поселения  - «www.chernopenskoe.ru» в сети «Интернет», на официальном сайте администрации Костромского муниципального района  - «admkr</w:t>
      </w:r>
      <w:r>
        <w:rPr>
          <w:sz w:val="28"/>
          <w:szCs w:val="28"/>
          <w:lang w:eastAsia="fa-IR"/>
        </w:rPr>
        <w:t>.ru» для ознакомления.</w:t>
      </w:r>
    </w:p>
    <w:p w:rsidR="00614B4C" w:rsidRDefault="002D475F">
      <w:pPr>
        <w:pStyle w:val="Standard"/>
        <w:widowControl/>
        <w:numPr>
          <w:ilvl w:val="0"/>
          <w:numId w:val="42"/>
        </w:numPr>
        <w:suppressAutoHyphens w:val="0"/>
        <w:spacing w:after="200" w:line="276" w:lineRule="auto"/>
        <w:ind w:hanging="12"/>
        <w:jc w:val="both"/>
      </w:pPr>
      <w:r>
        <w:rPr>
          <w:sz w:val="28"/>
          <w:szCs w:val="28"/>
          <w:lang w:eastAsia="fa-IR"/>
        </w:rPr>
        <w:t xml:space="preserve">Назначить проведение публичных слушаний на тему «Рассмотрение проекта бюджета муниципального образования Чернопенское сельское поселение </w:t>
      </w:r>
      <w:r>
        <w:rPr>
          <w:rFonts w:eastAsia="Times New Roman1"/>
          <w:sz w:val="28"/>
          <w:szCs w:val="28"/>
          <w:lang w:eastAsia="fa-IR"/>
        </w:rPr>
        <w:t>Костромского муниципального района Костромской области</w:t>
      </w:r>
      <w:r>
        <w:rPr>
          <w:sz w:val="28"/>
          <w:szCs w:val="28"/>
          <w:lang w:eastAsia="fa-IR"/>
        </w:rPr>
        <w:t xml:space="preserve"> на 2019 год» для жителей сельского поселе</w:t>
      </w:r>
      <w:r>
        <w:rPr>
          <w:sz w:val="28"/>
          <w:szCs w:val="28"/>
          <w:lang w:eastAsia="fa-IR"/>
        </w:rPr>
        <w:t>ния   на  19  декабря  2019 года в 15-00     часов в  здании Администрации Чернопенского сельского поселения, по адресу: пл. Советская, 3, каб. 1.</w:t>
      </w:r>
    </w:p>
    <w:p w:rsidR="00614B4C" w:rsidRDefault="002D475F">
      <w:pPr>
        <w:pStyle w:val="Standard"/>
        <w:widowControl/>
        <w:jc w:val="both"/>
      </w:pPr>
      <w:r>
        <w:rPr>
          <w:sz w:val="28"/>
          <w:szCs w:val="28"/>
        </w:rPr>
        <w:t>4.     Утвердить следующую программу публичных слушаний</w:t>
      </w:r>
    </w:p>
    <w:p w:rsidR="00614B4C" w:rsidRDefault="002D475F">
      <w:pPr>
        <w:pStyle w:val="Standard"/>
        <w:widowControl/>
        <w:jc w:val="both"/>
      </w:pPr>
      <w:r>
        <w:rPr>
          <w:sz w:val="28"/>
          <w:szCs w:val="28"/>
        </w:rPr>
        <w:tab/>
        <w:t xml:space="preserve">1) Рассмотрение  проекта   бюджета муниципального </w:t>
      </w:r>
      <w:r>
        <w:rPr>
          <w:sz w:val="28"/>
          <w:szCs w:val="28"/>
        </w:rPr>
        <w:t xml:space="preserve">образования Чернопенское сельское поселение </w:t>
      </w:r>
      <w:r>
        <w:rPr>
          <w:rFonts w:eastAsia="Times New Roman1"/>
          <w:sz w:val="28"/>
          <w:szCs w:val="28"/>
        </w:rPr>
        <w:t>Костромского муниципального района Костромской области</w:t>
      </w:r>
      <w:r>
        <w:rPr>
          <w:sz w:val="28"/>
          <w:szCs w:val="28"/>
        </w:rPr>
        <w:t xml:space="preserve"> на 2020 год.</w:t>
      </w:r>
    </w:p>
    <w:p w:rsidR="00614B4C" w:rsidRDefault="002D475F">
      <w:pPr>
        <w:pStyle w:val="Standard"/>
        <w:widowControl/>
        <w:jc w:val="both"/>
      </w:pPr>
      <w:r>
        <w:rPr>
          <w:sz w:val="28"/>
          <w:szCs w:val="28"/>
        </w:rPr>
        <w:t xml:space="preserve">           2). Обсуждение проекта резолюции публичных слушаний.</w:t>
      </w:r>
    </w:p>
    <w:p w:rsidR="00614B4C" w:rsidRDefault="002D475F">
      <w:pPr>
        <w:pStyle w:val="Standard"/>
        <w:widowControl/>
        <w:jc w:val="both"/>
      </w:pPr>
      <w:r>
        <w:rPr>
          <w:sz w:val="28"/>
          <w:szCs w:val="28"/>
        </w:rPr>
        <w:t xml:space="preserve">           3) Принятие резолюции публичных слушаний.</w:t>
      </w:r>
    </w:p>
    <w:p w:rsidR="00614B4C" w:rsidRDefault="002D475F">
      <w:pPr>
        <w:pStyle w:val="Standard"/>
        <w:widowControl/>
        <w:jc w:val="both"/>
      </w:pPr>
      <w:r>
        <w:rPr>
          <w:sz w:val="28"/>
          <w:szCs w:val="28"/>
          <w:lang w:eastAsia="fa-IR"/>
        </w:rPr>
        <w:t>5.    Образовать оргкомитет</w:t>
      </w:r>
      <w:r>
        <w:rPr>
          <w:sz w:val="28"/>
          <w:szCs w:val="28"/>
          <w:lang w:eastAsia="fa-IR"/>
        </w:rPr>
        <w:t xml:space="preserve"> </w:t>
      </w:r>
      <w:r>
        <w:rPr>
          <w:sz w:val="28"/>
          <w:szCs w:val="28"/>
          <w:lang w:eastAsia="fa-IR"/>
        </w:rPr>
        <w:t>публичных слушаний в составе:</w:t>
      </w:r>
    </w:p>
    <w:p w:rsidR="00614B4C" w:rsidRDefault="002D475F">
      <w:pPr>
        <w:pStyle w:val="Standard"/>
        <w:widowControl/>
        <w:jc w:val="both"/>
      </w:pPr>
      <w:r>
        <w:rPr>
          <w:sz w:val="28"/>
          <w:szCs w:val="28"/>
          <w:lang w:eastAsia="fa-IR"/>
        </w:rPr>
        <w:t xml:space="preserve">Председатель: </w:t>
      </w:r>
      <w:r>
        <w:rPr>
          <w:sz w:val="28"/>
          <w:szCs w:val="28"/>
          <w:lang w:eastAsia="fa-IR"/>
        </w:rPr>
        <w:t>Г</w:t>
      </w:r>
      <w:r>
        <w:rPr>
          <w:sz w:val="28"/>
          <w:szCs w:val="28"/>
          <w:lang w:eastAsia="fa-IR"/>
        </w:rPr>
        <w:t>лава  Чернопенского</w:t>
      </w:r>
      <w:r>
        <w:rPr>
          <w:sz w:val="28"/>
          <w:szCs w:val="28"/>
          <w:lang w:eastAsia="fa-IR"/>
        </w:rPr>
        <w:t xml:space="preserve"> сельского поселения </w:t>
      </w:r>
      <w:r>
        <w:rPr>
          <w:sz w:val="28"/>
          <w:szCs w:val="28"/>
          <w:lang w:eastAsia="fa-IR"/>
        </w:rPr>
        <w:t xml:space="preserve"> </w:t>
      </w:r>
      <w:r>
        <w:rPr>
          <w:sz w:val="28"/>
          <w:szCs w:val="28"/>
          <w:lang w:eastAsia="fa-IR"/>
        </w:rPr>
        <w:t>Зубова Е.Н.</w:t>
      </w:r>
      <w:r>
        <w:rPr>
          <w:sz w:val="28"/>
          <w:szCs w:val="28"/>
          <w:lang w:eastAsia="fa-IR"/>
        </w:rPr>
        <w:t>,</w:t>
      </w:r>
    </w:p>
    <w:p w:rsidR="00614B4C" w:rsidRDefault="002D475F">
      <w:pPr>
        <w:pStyle w:val="Standard"/>
        <w:widowControl/>
        <w:jc w:val="both"/>
      </w:pPr>
      <w:r>
        <w:rPr>
          <w:sz w:val="28"/>
          <w:szCs w:val="28"/>
        </w:rPr>
        <w:t>Секретарь: Савина Г.В.- главный специалист администрации Чернопенского сельского поселения.</w:t>
      </w:r>
    </w:p>
    <w:p w:rsidR="00614B4C" w:rsidRDefault="002D475F">
      <w:pPr>
        <w:pStyle w:val="Standard"/>
        <w:jc w:val="both"/>
      </w:pPr>
      <w:r>
        <w:rPr>
          <w:sz w:val="28"/>
          <w:szCs w:val="28"/>
        </w:rPr>
        <w:t>Члены: К</w:t>
      </w:r>
      <w:r>
        <w:rPr>
          <w:sz w:val="28"/>
          <w:szCs w:val="28"/>
        </w:rPr>
        <w:t xml:space="preserve">узнецова О.В.- главный экономист МКУ «ЦБ Чернопенского </w:t>
      </w:r>
      <w:r>
        <w:rPr>
          <w:sz w:val="28"/>
          <w:szCs w:val="28"/>
        </w:rPr>
        <w:t xml:space="preserve">сельского поселения», Баракова М.Н. - депутат Совета депутатов Чернопенского сельского </w:t>
      </w:r>
      <w:r>
        <w:rPr>
          <w:sz w:val="28"/>
          <w:szCs w:val="28"/>
        </w:rPr>
        <w:lastRenderedPageBreak/>
        <w:t>поселения, Бахтдавлатов А. С.- депутат Совета депутатов Чернопенского сельского поселения, Муравьев С.Ю. – депутат Совета депутатов Чернопенского сельского поселения.</w:t>
      </w:r>
    </w:p>
    <w:p w:rsidR="00614B4C" w:rsidRDefault="002D475F">
      <w:pPr>
        <w:pStyle w:val="Standard"/>
        <w:widowControl/>
        <w:numPr>
          <w:ilvl w:val="0"/>
          <w:numId w:val="46"/>
        </w:numPr>
        <w:suppressAutoHyphens w:val="0"/>
        <w:spacing w:after="200" w:line="276" w:lineRule="auto"/>
        <w:ind w:firstLine="53"/>
        <w:jc w:val="both"/>
      </w:pPr>
      <w:r>
        <w:rPr>
          <w:sz w:val="28"/>
          <w:szCs w:val="28"/>
        </w:rPr>
        <w:t>Пр</w:t>
      </w:r>
      <w:r>
        <w:rPr>
          <w:sz w:val="28"/>
          <w:szCs w:val="28"/>
        </w:rPr>
        <w:t>едложения по внесению изменений и дополнений в бюджет на 2020 год муниципального образования Чернопенское сельское поселение Костромского муниципального Костромской области принимаются в администрации Чернопенского сельского поселения по адресу: п. Сухоног</w:t>
      </w:r>
      <w:r>
        <w:rPr>
          <w:sz w:val="28"/>
          <w:szCs w:val="28"/>
        </w:rPr>
        <w:t>ово, пл. Советская. д.3, до 17  декабря  2019 года.</w:t>
      </w:r>
    </w:p>
    <w:p w:rsidR="00614B4C" w:rsidRDefault="002D475F">
      <w:pPr>
        <w:pStyle w:val="Standard"/>
        <w:widowControl/>
        <w:numPr>
          <w:ilvl w:val="0"/>
          <w:numId w:val="43"/>
        </w:numPr>
        <w:suppressAutoHyphens w:val="0"/>
        <w:spacing w:after="200" w:line="276" w:lineRule="auto"/>
        <w:ind w:firstLine="53"/>
        <w:jc w:val="both"/>
      </w:pPr>
      <w:r>
        <w:rPr>
          <w:sz w:val="28"/>
          <w:szCs w:val="28"/>
        </w:rPr>
        <w:t>Настоящее решение вступает в силу с момента опубликования в информационном бюллетене «Чернопенский вестник».</w:t>
      </w:r>
    </w:p>
    <w:p w:rsidR="00614B4C" w:rsidRDefault="00614B4C">
      <w:pPr>
        <w:pStyle w:val="Standard"/>
        <w:widowControl/>
        <w:jc w:val="both"/>
        <w:rPr>
          <w:rFonts w:eastAsia="Times New Roman1"/>
          <w:sz w:val="28"/>
          <w:szCs w:val="28"/>
        </w:rPr>
      </w:pPr>
    </w:p>
    <w:tbl>
      <w:tblPr>
        <w:tblW w:w="10380" w:type="dxa"/>
        <w:tblInd w:w="-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0"/>
        <w:gridCol w:w="5100"/>
      </w:tblGrid>
      <w:tr w:rsidR="00614B4C">
        <w:tblPrEx>
          <w:tblCellMar>
            <w:top w:w="0" w:type="dxa"/>
            <w:bottom w:w="0" w:type="dxa"/>
          </w:tblCellMar>
        </w:tblPrEx>
        <w:tc>
          <w:tcPr>
            <w:tcW w:w="527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4B4C" w:rsidRDefault="00614B4C">
            <w:pPr>
              <w:pStyle w:val="Standard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2D475F">
            <w:pPr>
              <w:pStyle w:val="Standard"/>
              <w:jc w:val="both"/>
            </w:pPr>
            <w:r>
              <w:rPr>
                <w:color w:val="00000A"/>
                <w:sz w:val="28"/>
                <w:szCs w:val="28"/>
                <w:lang w:eastAsia="ru-RU"/>
              </w:rPr>
              <w:t>Глава Чернопенского сельского поселения Костромского муниципального района Костромской област</w:t>
            </w:r>
            <w:r>
              <w:rPr>
                <w:color w:val="00000A"/>
                <w:sz w:val="28"/>
                <w:szCs w:val="28"/>
                <w:lang w:eastAsia="ru-RU"/>
              </w:rPr>
              <w:t>и,</w:t>
            </w:r>
          </w:p>
          <w:p w:rsidR="00614B4C" w:rsidRDefault="002D475F">
            <w:pPr>
              <w:pStyle w:val="Standard"/>
              <w:jc w:val="both"/>
            </w:pPr>
            <w:r>
              <w:rPr>
                <w:color w:val="00000A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51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2D475F">
            <w:pPr>
              <w:pStyle w:val="Standard"/>
              <w:spacing w:line="100" w:lineRule="atLeast"/>
              <w:jc w:val="right"/>
            </w:pPr>
            <w:r>
              <w:rPr>
                <w:color w:val="00000A"/>
                <w:sz w:val="28"/>
                <w:szCs w:val="28"/>
                <w:lang w:eastAsia="ru-RU"/>
              </w:rPr>
              <w:t xml:space="preserve">                                      Е.Н. Зубова</w:t>
            </w:r>
          </w:p>
        </w:tc>
      </w:tr>
    </w:tbl>
    <w:p w:rsidR="00614B4C" w:rsidRDefault="00614B4C">
      <w:pPr>
        <w:pStyle w:val="Standard"/>
        <w:widowControl/>
        <w:suppressAutoHyphens w:val="0"/>
        <w:ind w:firstLine="709"/>
        <w:jc w:val="both"/>
        <w:rPr>
          <w:rFonts w:eastAsia="Times New Roman1"/>
          <w:lang w:eastAsia="ar-SA"/>
        </w:rPr>
      </w:pPr>
    </w:p>
    <w:p w:rsidR="00614B4C" w:rsidRDefault="00614B4C">
      <w:pPr>
        <w:pStyle w:val="Standard"/>
        <w:widowControl/>
        <w:suppressAutoHyphens w:val="0"/>
        <w:spacing w:after="200"/>
        <w:ind w:firstLine="709"/>
        <w:jc w:val="center"/>
        <w:rPr>
          <w:rFonts w:ascii="Calibri" w:eastAsia="Times New Roman1" w:hAnsi="Calibri"/>
          <w:szCs w:val="22"/>
          <w:lang w:eastAsia="ar-SA"/>
        </w:rPr>
      </w:pPr>
    </w:p>
    <w:p w:rsidR="00614B4C" w:rsidRDefault="002D475F">
      <w:pPr>
        <w:pStyle w:val="Standard"/>
        <w:widowControl/>
        <w:suppressAutoHyphens w:val="0"/>
        <w:spacing w:after="200"/>
        <w:ind w:firstLine="709"/>
        <w:jc w:val="center"/>
        <w:rPr>
          <w:rFonts w:ascii="Calibri" w:eastAsia="Times New Roman1" w:hAnsi="Calibri"/>
          <w:szCs w:val="22"/>
          <w:lang w:eastAsia="ar-SA"/>
        </w:rPr>
      </w:pPr>
      <w:r>
        <w:rPr>
          <w:rFonts w:ascii="Calibri" w:eastAsia="Times New Roman1" w:hAnsi="Calibri"/>
          <w:noProof/>
          <w:szCs w:val="22"/>
          <w:lang w:val="ru-RU" w:eastAsia="ru-RU" w:bidi="ar-SA"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2770560</wp:posOffset>
            </wp:positionH>
            <wp:positionV relativeFrom="paragraph">
              <wp:posOffset>160200</wp:posOffset>
            </wp:positionV>
            <wp:extent cx="657360" cy="673560"/>
            <wp:effectExtent l="0" t="0" r="9390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360" cy="673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14B4C" w:rsidRDefault="00614B4C">
      <w:pPr>
        <w:pStyle w:val="Standard"/>
        <w:jc w:val="center"/>
        <w:rPr>
          <w:sz w:val="28"/>
          <w:szCs w:val="28"/>
        </w:rPr>
      </w:pPr>
    </w:p>
    <w:p w:rsidR="00614B4C" w:rsidRDefault="00614B4C">
      <w:pPr>
        <w:pStyle w:val="Standard"/>
        <w:jc w:val="center"/>
        <w:rPr>
          <w:sz w:val="28"/>
          <w:szCs w:val="28"/>
        </w:rPr>
      </w:pPr>
    </w:p>
    <w:p w:rsidR="00614B4C" w:rsidRDefault="00614B4C">
      <w:pPr>
        <w:pStyle w:val="Standard"/>
        <w:jc w:val="center"/>
        <w:rPr>
          <w:sz w:val="28"/>
          <w:szCs w:val="28"/>
        </w:rPr>
      </w:pPr>
    </w:p>
    <w:p w:rsidR="00614B4C" w:rsidRDefault="002D475F">
      <w:pPr>
        <w:pStyle w:val="Standard"/>
        <w:jc w:val="center"/>
      </w:pPr>
      <w:r>
        <w:rPr>
          <w:sz w:val="28"/>
          <w:szCs w:val="28"/>
        </w:rPr>
        <w:t>КОСТРОМСКАЯ ОБЛАСТЬ</w:t>
      </w:r>
    </w:p>
    <w:p w:rsidR="00614B4C" w:rsidRDefault="002D475F">
      <w:pPr>
        <w:pStyle w:val="Standard"/>
        <w:jc w:val="center"/>
      </w:pPr>
      <w:r>
        <w:rPr>
          <w:sz w:val="28"/>
          <w:szCs w:val="28"/>
        </w:rPr>
        <w:t xml:space="preserve">КОСТРОМСКОЙ МУНИЦИПАЛЬНЫЙ </w:t>
      </w:r>
      <w:r>
        <w:rPr>
          <w:sz w:val="28"/>
          <w:szCs w:val="28"/>
        </w:rPr>
        <w:t>РАЙОН</w:t>
      </w:r>
    </w:p>
    <w:p w:rsidR="00614B4C" w:rsidRDefault="002D475F">
      <w:pPr>
        <w:pStyle w:val="Standard"/>
        <w:jc w:val="center"/>
      </w:pPr>
      <w:r>
        <w:rPr>
          <w:sz w:val="28"/>
          <w:szCs w:val="28"/>
        </w:rPr>
        <w:t>СОВЕТ ДЕПУТАТОВ</w:t>
      </w:r>
    </w:p>
    <w:p w:rsidR="00614B4C" w:rsidRDefault="002D475F">
      <w:pPr>
        <w:pStyle w:val="Standard"/>
        <w:jc w:val="center"/>
      </w:pPr>
      <w:r>
        <w:rPr>
          <w:sz w:val="28"/>
          <w:szCs w:val="28"/>
        </w:rPr>
        <w:t>ЧЕРНОПЕНСКОГО СЕЛЬСКОГО ПОСЕЛЕНИЯ</w:t>
      </w:r>
    </w:p>
    <w:p w:rsidR="00614B4C" w:rsidRDefault="002D475F">
      <w:pPr>
        <w:pStyle w:val="Standard"/>
        <w:jc w:val="center"/>
      </w:pPr>
      <w:r>
        <w:rPr>
          <w:sz w:val="28"/>
          <w:szCs w:val="28"/>
        </w:rPr>
        <w:t>третьего созыва</w:t>
      </w:r>
    </w:p>
    <w:p w:rsidR="00614B4C" w:rsidRDefault="00614B4C">
      <w:pPr>
        <w:pStyle w:val="Standard"/>
        <w:widowControl/>
        <w:suppressAutoHyphens w:val="0"/>
        <w:rPr>
          <w:rFonts w:eastAsia="Calibri"/>
          <w:sz w:val="28"/>
          <w:szCs w:val="28"/>
        </w:rPr>
      </w:pPr>
    </w:p>
    <w:p w:rsidR="00614B4C" w:rsidRDefault="002D475F">
      <w:pPr>
        <w:pStyle w:val="Standard"/>
        <w:widowControl/>
        <w:suppressAutoHyphens w:val="0"/>
        <w:jc w:val="center"/>
      </w:pPr>
      <w:r>
        <w:rPr>
          <w:rFonts w:eastAsia="Calibri"/>
          <w:sz w:val="28"/>
          <w:szCs w:val="28"/>
        </w:rPr>
        <w:t>Р Е Ш Е Н И Е</w:t>
      </w:r>
    </w:p>
    <w:p w:rsidR="00614B4C" w:rsidRDefault="00614B4C">
      <w:pPr>
        <w:pStyle w:val="Standard"/>
        <w:widowControl/>
        <w:tabs>
          <w:tab w:val="left" w:pos="0"/>
        </w:tabs>
        <w:suppressAutoHyphens w:val="0"/>
        <w:spacing w:after="200"/>
        <w:ind w:firstLine="709"/>
        <w:jc w:val="both"/>
        <w:rPr>
          <w:rFonts w:ascii="Calibri" w:eastAsia="Times New Roman1" w:hAnsi="Calibri"/>
          <w:sz w:val="28"/>
          <w:szCs w:val="28"/>
          <w:lang w:eastAsia="ar-SA"/>
        </w:rPr>
      </w:pPr>
    </w:p>
    <w:p w:rsidR="00614B4C" w:rsidRDefault="002D475F">
      <w:pPr>
        <w:pStyle w:val="Standard"/>
        <w:widowControl/>
        <w:suppressAutoHyphens w:val="0"/>
        <w:spacing w:after="200"/>
      </w:pPr>
      <w:r>
        <w:rPr>
          <w:rFonts w:eastAsia="Times New Roman1"/>
          <w:sz w:val="28"/>
          <w:szCs w:val="28"/>
          <w:lang w:eastAsia="ar-SA"/>
        </w:rPr>
        <w:t xml:space="preserve">   декабря  2019 года     №    ______</w:t>
      </w:r>
      <w:r>
        <w:rPr>
          <w:rFonts w:eastAsia="Times New Roman1"/>
          <w:sz w:val="28"/>
          <w:szCs w:val="28"/>
          <w:lang w:eastAsia="ar-SA"/>
        </w:rPr>
        <w:tab/>
      </w:r>
      <w:r>
        <w:rPr>
          <w:rFonts w:eastAsia="Times New Roman1"/>
          <w:sz w:val="28"/>
          <w:szCs w:val="28"/>
          <w:lang w:eastAsia="ar-SA"/>
        </w:rPr>
        <w:tab/>
      </w:r>
      <w:r>
        <w:rPr>
          <w:rFonts w:eastAsia="Times New Roman1"/>
          <w:sz w:val="28"/>
          <w:szCs w:val="28"/>
          <w:lang w:eastAsia="ar-SA"/>
        </w:rPr>
        <w:tab/>
      </w:r>
      <w:r>
        <w:rPr>
          <w:rFonts w:eastAsia="Times New Roman1"/>
          <w:sz w:val="28"/>
          <w:szCs w:val="28"/>
          <w:lang w:eastAsia="ar-SA"/>
        </w:rPr>
        <w:t xml:space="preserve">                    п. Сухоногово</w:t>
      </w:r>
    </w:p>
    <w:p w:rsidR="00614B4C" w:rsidRDefault="00614B4C">
      <w:pPr>
        <w:pStyle w:val="Standard"/>
        <w:widowControl/>
        <w:suppressAutoHyphens w:val="0"/>
        <w:spacing w:after="200"/>
        <w:rPr>
          <w:rFonts w:ascii="Calibri" w:eastAsia="Times New Roman1" w:hAnsi="Calibri"/>
          <w:sz w:val="28"/>
          <w:szCs w:val="28"/>
          <w:lang w:eastAsia="ar-SA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926"/>
      </w:tblGrid>
      <w:tr w:rsidR="00614B4C">
        <w:tblPrEx>
          <w:tblCellMar>
            <w:top w:w="0" w:type="dxa"/>
            <w:bottom w:w="0" w:type="dxa"/>
          </w:tblCellMar>
        </w:tblPrEx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sz w:val="28"/>
                <w:szCs w:val="28"/>
                <w:lang w:eastAsia="ar-SA"/>
              </w:rPr>
              <w:t>О бюджете  Чернопенского сельского поселения Костромского   муниципального  района Костромской области  на 2020 год</w:t>
            </w:r>
          </w:p>
          <w:p w:rsidR="00614B4C" w:rsidRDefault="00614B4C">
            <w:pPr>
              <w:pStyle w:val="Standard"/>
              <w:widowControl/>
              <w:suppressAutoHyphens w:val="0"/>
              <w:spacing w:after="200"/>
              <w:rPr>
                <w:rFonts w:eastAsia="Times New Roman1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614B4C">
            <w:pPr>
              <w:pStyle w:val="Standard"/>
              <w:widowControl/>
              <w:suppressAutoHyphens w:val="0"/>
              <w:spacing w:after="200"/>
              <w:rPr>
                <w:rFonts w:eastAsia="Times New Roman1"/>
                <w:sz w:val="28"/>
                <w:szCs w:val="28"/>
                <w:lang w:eastAsia="ar-SA"/>
              </w:rPr>
            </w:pPr>
          </w:p>
        </w:tc>
      </w:tr>
    </w:tbl>
    <w:p w:rsidR="00614B4C" w:rsidRDefault="002D475F">
      <w:pPr>
        <w:pStyle w:val="Standard"/>
        <w:widowControl/>
        <w:spacing w:after="200"/>
        <w:ind w:firstLine="709"/>
        <w:jc w:val="both"/>
      </w:pPr>
      <w:r>
        <w:rPr>
          <w:rFonts w:eastAsia="Times New Roman1"/>
          <w:sz w:val="28"/>
          <w:szCs w:val="28"/>
          <w:lang w:eastAsia="ru-RU"/>
        </w:rPr>
        <w:lastRenderedPageBreak/>
        <w:t>Рассмотрев внесенный администрацией Чернопенского сельского поселения Костромского муниципального райо</w:t>
      </w:r>
      <w:r>
        <w:rPr>
          <w:rFonts w:eastAsia="Times New Roman1"/>
          <w:sz w:val="28"/>
          <w:szCs w:val="28"/>
          <w:lang w:eastAsia="ru-RU"/>
        </w:rPr>
        <w:t>на Костромской области  проект решения «О бюджете Чернопенского сельского поселения на 2020 год», сформированный в соответствии со статьями 9 и 184.1. Бюджетного Кодекса Российской Федерации, с Положением о бюджетном процессе в Чернопенском сельском поселе</w:t>
      </w:r>
      <w:r>
        <w:rPr>
          <w:rFonts w:eastAsia="Times New Roman1"/>
          <w:sz w:val="28"/>
          <w:szCs w:val="28"/>
          <w:lang w:eastAsia="ru-RU"/>
        </w:rPr>
        <w:t>нии, учитывая итоги публичных слушаний 19.12.2019 года Совет депутатов решил:</w:t>
      </w:r>
    </w:p>
    <w:p w:rsidR="00614B4C" w:rsidRDefault="00614B4C">
      <w:pPr>
        <w:pStyle w:val="Standard"/>
        <w:widowControl/>
        <w:spacing w:after="200"/>
        <w:ind w:firstLine="709"/>
        <w:jc w:val="both"/>
        <w:rPr>
          <w:rFonts w:eastAsia="Times New Roman1"/>
          <w:sz w:val="28"/>
          <w:szCs w:val="28"/>
          <w:lang w:eastAsia="ar-SA"/>
        </w:rPr>
      </w:pP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color w:val="000000"/>
          <w:sz w:val="28"/>
          <w:szCs w:val="28"/>
          <w:lang w:eastAsia="ar-SA"/>
        </w:rPr>
        <w:t>1</w:t>
      </w:r>
      <w:r>
        <w:rPr>
          <w:rFonts w:eastAsia="Times New Roman1"/>
          <w:sz w:val="28"/>
          <w:szCs w:val="28"/>
          <w:lang w:eastAsia="ar-SA"/>
        </w:rPr>
        <w:t>. Утвердить бюджет муниципального образования Чернопенское сельское поселение Костромского муниципального района Костромской области (далее бюджет поселения) на 2020 год по дох</w:t>
      </w:r>
      <w:r>
        <w:rPr>
          <w:rFonts w:eastAsia="Times New Roman1"/>
          <w:sz w:val="28"/>
          <w:szCs w:val="28"/>
          <w:lang w:eastAsia="ar-SA"/>
        </w:rPr>
        <w:t xml:space="preserve">одам в сумме 14 324 932,0 </w:t>
      </w:r>
      <w:r>
        <w:rPr>
          <w:rFonts w:eastAsia="Times New Roman1"/>
          <w:bCs/>
          <w:sz w:val="28"/>
          <w:szCs w:val="28"/>
          <w:lang w:eastAsia="ar-SA"/>
        </w:rPr>
        <w:t xml:space="preserve">  </w:t>
      </w:r>
      <w:r>
        <w:rPr>
          <w:rFonts w:eastAsia="Times New Roman1"/>
          <w:sz w:val="28"/>
          <w:szCs w:val="28"/>
          <w:lang w:eastAsia="ar-SA"/>
        </w:rPr>
        <w:t xml:space="preserve">рублей, в т.ч. объем собственных доходов в сумме    </w:t>
      </w:r>
      <w:r>
        <w:rPr>
          <w:rFonts w:eastAsia="Times New Roman1"/>
          <w:bCs/>
          <w:sz w:val="28"/>
          <w:szCs w:val="28"/>
          <w:lang w:eastAsia="ar-SA"/>
        </w:rPr>
        <w:t xml:space="preserve">12 815 585     </w:t>
      </w:r>
      <w:r>
        <w:rPr>
          <w:rFonts w:eastAsia="Times New Roman1"/>
          <w:sz w:val="28"/>
          <w:szCs w:val="28"/>
          <w:lang w:eastAsia="ar-SA"/>
        </w:rPr>
        <w:t>рублей, объем безвозмездных поступлений от других бюджетов бюджетной системы Российской Федерации в сумме 1 504 347,00 рублей, объем  прочих безвозмездных  посту</w:t>
      </w:r>
      <w:r>
        <w:rPr>
          <w:rFonts w:eastAsia="Times New Roman1"/>
          <w:sz w:val="28"/>
          <w:szCs w:val="28"/>
          <w:lang w:eastAsia="ar-SA"/>
        </w:rPr>
        <w:t xml:space="preserve">плений  5 000  рублей и расходам в сумме </w:t>
      </w:r>
      <w:r>
        <w:rPr>
          <w:rFonts w:eastAsia="Times New Roman1"/>
          <w:bCs/>
          <w:sz w:val="28"/>
          <w:szCs w:val="28"/>
          <w:lang w:eastAsia="ar-SA"/>
        </w:rPr>
        <w:t xml:space="preserve">15 530 494,0   </w:t>
      </w:r>
      <w:r>
        <w:rPr>
          <w:rFonts w:eastAsia="Times New Roman1"/>
          <w:sz w:val="28"/>
          <w:szCs w:val="28"/>
          <w:lang w:eastAsia="ar-SA"/>
        </w:rPr>
        <w:t>рублей.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2.  Установить размер дефицита бюджета поселения на </w:t>
      </w:r>
      <w:r>
        <w:rPr>
          <w:rFonts w:eastAsia="Times New Roman1"/>
          <w:bCs/>
          <w:sz w:val="28"/>
          <w:szCs w:val="28"/>
          <w:lang w:eastAsia="ar-SA"/>
        </w:rPr>
        <w:t>2020</w:t>
      </w:r>
      <w:r>
        <w:rPr>
          <w:rFonts w:eastAsia="Times New Roman1"/>
          <w:sz w:val="28"/>
          <w:szCs w:val="28"/>
          <w:lang w:eastAsia="ar-SA"/>
        </w:rPr>
        <w:t xml:space="preserve"> год в сумме            1 205 562,0   рубля.</w:t>
      </w:r>
    </w:p>
    <w:p w:rsidR="00614B4C" w:rsidRDefault="002D475F">
      <w:pPr>
        <w:pStyle w:val="Standard"/>
        <w:widowControl/>
        <w:tabs>
          <w:tab w:val="left" w:pos="360"/>
        </w:tabs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 3. Утвердить источники финансирования дефицита бюджета  Чернопенского сельского  поселения на 2020 год согласно</w:t>
      </w:r>
      <w:r>
        <w:rPr>
          <w:rFonts w:eastAsia="Times New Roman1"/>
          <w:bCs/>
          <w:sz w:val="28"/>
          <w:szCs w:val="28"/>
          <w:lang w:eastAsia="ar-SA"/>
        </w:rPr>
        <w:t xml:space="preserve"> приложения № 1 к настоящему  решению.</w:t>
      </w:r>
    </w:p>
    <w:p w:rsidR="00614B4C" w:rsidRDefault="002D475F">
      <w:pPr>
        <w:pStyle w:val="Standard"/>
        <w:widowControl/>
        <w:tabs>
          <w:tab w:val="left" w:pos="420"/>
        </w:tabs>
        <w:spacing w:after="200"/>
        <w:ind w:left="30"/>
        <w:jc w:val="both"/>
      </w:pPr>
      <w:r>
        <w:rPr>
          <w:rFonts w:eastAsia="Times New Roman1"/>
          <w:sz w:val="28"/>
          <w:szCs w:val="28"/>
          <w:lang w:eastAsia="ru-RU"/>
        </w:rPr>
        <w:t xml:space="preserve"> 4. Установить, что остатки средств местного бюджета на нача</w:t>
      </w:r>
      <w:r>
        <w:rPr>
          <w:rFonts w:eastAsia="Times New Roman1"/>
          <w:sz w:val="28"/>
          <w:szCs w:val="28"/>
          <w:lang w:eastAsia="ru-RU"/>
        </w:rPr>
        <w:t>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</w:t>
      </w:r>
      <w:r>
        <w:rPr>
          <w:rFonts w:eastAsia="Times New Roman1"/>
          <w:sz w:val="28"/>
          <w:szCs w:val="28"/>
          <w:lang w:eastAsia="ru-RU"/>
        </w:rPr>
        <w:t>т, оказание услуг, подлежавших в соответствии с условиями этих муниципальных контрактов оплате в отчетном финансовом году, в объеме,  не  превышающем сумму остатка неиспользованных бюджетных ассигнований на указанные цели.</w:t>
      </w:r>
    </w:p>
    <w:p w:rsidR="00614B4C" w:rsidRDefault="002D475F">
      <w:pPr>
        <w:pStyle w:val="Standard"/>
        <w:widowControl/>
        <w:tabs>
          <w:tab w:val="left" w:pos="420"/>
        </w:tabs>
        <w:spacing w:after="200"/>
        <w:ind w:left="30"/>
        <w:jc w:val="both"/>
      </w:pPr>
      <w:r>
        <w:rPr>
          <w:rFonts w:eastAsia="Times New Roman1"/>
          <w:sz w:val="28"/>
          <w:szCs w:val="28"/>
          <w:lang w:eastAsia="ru-RU"/>
        </w:rPr>
        <w:t xml:space="preserve">5. Установить, что администрация </w:t>
      </w:r>
      <w:r>
        <w:rPr>
          <w:rFonts w:eastAsia="Times New Roman1"/>
          <w:sz w:val="28"/>
          <w:szCs w:val="28"/>
          <w:lang w:eastAsia="ru-RU"/>
        </w:rPr>
        <w:t xml:space="preserve">Чернопенского сельского поселения  вправе направлять доходы, фактически полученные сверх объемов, утвержденных пунктом 10 настоящего Решения  на финансирование дефицита бюджета сельского поселения, погашение кредиторской задолженности прошлых лет, а также </w:t>
      </w:r>
      <w:r>
        <w:rPr>
          <w:rFonts w:eastAsia="Times New Roman1"/>
          <w:sz w:val="28"/>
          <w:szCs w:val="28"/>
          <w:lang w:eastAsia="ru-RU"/>
        </w:rPr>
        <w:t>привлекать установленные бюджетным законодательством дополнительные источники финансирования дефицита бюджета поселения.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ru-RU"/>
        </w:rPr>
        <w:t>6. Установить, что администрация Чернопенского сельского поселения  вправе заключать от имени Чернопенского сельского поселения договор</w:t>
      </w:r>
      <w:r>
        <w:rPr>
          <w:rFonts w:eastAsia="Times New Roman1"/>
          <w:sz w:val="28"/>
          <w:szCs w:val="28"/>
          <w:lang w:eastAsia="ru-RU"/>
        </w:rPr>
        <w:t>ы на муниципальные внутренние заимствования, в том числе на получение бюджетных кредитов, кредитов от кредитных организаций на покрытие временного кассового разрыва, возникающего при исполнении бюджета (топливно-энергетические ресурсы, выплата заработной п</w:t>
      </w:r>
      <w:r>
        <w:rPr>
          <w:rFonts w:eastAsia="Times New Roman1"/>
          <w:sz w:val="28"/>
          <w:szCs w:val="28"/>
          <w:lang w:eastAsia="ru-RU"/>
        </w:rPr>
        <w:t>латы работникам бюджетной сферы).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lastRenderedPageBreak/>
        <w:t>7. Утвердить перечень главных администраторов  источников      финансирования дефицита бюджета Чернопенского сельского поселения на 2020 год, полномочия по администрированию которых возлагается на администрацию Чернопенско</w:t>
      </w:r>
      <w:r>
        <w:rPr>
          <w:rFonts w:eastAsia="Times New Roman1"/>
          <w:sz w:val="28"/>
          <w:szCs w:val="28"/>
          <w:lang w:eastAsia="ar-SA"/>
        </w:rPr>
        <w:t xml:space="preserve">го сельского поселения согласно </w:t>
      </w:r>
      <w:r>
        <w:rPr>
          <w:rFonts w:eastAsia="Times New Roman1"/>
          <w:bCs/>
          <w:sz w:val="28"/>
          <w:szCs w:val="28"/>
          <w:lang w:eastAsia="ar-SA"/>
        </w:rPr>
        <w:t>приложению  № 2</w:t>
      </w:r>
      <w:r>
        <w:rPr>
          <w:rFonts w:eastAsia="Times New Roman1"/>
          <w:sz w:val="28"/>
          <w:szCs w:val="28"/>
          <w:lang w:eastAsia="ar-SA"/>
        </w:rPr>
        <w:t xml:space="preserve"> к настоящему решению.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>8.Утвердить перечень главных администраторов доходов бюджета поселения Чернопенского сельского поселения на 2020 год, полномочия по администрированию которых возлагается на администраци</w:t>
      </w:r>
      <w:r>
        <w:rPr>
          <w:rFonts w:eastAsia="Times New Roman1"/>
          <w:sz w:val="28"/>
          <w:szCs w:val="28"/>
          <w:lang w:eastAsia="ar-SA"/>
        </w:rPr>
        <w:t xml:space="preserve">ю Чернопенского сельского поселения согласно </w:t>
      </w:r>
      <w:r>
        <w:rPr>
          <w:rFonts w:eastAsia="Times New Roman1"/>
          <w:bCs/>
          <w:sz w:val="28"/>
          <w:szCs w:val="28"/>
          <w:lang w:eastAsia="ar-SA"/>
        </w:rPr>
        <w:t>приложению № 3</w:t>
      </w:r>
      <w:r>
        <w:rPr>
          <w:rFonts w:eastAsia="Times New Roman1"/>
          <w:sz w:val="28"/>
          <w:szCs w:val="28"/>
          <w:lang w:eastAsia="ar-SA"/>
        </w:rPr>
        <w:t xml:space="preserve"> к настоящему решению.</w:t>
      </w:r>
    </w:p>
    <w:p w:rsidR="00614B4C" w:rsidRDefault="002D475F">
      <w:pPr>
        <w:pStyle w:val="Standard"/>
        <w:widowControl/>
        <w:spacing w:after="200"/>
        <w:ind w:firstLine="709"/>
        <w:jc w:val="both"/>
      </w:pPr>
      <w:r>
        <w:rPr>
          <w:rFonts w:eastAsia="Times New Roman1"/>
          <w:sz w:val="28"/>
          <w:szCs w:val="28"/>
          <w:lang w:eastAsia="ar-SA"/>
        </w:rPr>
        <w:t xml:space="preserve">Администраторы поступлений в бюджет сельского поселения наделяются полномочиями по осуществлению в соответствии с законодательствам РФ контроля за правильностью исчисления, </w:t>
      </w:r>
      <w:r>
        <w:rPr>
          <w:rFonts w:eastAsia="Times New Roman1"/>
          <w:sz w:val="28"/>
          <w:szCs w:val="28"/>
          <w:lang w:eastAsia="ar-SA"/>
        </w:rPr>
        <w:t>полнотой и своевременностью уплаты, начисления, учета, взыскания и принятия решений о возврате (зачете) излишне уплаченных (взысканных) платежей, пеней и штрафов по ним.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>9. Предоставить право администрации Чернопенского сельского поселения,  в случае измен</w:t>
      </w:r>
      <w:r>
        <w:rPr>
          <w:rFonts w:eastAsia="Times New Roman1"/>
          <w:sz w:val="28"/>
          <w:szCs w:val="28"/>
          <w:lang w:eastAsia="ar-SA"/>
        </w:rPr>
        <w:t>ения в 2020 году бюджетной классификации доходов бюджетов Российской Федерации, состава и (или) функций органов государственной власти Чернопенского  сельского поселения Костромского муниципального района, а также находящихся в их ведении бюджетных учрежде</w:t>
      </w:r>
      <w:r>
        <w:rPr>
          <w:rFonts w:eastAsia="Times New Roman1"/>
          <w:sz w:val="28"/>
          <w:szCs w:val="28"/>
          <w:lang w:eastAsia="ar-SA"/>
        </w:rPr>
        <w:t>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>10.</w:t>
      </w:r>
      <w:r>
        <w:rPr>
          <w:rFonts w:eastAsia="Times New Roman1"/>
          <w:sz w:val="28"/>
          <w:szCs w:val="28"/>
          <w:lang w:eastAsia="ar-SA"/>
        </w:rPr>
        <w:t xml:space="preserve"> Утвердить Объем поступлений доходов в бюджет  Чернопенского сельского  поселения на 2020 год  согласно </w:t>
      </w:r>
      <w:r>
        <w:rPr>
          <w:rFonts w:eastAsia="Times New Roman1"/>
          <w:bCs/>
          <w:sz w:val="28"/>
          <w:szCs w:val="28"/>
          <w:lang w:eastAsia="ar-SA"/>
        </w:rPr>
        <w:t xml:space="preserve">приложению № 4  </w:t>
      </w:r>
      <w:r>
        <w:rPr>
          <w:rFonts w:eastAsia="Times New Roman1"/>
          <w:sz w:val="28"/>
          <w:szCs w:val="28"/>
          <w:lang w:eastAsia="ar-SA"/>
        </w:rPr>
        <w:t>к настоящему решению.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>11. Установить, что неиспользованные в 2019 году целевые средства, полученные из районного бюджета  в бюджет сельс</w:t>
      </w:r>
      <w:r>
        <w:rPr>
          <w:rFonts w:eastAsia="Times New Roman1"/>
          <w:sz w:val="28"/>
          <w:szCs w:val="28"/>
          <w:lang w:eastAsia="ar-SA"/>
        </w:rPr>
        <w:t>кого поселения  ,подлежат  использованию в 2020 году на те же цели. Неиспользованные  целевые средства, потребность в которых в 2020 будет отсутствовать ,подлежат  возврату в бюджет  Костромского района 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12.Средства, поступившие во временное распоряжение </w:t>
      </w:r>
      <w:r>
        <w:rPr>
          <w:rFonts w:eastAsia="Times New Roman1"/>
          <w:sz w:val="28"/>
          <w:szCs w:val="28"/>
          <w:lang w:eastAsia="ar-SA"/>
        </w:rPr>
        <w:t>казенных 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 в Управлении Федерального казначейства по Костромской области, в порядке установленном Упр</w:t>
      </w:r>
      <w:r>
        <w:rPr>
          <w:rFonts w:eastAsia="Times New Roman1"/>
          <w:sz w:val="28"/>
          <w:szCs w:val="28"/>
          <w:lang w:eastAsia="ar-SA"/>
        </w:rPr>
        <w:t>авлением Федерального казначейства по Костромской области.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>13.Утвердить ведомственную структуру,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</w:t>
      </w:r>
      <w:r>
        <w:rPr>
          <w:rFonts w:eastAsia="Times New Roman1"/>
          <w:sz w:val="28"/>
          <w:szCs w:val="28"/>
          <w:lang w:eastAsia="ar-SA"/>
        </w:rPr>
        <w:t xml:space="preserve">рнопенского сельского поселения на 2020 год согласно </w:t>
      </w:r>
      <w:r>
        <w:rPr>
          <w:rFonts w:eastAsia="Times New Roman1"/>
          <w:bCs/>
          <w:sz w:val="28"/>
          <w:szCs w:val="28"/>
          <w:lang w:eastAsia="ar-SA"/>
        </w:rPr>
        <w:t xml:space="preserve">приложения № 5 </w:t>
      </w:r>
      <w:r>
        <w:rPr>
          <w:rFonts w:eastAsia="Times New Roman1"/>
          <w:sz w:val="28"/>
          <w:szCs w:val="28"/>
          <w:lang w:eastAsia="ar-SA"/>
        </w:rPr>
        <w:t xml:space="preserve"> к настоящему решению.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14.Установить </w:t>
      </w:r>
      <w:r>
        <w:rPr>
          <w:rFonts w:eastAsia="Times New Roman1"/>
          <w:sz w:val="28"/>
          <w:szCs w:val="28"/>
          <w:lang w:eastAsia="ru-RU"/>
        </w:rPr>
        <w:t xml:space="preserve">верхний предел муниципального внутреннего долга Чернопенского сельского поселения Костромского муниципального района по состоянию на 1 </w:t>
      </w:r>
      <w:r>
        <w:rPr>
          <w:rFonts w:eastAsia="Times New Roman1"/>
          <w:sz w:val="28"/>
          <w:szCs w:val="28"/>
          <w:lang w:eastAsia="ru-RU"/>
        </w:rPr>
        <w:lastRenderedPageBreak/>
        <w:t>января 2021 г. в</w:t>
      </w:r>
      <w:r>
        <w:rPr>
          <w:rFonts w:eastAsia="Times New Roman1"/>
          <w:sz w:val="28"/>
          <w:szCs w:val="28"/>
          <w:lang w:eastAsia="ru-RU"/>
        </w:rPr>
        <w:t xml:space="preserve"> объеме  0,00 рублей, в том числе, верхний предел долга по муниципальным гарантиям 0,00 рублей.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ru-RU"/>
        </w:rPr>
        <w:t xml:space="preserve"> 15. Установить предельный объем муниципального долга Чернопенского сельского поселения Костромского муниципального района на 2020 год в сумме  0,0 рублей.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ru-RU"/>
        </w:rPr>
        <w:t xml:space="preserve"> 16.</w:t>
      </w:r>
      <w:r>
        <w:rPr>
          <w:rFonts w:eastAsia="Times New Roman1"/>
          <w:sz w:val="28"/>
          <w:szCs w:val="28"/>
          <w:lang w:eastAsia="ru-RU"/>
        </w:rPr>
        <w:t xml:space="preserve"> Установить  общий объем бюджетных ассигнований, направляемых на исполнение публичных нормативных обязательств в 2019 году   в сумме                   34810  рублей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ru-RU"/>
        </w:rPr>
        <w:t xml:space="preserve"> </w:t>
      </w:r>
      <w:r>
        <w:rPr>
          <w:rFonts w:eastAsia="Times New Roman1"/>
          <w:sz w:val="28"/>
          <w:szCs w:val="28"/>
          <w:lang w:eastAsia="ar-SA"/>
        </w:rPr>
        <w:t xml:space="preserve">17. Установить размер резервного фонда Главы  Чернопенского сельского поселения на 2020 </w:t>
      </w:r>
      <w:r>
        <w:rPr>
          <w:rFonts w:eastAsia="Times New Roman1"/>
          <w:sz w:val="28"/>
          <w:szCs w:val="28"/>
          <w:lang w:eastAsia="ar-SA"/>
        </w:rPr>
        <w:t>год в сумме 10  000  рублей.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>18. Установить  размер дорожного фонда  сельского поселения  на 2020 год  в сумме   665 664 рублей.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>19. Утвердить  объем  межбюджетных трансфертов ,</w:t>
      </w:r>
      <w:r>
        <w:rPr>
          <w:rFonts w:eastAsia="Calibri"/>
          <w:sz w:val="28"/>
          <w:szCs w:val="28"/>
        </w:rPr>
        <w:t xml:space="preserve"> предаваемых бюджету сельского  поселения из бюджета  муниципального района,  н</w:t>
      </w:r>
      <w:r>
        <w:rPr>
          <w:rFonts w:eastAsia="Calibri"/>
          <w:sz w:val="28"/>
          <w:szCs w:val="28"/>
        </w:rPr>
        <w:t>а осуществление части полномочий по  решению вопросов местного значения, в соответствии с заключенными соглашениями в 2020 году  в сумме 311 609 рублей.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20.  Утвердить  распределение бюджетных ассигнований  на  реализацию </w:t>
      </w:r>
      <w:r>
        <w:rPr>
          <w:rFonts w:eastAsia="Calibri"/>
          <w:iCs/>
          <w:sz w:val="28"/>
          <w:szCs w:val="28"/>
        </w:rPr>
        <w:t>муниципальных программ  администра</w:t>
      </w:r>
      <w:r>
        <w:rPr>
          <w:rFonts w:eastAsia="Calibri"/>
          <w:iCs/>
          <w:sz w:val="28"/>
          <w:szCs w:val="28"/>
        </w:rPr>
        <w:t>ции Чернопенского сельского поселения Костромского муниципального района на 2020 год  согласно   приложению №  6 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 21. Утвердить следующий перечень расходов бюджета поселения на 2020 год, подлежащих финансированию в первоочередном порядке:</w:t>
      </w:r>
    </w:p>
    <w:p w:rsidR="00614B4C" w:rsidRDefault="002D475F">
      <w:pPr>
        <w:pStyle w:val="Standard"/>
        <w:widowControl/>
        <w:spacing w:after="200"/>
        <w:ind w:firstLine="709"/>
        <w:jc w:val="both"/>
      </w:pPr>
      <w:r>
        <w:rPr>
          <w:rFonts w:eastAsia="Times New Roman1"/>
          <w:sz w:val="28"/>
          <w:szCs w:val="28"/>
          <w:lang w:eastAsia="ar-SA"/>
        </w:rPr>
        <w:t>- заработная пл</w:t>
      </w:r>
      <w:r>
        <w:rPr>
          <w:rFonts w:eastAsia="Times New Roman1"/>
          <w:sz w:val="28"/>
          <w:szCs w:val="28"/>
          <w:lang w:eastAsia="ar-SA"/>
        </w:rPr>
        <w:t>ата и начисления на нее;</w:t>
      </w:r>
    </w:p>
    <w:p w:rsidR="00614B4C" w:rsidRDefault="002D475F">
      <w:pPr>
        <w:pStyle w:val="Standard"/>
        <w:widowControl/>
        <w:spacing w:after="200"/>
        <w:ind w:firstLine="709"/>
        <w:jc w:val="both"/>
      </w:pPr>
      <w:r>
        <w:rPr>
          <w:rFonts w:eastAsia="Times New Roman1"/>
          <w:sz w:val="28"/>
          <w:szCs w:val="28"/>
          <w:lang w:eastAsia="ar-SA"/>
        </w:rPr>
        <w:t>- расходы на топливно-энергетические ресурсы;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>22. Установить, что органы местного самоуправления Чернопенского сельского поселения не вправе принимать в 2020 году решения по увеличению численности муниципальных служащих и работнико</w:t>
      </w:r>
      <w:r>
        <w:rPr>
          <w:rFonts w:eastAsia="Times New Roman1"/>
          <w:sz w:val="28"/>
          <w:szCs w:val="28"/>
          <w:lang w:eastAsia="ar-SA"/>
        </w:rPr>
        <w:t>в учреждений и организаций бюджетной сферы, а также расходов  на их содержание, за исключением случаев, связанных с изменением состава и (или) функций органов местного самоуправления муниципального образования и бюджетных учреждений муниципального образова</w:t>
      </w:r>
      <w:r>
        <w:rPr>
          <w:rFonts w:eastAsia="Times New Roman1"/>
          <w:sz w:val="28"/>
          <w:szCs w:val="28"/>
          <w:lang w:eastAsia="ar-SA"/>
        </w:rPr>
        <w:t>ния.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 23.Кассовое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(далее- единый счет бюджета), открытым в </w:t>
      </w:r>
      <w:r>
        <w:rPr>
          <w:rFonts w:eastAsia="Times New Roman1"/>
          <w:sz w:val="28"/>
          <w:szCs w:val="28"/>
          <w:lang w:eastAsia="ar-SA"/>
        </w:rPr>
        <w:t>Управлении Федерального казначейства по Костромской области.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  Учет операций по исполнению местного бюджета на едином счете бюджета возлагается на Управления Федерального казначейства по Костромской области на основе соглашения с использованием лицевых сче</w:t>
      </w:r>
      <w:r>
        <w:rPr>
          <w:rFonts w:eastAsia="Times New Roman1"/>
          <w:sz w:val="28"/>
          <w:szCs w:val="28"/>
          <w:lang w:eastAsia="ar-SA"/>
        </w:rPr>
        <w:t>тов получателей средств местного бюджета.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lastRenderedPageBreak/>
        <w:t>24. 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</w:t>
      </w:r>
      <w:r>
        <w:rPr>
          <w:rFonts w:eastAsia="Times New Roman1"/>
          <w:sz w:val="28"/>
          <w:szCs w:val="28"/>
          <w:lang w:eastAsia="ar-SA"/>
        </w:rPr>
        <w:t>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обязательств.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 25.</w:t>
      </w:r>
      <w:r>
        <w:rPr>
          <w:rFonts w:eastAsia="Times New Roman1"/>
          <w:sz w:val="28"/>
          <w:szCs w:val="28"/>
          <w:lang w:eastAsia="ru-RU"/>
        </w:rPr>
        <w:t xml:space="preserve"> Установить, что получатели средств бюджета Чер</w:t>
      </w:r>
      <w:r>
        <w:rPr>
          <w:rFonts w:eastAsia="Times New Roman1"/>
          <w:sz w:val="28"/>
          <w:szCs w:val="28"/>
          <w:lang w:eastAsia="ru-RU"/>
        </w:rPr>
        <w:t>нопенского сельского поселения Костромского муниципального района при  заключении договоров (муниципальных контрактов) на поставку товаров (работ, услуг), подлежащих оплате за счет средств бюджета муниципального района, вправе предусматривать авансовые пла</w:t>
      </w:r>
      <w:r>
        <w:rPr>
          <w:rFonts w:eastAsia="Times New Roman1"/>
          <w:sz w:val="28"/>
          <w:szCs w:val="28"/>
          <w:lang w:eastAsia="ru-RU"/>
        </w:rPr>
        <w:t>тежи: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ru-RU"/>
        </w:rPr>
        <w:t xml:space="preserve">             1) в размере 100 процентов договора (муниципального контракта) – по договорам (муниципальным контрактам) о предоставлении услуг связи, о подписке на печатные издания и об их приобретении, о приобретении горюче-смазочных материалов, матер</w:t>
      </w:r>
      <w:r>
        <w:rPr>
          <w:rFonts w:eastAsia="Times New Roman1"/>
          <w:sz w:val="28"/>
          <w:szCs w:val="28"/>
          <w:lang w:eastAsia="ru-RU"/>
        </w:rPr>
        <w:t>иалов, путевок на санаторно-курортное лечение, об обучении на курсах повышения квалификации, по договорам обязательного  страхования гражданской ответственности владельцев транспортных средств;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ru-RU"/>
        </w:rPr>
        <w:t xml:space="preserve">              2) в размере до 30 процентов суммы договора (мун</w:t>
      </w:r>
      <w:r>
        <w:rPr>
          <w:rFonts w:eastAsia="Times New Roman1"/>
          <w:sz w:val="28"/>
          <w:szCs w:val="28"/>
          <w:lang w:eastAsia="ru-RU"/>
        </w:rPr>
        <w:t>иципального контракта) по остальным договорам (муниципальным контрактам).</w:t>
      </w:r>
    </w:p>
    <w:p w:rsidR="00614B4C" w:rsidRDefault="002D475F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>26. Настоящее решение вступает в силу с момента опубликования в информационном бюллетене «Чернопенский вестник».</w:t>
      </w:r>
    </w:p>
    <w:p w:rsidR="00614B4C" w:rsidRDefault="00614B4C">
      <w:pPr>
        <w:pStyle w:val="Standard"/>
        <w:widowControl/>
        <w:suppressAutoHyphens w:val="0"/>
        <w:spacing w:after="200"/>
        <w:jc w:val="both"/>
        <w:rPr>
          <w:rFonts w:eastAsia="Times New Roman1"/>
          <w:sz w:val="28"/>
          <w:szCs w:val="28"/>
          <w:lang w:eastAsia="ar-SA"/>
        </w:rPr>
      </w:pPr>
    </w:p>
    <w:p w:rsidR="00614B4C" w:rsidRDefault="00614B4C">
      <w:pPr>
        <w:pStyle w:val="Standard"/>
        <w:widowControl/>
        <w:suppressAutoHyphens w:val="0"/>
        <w:spacing w:after="200"/>
        <w:jc w:val="both"/>
        <w:rPr>
          <w:rFonts w:eastAsia="Times New Roman1"/>
          <w:sz w:val="28"/>
          <w:szCs w:val="28"/>
          <w:lang w:eastAsia="ar-SA"/>
        </w:rPr>
      </w:pPr>
    </w:p>
    <w:tbl>
      <w:tblPr>
        <w:tblW w:w="10380" w:type="dxa"/>
        <w:tblInd w:w="-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0"/>
        <w:gridCol w:w="5100"/>
      </w:tblGrid>
      <w:tr w:rsidR="00614B4C">
        <w:tblPrEx>
          <w:tblCellMar>
            <w:top w:w="0" w:type="dxa"/>
            <w:bottom w:w="0" w:type="dxa"/>
          </w:tblCellMar>
        </w:tblPrEx>
        <w:tc>
          <w:tcPr>
            <w:tcW w:w="527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4B4C" w:rsidRDefault="00614B4C">
            <w:pPr>
              <w:pStyle w:val="Standard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2D475F">
            <w:pPr>
              <w:pStyle w:val="Standard"/>
              <w:jc w:val="both"/>
            </w:pPr>
            <w:r>
              <w:rPr>
                <w:color w:val="00000A"/>
                <w:sz w:val="28"/>
                <w:szCs w:val="28"/>
                <w:lang w:eastAsia="ru-RU"/>
              </w:rPr>
              <w:t>Глава Чернопенского сельского поселения Костромского муниципальног</w:t>
            </w:r>
            <w:r>
              <w:rPr>
                <w:color w:val="00000A"/>
                <w:sz w:val="28"/>
                <w:szCs w:val="28"/>
                <w:lang w:eastAsia="ru-RU"/>
              </w:rPr>
              <w:t>о района Костромской области,</w:t>
            </w:r>
          </w:p>
          <w:p w:rsidR="00614B4C" w:rsidRDefault="002D475F">
            <w:pPr>
              <w:pStyle w:val="Standard"/>
              <w:jc w:val="both"/>
            </w:pPr>
            <w:r>
              <w:rPr>
                <w:color w:val="00000A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51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2D475F">
            <w:pPr>
              <w:pStyle w:val="Standard"/>
              <w:spacing w:line="100" w:lineRule="atLeast"/>
              <w:jc w:val="right"/>
            </w:pPr>
            <w:r>
              <w:rPr>
                <w:color w:val="00000A"/>
                <w:sz w:val="28"/>
                <w:szCs w:val="28"/>
                <w:lang w:eastAsia="ru-RU"/>
              </w:rPr>
              <w:t>Е.Н. Зубова</w:t>
            </w:r>
          </w:p>
          <w:p w:rsidR="00614B4C" w:rsidRDefault="002D475F">
            <w:pPr>
              <w:pStyle w:val="Standard"/>
              <w:spacing w:line="100" w:lineRule="atLeast"/>
              <w:jc w:val="both"/>
            </w:pPr>
            <w:r>
              <w:rPr>
                <w:color w:val="00000A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614B4C" w:rsidRDefault="002D475F">
            <w:pPr>
              <w:pStyle w:val="Standard"/>
              <w:spacing w:line="100" w:lineRule="atLeast"/>
              <w:jc w:val="both"/>
            </w:pPr>
            <w:r>
              <w:rPr>
                <w:color w:val="00000A"/>
                <w:sz w:val="28"/>
                <w:szCs w:val="28"/>
                <w:lang w:eastAsia="ru-RU"/>
              </w:rPr>
              <w:t xml:space="preserve">   </w:t>
            </w:r>
          </w:p>
          <w:p w:rsidR="00614B4C" w:rsidRDefault="00614B4C">
            <w:pPr>
              <w:pStyle w:val="Standard"/>
              <w:spacing w:line="100" w:lineRule="atLeast"/>
              <w:jc w:val="right"/>
              <w:rPr>
                <w:rFonts w:ascii="Calibri" w:eastAsia="Times New Roman1" w:hAnsi="Calibri"/>
                <w:sz w:val="22"/>
                <w:szCs w:val="22"/>
                <w:lang w:eastAsia="ru-RU"/>
              </w:rPr>
            </w:pPr>
          </w:p>
        </w:tc>
      </w:tr>
    </w:tbl>
    <w:p w:rsidR="00614B4C" w:rsidRDefault="00614B4C">
      <w:pPr>
        <w:pStyle w:val="Standard"/>
        <w:widowControl/>
        <w:tabs>
          <w:tab w:val="left" w:pos="6480"/>
        </w:tabs>
        <w:suppressAutoHyphens w:val="0"/>
        <w:spacing w:after="200"/>
        <w:ind w:firstLine="709"/>
        <w:jc w:val="both"/>
        <w:rPr>
          <w:rFonts w:eastAsia="Times New Roman1"/>
          <w:sz w:val="28"/>
          <w:szCs w:val="28"/>
          <w:lang w:eastAsia="ar-SA"/>
        </w:rPr>
      </w:pPr>
    </w:p>
    <w:p w:rsidR="00614B4C" w:rsidRDefault="00614B4C">
      <w:pPr>
        <w:pStyle w:val="Standard"/>
        <w:widowControl/>
        <w:tabs>
          <w:tab w:val="left" w:pos="6480"/>
        </w:tabs>
        <w:spacing w:after="200"/>
        <w:jc w:val="both"/>
        <w:rPr>
          <w:rFonts w:ascii="Arial Narrow" w:eastAsia="Times New Roman1" w:hAnsi="Arial Narrow"/>
          <w:szCs w:val="22"/>
          <w:lang w:eastAsia="ar-SA"/>
        </w:rPr>
      </w:pPr>
    </w:p>
    <w:p w:rsidR="00614B4C" w:rsidRDefault="002D475F">
      <w:pPr>
        <w:pStyle w:val="Standard"/>
        <w:jc w:val="right"/>
      </w:pPr>
      <w:r>
        <w:rPr>
          <w:rFonts w:ascii="Calibri" w:eastAsia="Times New Roman1" w:hAnsi="Calibri"/>
          <w:i/>
          <w:iCs/>
          <w:color w:val="000000"/>
          <w:sz w:val="22"/>
          <w:szCs w:val="22"/>
          <w:lang w:eastAsia="ar-SA"/>
        </w:rPr>
        <w:t xml:space="preserve">                     </w:t>
      </w:r>
      <w:r>
        <w:rPr>
          <w:rFonts w:eastAsia="Times New Roman1"/>
          <w:iCs/>
          <w:color w:val="000000"/>
          <w:sz w:val="22"/>
          <w:szCs w:val="22"/>
          <w:lang w:eastAsia="ar-SA"/>
        </w:rPr>
        <w:t>Приложение № 1</w:t>
      </w:r>
    </w:p>
    <w:p w:rsidR="00614B4C" w:rsidRDefault="002D475F">
      <w:pPr>
        <w:pStyle w:val="Standard"/>
        <w:jc w:val="right"/>
      </w:pPr>
      <w:r>
        <w:rPr>
          <w:rFonts w:eastAsia="Times New Roman1"/>
          <w:iCs/>
          <w:color w:val="000000"/>
          <w:sz w:val="22"/>
          <w:szCs w:val="22"/>
          <w:lang w:eastAsia="ar-SA"/>
        </w:rPr>
        <w:t>к решению Совета депутатов</w:t>
      </w:r>
    </w:p>
    <w:p w:rsidR="00614B4C" w:rsidRDefault="002D475F">
      <w:pPr>
        <w:pStyle w:val="Standard"/>
        <w:jc w:val="right"/>
      </w:pPr>
      <w:r>
        <w:rPr>
          <w:rFonts w:eastAsia="Times New Roman1"/>
          <w:iCs/>
          <w:color w:val="000000"/>
          <w:sz w:val="22"/>
          <w:szCs w:val="22"/>
          <w:lang w:eastAsia="ar-SA"/>
        </w:rPr>
        <w:t xml:space="preserve">Чернопенского сельского </w:t>
      </w:r>
      <w:r>
        <w:rPr>
          <w:rFonts w:eastAsia="Tahoma"/>
          <w:iCs/>
          <w:color w:val="000000"/>
          <w:sz w:val="22"/>
          <w:szCs w:val="22"/>
          <w:lang w:eastAsia="ar-SA"/>
        </w:rPr>
        <w:t>поселения</w:t>
      </w:r>
    </w:p>
    <w:p w:rsidR="00614B4C" w:rsidRDefault="002D475F">
      <w:pPr>
        <w:pStyle w:val="Standard"/>
        <w:jc w:val="right"/>
      </w:pPr>
      <w:r>
        <w:rPr>
          <w:rFonts w:eastAsia="Tahoma"/>
          <w:iCs/>
          <w:color w:val="000000"/>
          <w:sz w:val="22"/>
          <w:szCs w:val="22"/>
          <w:lang w:eastAsia="ar-SA"/>
        </w:rPr>
        <w:t>Костромского муниципального района</w:t>
      </w:r>
    </w:p>
    <w:p w:rsidR="00614B4C" w:rsidRDefault="002D475F">
      <w:pPr>
        <w:pStyle w:val="Standard"/>
        <w:jc w:val="right"/>
      </w:pPr>
      <w:r>
        <w:rPr>
          <w:rFonts w:eastAsia="Tahoma"/>
          <w:iCs/>
          <w:color w:val="000000"/>
          <w:sz w:val="22"/>
          <w:szCs w:val="22"/>
          <w:lang w:eastAsia="ar-SA"/>
        </w:rPr>
        <w:t xml:space="preserve">  от   № от.   .2019 г.</w:t>
      </w:r>
    </w:p>
    <w:p w:rsidR="00614B4C" w:rsidRDefault="002D475F">
      <w:pPr>
        <w:pStyle w:val="Standard"/>
        <w:widowControl/>
        <w:tabs>
          <w:tab w:val="left" w:pos="6480"/>
        </w:tabs>
        <w:spacing w:after="200"/>
        <w:ind w:firstLine="709"/>
        <w:jc w:val="both"/>
      </w:pPr>
      <w:r>
        <w:rPr>
          <w:rFonts w:ascii="Calibri" w:eastAsia="Tahoma" w:hAnsi="Calibri"/>
          <w:szCs w:val="22"/>
          <w:lang w:eastAsia="ar-SA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Calibri" w:eastAsia="Tahoma" w:hAnsi="Calibri"/>
          <w:szCs w:val="22"/>
          <w:lang w:eastAsia="ar-SA"/>
        </w:rPr>
        <w:t xml:space="preserve">                       </w:t>
      </w:r>
    </w:p>
    <w:p w:rsidR="00614B4C" w:rsidRDefault="002D475F">
      <w:pPr>
        <w:pStyle w:val="Standard"/>
        <w:widowControl/>
        <w:shd w:val="clear" w:color="auto" w:fill="FFFFFF"/>
        <w:tabs>
          <w:tab w:val="left" w:pos="308"/>
        </w:tabs>
        <w:spacing w:after="200"/>
        <w:ind w:firstLine="709"/>
        <w:jc w:val="center"/>
      </w:pPr>
      <w:r>
        <w:rPr>
          <w:rFonts w:eastAsia="Tahoma"/>
          <w:bCs/>
          <w:sz w:val="28"/>
          <w:szCs w:val="28"/>
          <w:lang w:eastAsia="ar-SA"/>
        </w:rPr>
        <w:t>Источники финансирования  дефицита</w:t>
      </w:r>
    </w:p>
    <w:p w:rsidR="00614B4C" w:rsidRDefault="002D475F">
      <w:pPr>
        <w:pStyle w:val="Standard"/>
        <w:widowControl/>
        <w:shd w:val="clear" w:color="auto" w:fill="FFFFFF"/>
        <w:tabs>
          <w:tab w:val="left" w:pos="308"/>
        </w:tabs>
        <w:spacing w:after="200"/>
        <w:ind w:firstLine="709"/>
        <w:jc w:val="center"/>
      </w:pPr>
      <w:r>
        <w:rPr>
          <w:rFonts w:eastAsia="Tahoma"/>
          <w:bCs/>
          <w:sz w:val="28"/>
          <w:szCs w:val="28"/>
          <w:lang w:eastAsia="ar-SA"/>
        </w:rPr>
        <w:t>бюджета Чернопенского  сельского поселения на 2020 год</w:t>
      </w:r>
    </w:p>
    <w:tbl>
      <w:tblPr>
        <w:tblW w:w="9924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4395"/>
        <w:gridCol w:w="1844"/>
      </w:tblGrid>
      <w:tr w:rsidR="00614B4C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Наименование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</w:pPr>
            <w:r>
              <w:rPr>
                <w:rFonts w:eastAsia="Times New Roman1"/>
                <w:szCs w:val="22"/>
                <w:lang w:eastAsia="ar-SA"/>
              </w:rPr>
              <w:t xml:space="preserve">Сумма </w:t>
            </w:r>
            <w:r>
              <w:rPr>
                <w:rFonts w:eastAsia="Tahoma"/>
                <w:szCs w:val="22"/>
                <w:lang w:eastAsia="ar-SA"/>
              </w:rPr>
              <w:t>(руб.)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000 01 00 00 00 00 0000 000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Источники внутреннего финансирования дефицитов  бюджетов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</w:pPr>
            <w:r>
              <w:rPr>
                <w:rFonts w:eastAsia="Times New Roman1"/>
                <w:lang w:eastAsia="ar-SA"/>
              </w:rPr>
              <w:t xml:space="preserve">1 205 562,0   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 xml:space="preserve">000 01 05 </w:t>
            </w:r>
            <w:r>
              <w:rPr>
                <w:rFonts w:eastAsia="Times New Roman1"/>
                <w:szCs w:val="22"/>
                <w:lang w:eastAsia="ar-SA"/>
              </w:rPr>
              <w:t>00 00 00 0000 000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</w:pPr>
            <w:r>
              <w:rPr>
                <w:rFonts w:eastAsia="Times New Roman1"/>
                <w:lang w:eastAsia="ar-SA"/>
              </w:rPr>
              <w:t xml:space="preserve">1 205 562,0   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000 01 05 00 00 00 0000 500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Увеличение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</w:pPr>
            <w:r>
              <w:rPr>
                <w:rFonts w:eastAsia="Times New Roman1"/>
                <w:szCs w:val="22"/>
                <w:lang w:eastAsia="ar-SA"/>
              </w:rPr>
              <w:t>-</w:t>
            </w:r>
            <w:r>
              <w:rPr>
                <w:rFonts w:eastAsia="Times New Roman1"/>
                <w:lang w:eastAsia="ar-SA"/>
              </w:rPr>
              <w:t>14 324 932,0</w:t>
            </w:r>
            <w:r>
              <w:rPr>
                <w:rFonts w:eastAsia="Times New Roman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1"/>
                <w:bCs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000 01 05 02 00 00 0000 500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</w:pPr>
            <w:r>
              <w:rPr>
                <w:rFonts w:eastAsia="Times New Roman1"/>
                <w:szCs w:val="22"/>
                <w:lang w:eastAsia="ar-SA"/>
              </w:rPr>
              <w:t>-</w:t>
            </w:r>
            <w:r>
              <w:rPr>
                <w:rFonts w:eastAsia="Times New Roman1"/>
                <w:lang w:eastAsia="ar-SA"/>
              </w:rPr>
              <w:t>14 324 932,0</w:t>
            </w:r>
            <w:r>
              <w:rPr>
                <w:rFonts w:eastAsia="Times New Roman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1"/>
                <w:bCs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000 01 05 02 01 00 0000 510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</w:pPr>
            <w:r>
              <w:rPr>
                <w:rFonts w:eastAsia="Times New Roman1"/>
                <w:szCs w:val="22"/>
                <w:lang w:eastAsia="ar-SA"/>
              </w:rPr>
              <w:t>-</w:t>
            </w:r>
            <w:r>
              <w:rPr>
                <w:rFonts w:eastAsia="Times New Roman1"/>
                <w:lang w:eastAsia="ar-SA"/>
              </w:rPr>
              <w:t>14 324 932,0</w:t>
            </w:r>
            <w:r>
              <w:rPr>
                <w:rFonts w:eastAsia="Times New Roman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1"/>
                <w:bCs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000 01 05 02 01 10 0000 510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Увеличение прочих остатков денежных средств бюджетов   сельских поселений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</w:pPr>
            <w:r>
              <w:rPr>
                <w:rFonts w:eastAsia="Times New Roman1"/>
                <w:szCs w:val="22"/>
                <w:lang w:eastAsia="ar-SA"/>
              </w:rPr>
              <w:t>-</w:t>
            </w:r>
            <w:r>
              <w:rPr>
                <w:rFonts w:eastAsia="Times New Roman1"/>
                <w:lang w:eastAsia="ar-SA"/>
              </w:rPr>
              <w:t>14 324 932,0</w:t>
            </w:r>
            <w:r>
              <w:rPr>
                <w:rFonts w:eastAsia="Times New Roman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1"/>
                <w:bCs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000 01 05 00 00 00 0000 600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Уменьшение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</w:pPr>
            <w:r>
              <w:rPr>
                <w:rFonts w:eastAsia="Times New Roman1"/>
                <w:bCs/>
                <w:lang w:eastAsia="ar-SA"/>
              </w:rPr>
              <w:t xml:space="preserve">15 530 494,0   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000 01 05 02 00 00 0000 600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 xml:space="preserve">Уменьшение прочих </w:t>
            </w:r>
            <w:r>
              <w:rPr>
                <w:rFonts w:eastAsia="Times New Roman1"/>
                <w:szCs w:val="22"/>
                <w:lang w:eastAsia="ar-SA"/>
              </w:rPr>
              <w:t>остатков средств бюджетов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</w:pPr>
            <w:r>
              <w:rPr>
                <w:rFonts w:eastAsia="Times New Roman1"/>
                <w:bCs/>
                <w:lang w:eastAsia="ar-SA"/>
              </w:rPr>
              <w:t xml:space="preserve">15 530 494,0   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000 01 05 02 01 00 0000 610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</w:pPr>
            <w:r>
              <w:rPr>
                <w:rFonts w:eastAsia="Times New Roman1"/>
                <w:bCs/>
                <w:lang w:eastAsia="ar-SA"/>
              </w:rPr>
              <w:t xml:space="preserve">15 530 494,0   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000 01 05 02 01 10 0000 610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Уменьшение прочих остатков денежных средств бюджетов  сельских  поселений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</w:pPr>
            <w:r>
              <w:rPr>
                <w:rFonts w:eastAsia="Times New Roman1"/>
                <w:bCs/>
                <w:lang w:eastAsia="ar-SA"/>
              </w:rPr>
              <w:t xml:space="preserve">15 530 494,0 </w:t>
            </w:r>
            <w:r>
              <w:rPr>
                <w:rFonts w:eastAsia="Times New Roman1"/>
                <w:bCs/>
                <w:lang w:eastAsia="ar-SA"/>
              </w:rPr>
              <w:t xml:space="preserve">  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614B4C">
            <w:pPr>
              <w:pStyle w:val="Standard"/>
              <w:widowControl/>
              <w:spacing w:after="200"/>
              <w:ind w:firstLine="709"/>
              <w:rPr>
                <w:rFonts w:eastAsia="Times New Roman1"/>
                <w:szCs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/>
            </w:pPr>
            <w:r>
              <w:rPr>
                <w:rFonts w:eastAsia="Times New Roman1"/>
                <w:lang w:eastAsia="ar-SA"/>
              </w:rPr>
              <w:t xml:space="preserve">1 205 562,0   </w:t>
            </w:r>
          </w:p>
        </w:tc>
      </w:tr>
    </w:tbl>
    <w:p w:rsidR="00614B4C" w:rsidRDefault="00614B4C">
      <w:pPr>
        <w:pStyle w:val="Standard"/>
        <w:widowControl/>
        <w:shd w:val="clear" w:color="auto" w:fill="FFFFFF"/>
        <w:tabs>
          <w:tab w:val="left" w:pos="308"/>
        </w:tabs>
        <w:spacing w:after="200"/>
        <w:ind w:firstLine="709"/>
        <w:jc w:val="both"/>
        <w:rPr>
          <w:rFonts w:eastAsia="Times New Roman1"/>
          <w:szCs w:val="22"/>
          <w:lang w:eastAsia="ar-SA"/>
        </w:rPr>
      </w:pPr>
    </w:p>
    <w:p w:rsidR="00614B4C" w:rsidRDefault="00614B4C">
      <w:pPr>
        <w:pStyle w:val="Standard"/>
        <w:widowControl/>
        <w:tabs>
          <w:tab w:val="left" w:pos="6480"/>
        </w:tabs>
        <w:suppressAutoHyphens w:val="0"/>
        <w:spacing w:after="200"/>
        <w:ind w:firstLine="709"/>
        <w:jc w:val="right"/>
        <w:rPr>
          <w:rFonts w:ascii="Calibri" w:eastAsia="Times New Roman1" w:hAnsi="Calibri"/>
          <w:szCs w:val="22"/>
          <w:lang w:eastAsia="hi-IN" w:bidi="hi-IN"/>
        </w:rPr>
      </w:pPr>
    </w:p>
    <w:p w:rsidR="00614B4C" w:rsidRDefault="00614B4C">
      <w:pPr>
        <w:pStyle w:val="Standard"/>
        <w:widowControl/>
        <w:tabs>
          <w:tab w:val="left" w:pos="6480"/>
        </w:tabs>
        <w:suppressAutoHyphens w:val="0"/>
        <w:spacing w:after="200"/>
        <w:ind w:firstLine="709"/>
        <w:jc w:val="right"/>
        <w:rPr>
          <w:rFonts w:ascii="Calibri" w:eastAsia="Times New Roman1" w:hAnsi="Calibri"/>
          <w:szCs w:val="22"/>
          <w:lang w:eastAsia="hi-IN" w:bidi="hi-IN"/>
        </w:rPr>
      </w:pPr>
    </w:p>
    <w:p w:rsidR="00614B4C" w:rsidRDefault="00614B4C">
      <w:pPr>
        <w:pStyle w:val="Standard"/>
        <w:widowControl/>
        <w:tabs>
          <w:tab w:val="left" w:pos="6480"/>
        </w:tabs>
        <w:suppressAutoHyphens w:val="0"/>
        <w:spacing w:after="200"/>
        <w:ind w:firstLine="709"/>
        <w:jc w:val="right"/>
        <w:rPr>
          <w:rFonts w:ascii="Calibri" w:eastAsia="Times New Roman1" w:hAnsi="Calibri"/>
          <w:szCs w:val="22"/>
          <w:lang w:eastAsia="hi-IN" w:bidi="hi-IN"/>
        </w:rPr>
      </w:pPr>
    </w:p>
    <w:p w:rsidR="00614B4C" w:rsidRDefault="002D475F">
      <w:pPr>
        <w:pStyle w:val="Standard"/>
        <w:jc w:val="right"/>
      </w:pPr>
      <w:r>
        <w:rPr>
          <w:rFonts w:ascii="Calibri" w:eastAsia="Times New Roman1" w:hAnsi="Calibri"/>
          <w:i/>
          <w:iCs/>
          <w:color w:val="000000"/>
          <w:szCs w:val="22"/>
          <w:lang w:eastAsia="ar-SA"/>
        </w:rPr>
        <w:t xml:space="preserve">   </w:t>
      </w:r>
      <w:r>
        <w:rPr>
          <w:rFonts w:eastAsia="Times New Roman1"/>
          <w:iCs/>
          <w:color w:val="000000"/>
          <w:sz w:val="22"/>
          <w:szCs w:val="22"/>
          <w:lang w:eastAsia="ru-RU"/>
        </w:rPr>
        <w:t>Приложение № 2</w:t>
      </w:r>
    </w:p>
    <w:p w:rsidR="00614B4C" w:rsidRDefault="002D475F">
      <w:pPr>
        <w:pStyle w:val="Standard"/>
        <w:jc w:val="right"/>
      </w:pPr>
      <w:r>
        <w:rPr>
          <w:rFonts w:eastAsia="Times New Roman1"/>
          <w:iCs/>
          <w:color w:val="000000"/>
          <w:szCs w:val="22"/>
          <w:lang w:eastAsia="ar-SA"/>
        </w:rPr>
        <w:t>к решению Совета депутатов</w:t>
      </w:r>
    </w:p>
    <w:p w:rsidR="00614B4C" w:rsidRDefault="002D475F">
      <w:pPr>
        <w:pStyle w:val="Standard"/>
        <w:jc w:val="right"/>
      </w:pPr>
      <w:r>
        <w:rPr>
          <w:rFonts w:eastAsia="Times New Roman1"/>
          <w:iCs/>
          <w:color w:val="000000"/>
          <w:szCs w:val="22"/>
          <w:lang w:eastAsia="ar-SA"/>
        </w:rPr>
        <w:t xml:space="preserve">Чернопенского сельского </w:t>
      </w:r>
      <w:r>
        <w:rPr>
          <w:rFonts w:eastAsia="Tahoma"/>
          <w:iCs/>
          <w:color w:val="000000"/>
          <w:szCs w:val="22"/>
          <w:lang w:eastAsia="ar-SA"/>
        </w:rPr>
        <w:t>поселения</w:t>
      </w:r>
    </w:p>
    <w:p w:rsidR="00614B4C" w:rsidRDefault="002D475F">
      <w:pPr>
        <w:pStyle w:val="Standard"/>
        <w:jc w:val="right"/>
      </w:pPr>
      <w:r>
        <w:rPr>
          <w:rFonts w:eastAsia="Tahoma"/>
          <w:iCs/>
          <w:color w:val="000000"/>
          <w:szCs w:val="22"/>
          <w:lang w:eastAsia="ar-SA"/>
        </w:rPr>
        <w:t>Костромского муниципального района</w:t>
      </w:r>
    </w:p>
    <w:p w:rsidR="00614B4C" w:rsidRDefault="002D475F">
      <w:pPr>
        <w:pStyle w:val="Standard"/>
        <w:jc w:val="right"/>
      </w:pPr>
      <w:r>
        <w:rPr>
          <w:rFonts w:eastAsia="Tahoma"/>
          <w:iCs/>
          <w:color w:val="000000"/>
          <w:szCs w:val="22"/>
          <w:lang w:eastAsia="ar-SA"/>
        </w:rPr>
        <w:t xml:space="preserve">  от   №   от .12.2019  г.</w:t>
      </w:r>
    </w:p>
    <w:p w:rsidR="00614B4C" w:rsidRDefault="00614B4C">
      <w:pPr>
        <w:pStyle w:val="Standard"/>
        <w:widowControl/>
        <w:tabs>
          <w:tab w:val="left" w:pos="6480"/>
        </w:tabs>
        <w:suppressAutoHyphens w:val="0"/>
        <w:spacing w:after="200"/>
        <w:jc w:val="both"/>
        <w:rPr>
          <w:rFonts w:ascii="Calibri" w:eastAsia="Tahoma" w:hAnsi="Calibri"/>
          <w:szCs w:val="22"/>
          <w:lang w:eastAsia="ar-SA"/>
        </w:rPr>
      </w:pPr>
    </w:p>
    <w:p w:rsidR="00614B4C" w:rsidRDefault="00614B4C">
      <w:pPr>
        <w:pStyle w:val="Standard"/>
        <w:widowControl/>
        <w:tabs>
          <w:tab w:val="left" w:pos="6480"/>
        </w:tabs>
        <w:suppressAutoHyphens w:val="0"/>
        <w:spacing w:after="200"/>
        <w:ind w:firstLine="709"/>
        <w:jc w:val="both"/>
        <w:rPr>
          <w:rFonts w:ascii="Calibri" w:eastAsia="Tahoma" w:hAnsi="Calibri"/>
          <w:szCs w:val="22"/>
          <w:lang w:eastAsia="ar-SA"/>
        </w:rPr>
      </w:pPr>
    </w:p>
    <w:p w:rsidR="00614B4C" w:rsidRDefault="002D475F">
      <w:pPr>
        <w:pStyle w:val="Standard"/>
        <w:widowControl/>
        <w:tabs>
          <w:tab w:val="left" w:pos="-45"/>
        </w:tabs>
        <w:suppressAutoHyphens w:val="0"/>
        <w:spacing w:after="200"/>
        <w:ind w:firstLine="709"/>
        <w:jc w:val="center"/>
      </w:pPr>
      <w:r>
        <w:rPr>
          <w:rFonts w:eastAsia="Times New Roman1"/>
          <w:sz w:val="28"/>
          <w:szCs w:val="28"/>
          <w:lang w:eastAsia="ar-SA"/>
        </w:rPr>
        <w:t>Перечень главных администраторов  источников      финансирования дефицита бюджета</w:t>
      </w:r>
      <w:r>
        <w:rPr>
          <w:rFonts w:eastAsia="Times New Roman1"/>
          <w:sz w:val="28"/>
          <w:szCs w:val="28"/>
          <w:lang w:eastAsia="ar-SA"/>
        </w:rPr>
        <w:t xml:space="preserve"> Чернопенского сельского поселения на 2020 год, полномочия по администрированию которых возлагается на администрацию Чернопенского сельского поселения</w:t>
      </w:r>
    </w:p>
    <w:p w:rsidR="00614B4C" w:rsidRDefault="00614B4C">
      <w:pPr>
        <w:pStyle w:val="Standard"/>
        <w:widowControl/>
        <w:tabs>
          <w:tab w:val="left" w:pos="-45"/>
        </w:tabs>
        <w:suppressAutoHyphens w:val="0"/>
        <w:spacing w:after="200"/>
        <w:ind w:firstLine="709"/>
        <w:jc w:val="center"/>
        <w:rPr>
          <w:rFonts w:eastAsia="Times New Roman1"/>
          <w:szCs w:val="22"/>
          <w:lang w:eastAsia="ar-SA"/>
        </w:rPr>
      </w:pPr>
    </w:p>
    <w:tbl>
      <w:tblPr>
        <w:tblW w:w="10155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055"/>
        <w:gridCol w:w="5966"/>
      </w:tblGrid>
      <w:tr w:rsidR="00614B4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 xml:space="preserve">Код главного </w:t>
            </w:r>
            <w:r>
              <w:rPr>
                <w:rFonts w:eastAsia="Tahoma"/>
                <w:szCs w:val="22"/>
                <w:lang w:eastAsia="ar-SA"/>
              </w:rPr>
              <w:t>администратора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Код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Наименование кода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999</w:t>
            </w:r>
          </w:p>
        </w:tc>
        <w:tc>
          <w:tcPr>
            <w:tcW w:w="9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Администрация Чернопенского сельского   поселения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999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01 02 00 00 10 0000 710</w:t>
            </w:r>
          </w:p>
          <w:p w:rsidR="00614B4C" w:rsidRDefault="00614B4C">
            <w:pPr>
              <w:pStyle w:val="Standard"/>
              <w:widowControl/>
              <w:suppressAutoHyphens w:val="0"/>
              <w:spacing w:after="200"/>
              <w:ind w:firstLine="709"/>
              <w:jc w:val="both"/>
              <w:rPr>
                <w:rFonts w:eastAsia="Times New Roman1"/>
                <w:szCs w:val="22"/>
                <w:lang w:eastAsia="ar-SA"/>
              </w:rPr>
            </w:pP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/>
              <w:ind w:firstLine="8"/>
              <w:jc w:val="both"/>
            </w:pPr>
            <w:r>
              <w:rPr>
                <w:rFonts w:eastAsia="Arial CYR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999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01 02 00 00 10 0000 810</w:t>
            </w:r>
          </w:p>
          <w:p w:rsidR="00614B4C" w:rsidRDefault="00614B4C">
            <w:pPr>
              <w:pStyle w:val="Standard"/>
              <w:widowControl/>
              <w:suppressAutoHyphens w:val="0"/>
              <w:spacing w:after="200"/>
              <w:ind w:firstLine="709"/>
              <w:jc w:val="both"/>
              <w:rPr>
                <w:rFonts w:eastAsia="Times New Roman1"/>
                <w:szCs w:val="22"/>
                <w:lang w:eastAsia="ar-SA"/>
              </w:rPr>
            </w:pP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/>
              <w:ind w:firstLine="8"/>
              <w:jc w:val="both"/>
            </w:pPr>
            <w:r>
              <w:rPr>
                <w:rFonts w:eastAsia="Arial CYR"/>
                <w:szCs w:val="22"/>
              </w:rPr>
              <w:t xml:space="preserve">Погашение кредитов от кредитных организаций бюджетами сельских поселений в валюте </w:t>
            </w:r>
            <w:r>
              <w:rPr>
                <w:rFonts w:eastAsia="Arial CYR"/>
                <w:szCs w:val="22"/>
              </w:rPr>
              <w:t>Российской Федерации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999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01 05 02 01 10 0000 610</w:t>
            </w:r>
          </w:p>
          <w:p w:rsidR="00614B4C" w:rsidRDefault="00614B4C">
            <w:pPr>
              <w:pStyle w:val="Standard"/>
              <w:widowControl/>
              <w:suppressAutoHyphens w:val="0"/>
              <w:spacing w:after="200"/>
              <w:ind w:firstLine="709"/>
              <w:jc w:val="both"/>
              <w:rPr>
                <w:rFonts w:eastAsia="Times New Roman1"/>
                <w:szCs w:val="22"/>
                <w:lang w:eastAsia="ar-SA"/>
              </w:rPr>
            </w:pP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/>
              <w:ind w:firstLine="8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Уменьшение прочих  остатков  денежных средств   бюджетов  сельских поселений</w:t>
            </w:r>
          </w:p>
          <w:p w:rsidR="00614B4C" w:rsidRDefault="00614B4C">
            <w:pPr>
              <w:pStyle w:val="Standard"/>
              <w:widowControl/>
              <w:suppressAutoHyphens w:val="0"/>
              <w:spacing w:after="200"/>
              <w:ind w:firstLine="8"/>
              <w:jc w:val="both"/>
              <w:rPr>
                <w:rFonts w:eastAsia="Times New Roman1"/>
                <w:szCs w:val="22"/>
                <w:lang w:eastAsia="ar-SA"/>
              </w:rPr>
            </w:pP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999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01 05 0201 10 0000 510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/>
              <w:ind w:firstLine="8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Увеличение прочих остатков  денежных средств бюджетов  сельских поселений</w:t>
            </w:r>
          </w:p>
        </w:tc>
      </w:tr>
    </w:tbl>
    <w:p w:rsidR="00614B4C" w:rsidRDefault="00614B4C">
      <w:pPr>
        <w:pStyle w:val="Standard"/>
        <w:widowControl/>
        <w:tabs>
          <w:tab w:val="left" w:pos="6480"/>
        </w:tabs>
        <w:suppressAutoHyphens w:val="0"/>
        <w:spacing w:after="200"/>
        <w:ind w:firstLine="709"/>
        <w:jc w:val="both"/>
        <w:rPr>
          <w:rFonts w:eastAsia="Times New Roman1"/>
          <w:szCs w:val="22"/>
          <w:lang w:eastAsia="ar-SA"/>
        </w:rPr>
      </w:pPr>
    </w:p>
    <w:p w:rsidR="00614B4C" w:rsidRDefault="002D475F">
      <w:pPr>
        <w:pStyle w:val="Standard"/>
        <w:widowControl/>
        <w:tabs>
          <w:tab w:val="left" w:pos="6480"/>
        </w:tabs>
        <w:suppressAutoHyphens w:val="0"/>
        <w:spacing w:after="200"/>
        <w:ind w:firstLine="709"/>
        <w:jc w:val="both"/>
      </w:pPr>
      <w:r>
        <w:rPr>
          <w:rFonts w:eastAsia="Times New Roman1"/>
          <w:szCs w:val="22"/>
          <w:lang w:eastAsia="ar-SA"/>
        </w:rPr>
        <w:t xml:space="preserve">                                                                                                                       </w:t>
      </w:r>
    </w:p>
    <w:p w:rsidR="00614B4C" w:rsidRDefault="00614B4C">
      <w:pPr>
        <w:pStyle w:val="Standard"/>
        <w:widowControl/>
        <w:tabs>
          <w:tab w:val="left" w:pos="6480"/>
        </w:tabs>
        <w:suppressAutoHyphens w:val="0"/>
        <w:spacing w:after="200"/>
        <w:rPr>
          <w:rFonts w:eastAsia="Times New Roman1"/>
          <w:szCs w:val="22"/>
          <w:lang w:eastAsia="hi-IN" w:bidi="hi-IN"/>
        </w:rPr>
      </w:pPr>
    </w:p>
    <w:p w:rsidR="00614B4C" w:rsidRDefault="002D475F">
      <w:pPr>
        <w:pStyle w:val="Standard"/>
        <w:jc w:val="right"/>
      </w:pPr>
      <w:r>
        <w:rPr>
          <w:rFonts w:ascii="Calibri" w:eastAsia="Times New Roman1" w:hAnsi="Calibri"/>
          <w:i/>
          <w:iCs/>
          <w:color w:val="000000"/>
          <w:sz w:val="22"/>
          <w:szCs w:val="22"/>
          <w:lang w:eastAsia="hi-IN" w:bidi="hi-IN"/>
        </w:rPr>
        <w:t xml:space="preserve">  </w:t>
      </w:r>
      <w:r>
        <w:rPr>
          <w:rFonts w:ascii="Calibri" w:eastAsia="Tahoma" w:hAnsi="Calibri"/>
          <w:i/>
          <w:iCs/>
          <w:color w:val="000000"/>
          <w:sz w:val="22"/>
          <w:szCs w:val="22"/>
          <w:lang w:eastAsia="hi-IN" w:bidi="hi-IN"/>
        </w:rPr>
        <w:t xml:space="preserve"> </w:t>
      </w:r>
      <w:r>
        <w:rPr>
          <w:rFonts w:eastAsia="Tahoma"/>
          <w:iCs/>
          <w:color w:val="000000"/>
          <w:sz w:val="22"/>
          <w:szCs w:val="22"/>
          <w:lang w:eastAsia="hi-IN" w:bidi="hi-IN"/>
        </w:rPr>
        <w:t>Приложение №3</w:t>
      </w:r>
    </w:p>
    <w:p w:rsidR="00614B4C" w:rsidRDefault="002D475F">
      <w:pPr>
        <w:pStyle w:val="Standard"/>
        <w:jc w:val="right"/>
      </w:pPr>
      <w:r>
        <w:rPr>
          <w:rFonts w:eastAsia="Times New Roman1"/>
          <w:iCs/>
          <w:color w:val="000000"/>
          <w:sz w:val="22"/>
          <w:szCs w:val="22"/>
          <w:lang w:eastAsia="ar-SA"/>
        </w:rPr>
        <w:t>к решению Совета депутатов</w:t>
      </w:r>
    </w:p>
    <w:p w:rsidR="00614B4C" w:rsidRDefault="002D475F">
      <w:pPr>
        <w:pStyle w:val="Standard"/>
        <w:jc w:val="right"/>
      </w:pPr>
      <w:r>
        <w:rPr>
          <w:rFonts w:eastAsia="Times New Roman1"/>
          <w:iCs/>
          <w:color w:val="000000"/>
          <w:sz w:val="22"/>
          <w:szCs w:val="22"/>
          <w:lang w:eastAsia="ar-SA"/>
        </w:rPr>
        <w:t xml:space="preserve">Чернопенского сельского </w:t>
      </w:r>
      <w:r>
        <w:rPr>
          <w:rFonts w:eastAsia="Tahoma"/>
          <w:iCs/>
          <w:color w:val="000000"/>
          <w:sz w:val="22"/>
          <w:szCs w:val="22"/>
          <w:lang w:eastAsia="ar-SA"/>
        </w:rPr>
        <w:t>поселения</w:t>
      </w:r>
    </w:p>
    <w:p w:rsidR="00614B4C" w:rsidRDefault="002D475F">
      <w:pPr>
        <w:pStyle w:val="Standard"/>
        <w:jc w:val="right"/>
      </w:pPr>
      <w:r>
        <w:rPr>
          <w:rFonts w:eastAsia="Tahoma"/>
          <w:iCs/>
          <w:color w:val="000000"/>
          <w:sz w:val="22"/>
          <w:szCs w:val="22"/>
          <w:lang w:eastAsia="ar-SA"/>
        </w:rPr>
        <w:t>Костромского муниципального района</w:t>
      </w:r>
    </w:p>
    <w:p w:rsidR="00614B4C" w:rsidRDefault="002D475F">
      <w:pPr>
        <w:pStyle w:val="Standard"/>
        <w:jc w:val="right"/>
      </w:pPr>
      <w:r>
        <w:rPr>
          <w:rFonts w:eastAsia="Tahoma"/>
          <w:iCs/>
          <w:color w:val="000000"/>
          <w:sz w:val="22"/>
          <w:szCs w:val="22"/>
          <w:lang w:eastAsia="ar-SA"/>
        </w:rPr>
        <w:t xml:space="preserve">  от   №  от   г.</w:t>
      </w:r>
    </w:p>
    <w:p w:rsidR="00614B4C" w:rsidRDefault="00614B4C">
      <w:pPr>
        <w:pStyle w:val="Standard"/>
        <w:widowControl/>
        <w:tabs>
          <w:tab w:val="left" w:pos="-90"/>
        </w:tabs>
        <w:suppressAutoHyphens w:val="0"/>
        <w:spacing w:after="200"/>
        <w:ind w:firstLine="709"/>
        <w:jc w:val="both"/>
        <w:rPr>
          <w:rFonts w:eastAsia="Times New Roman1"/>
          <w:bCs/>
          <w:szCs w:val="22"/>
          <w:lang w:eastAsia="hi-IN" w:bidi="hi-IN"/>
        </w:rPr>
      </w:pPr>
    </w:p>
    <w:p w:rsidR="00614B4C" w:rsidRDefault="002D475F">
      <w:pPr>
        <w:pStyle w:val="Standard"/>
        <w:widowControl/>
        <w:tabs>
          <w:tab w:val="left" w:pos="-90"/>
        </w:tabs>
        <w:suppressAutoHyphens w:val="0"/>
        <w:spacing w:after="200"/>
        <w:ind w:firstLine="709"/>
        <w:jc w:val="center"/>
      </w:pPr>
      <w:r>
        <w:rPr>
          <w:rFonts w:eastAsia="Times New Roman1"/>
          <w:sz w:val="28"/>
          <w:szCs w:val="28"/>
          <w:lang w:eastAsia="ar-SA"/>
        </w:rPr>
        <w:t>Перечень главных администраторов доходов бюджета поселения Чернопенского сельского поселения на 2020 год, полномочия по администрированию которых возлагается на администрацию Чернопенского сельского поселения</w:t>
      </w:r>
    </w:p>
    <w:p w:rsidR="00614B4C" w:rsidRDefault="00614B4C">
      <w:pPr>
        <w:pStyle w:val="Standard"/>
        <w:widowControl/>
        <w:tabs>
          <w:tab w:val="left" w:pos="-90"/>
        </w:tabs>
        <w:suppressAutoHyphens w:val="0"/>
        <w:spacing w:after="200"/>
        <w:ind w:firstLine="709"/>
        <w:jc w:val="center"/>
        <w:rPr>
          <w:rFonts w:eastAsia="Times New Roman1"/>
          <w:szCs w:val="22"/>
          <w:lang w:eastAsia="hi-IN" w:bidi="hi-IN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2551"/>
        <w:gridCol w:w="5246"/>
      </w:tblGrid>
      <w:tr w:rsidR="00614B4C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lastRenderedPageBreak/>
              <w:t>N п/п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 xml:space="preserve">Код главного </w:t>
            </w:r>
            <w:r>
              <w:rPr>
                <w:rFonts w:eastAsia="Tahoma"/>
                <w:szCs w:val="22"/>
              </w:rPr>
              <w:t>администратора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ind w:left="-100" w:right="5"/>
              <w:jc w:val="center"/>
            </w:pPr>
            <w:r>
              <w:rPr>
                <w:rFonts w:eastAsia="Calibri"/>
                <w:szCs w:val="22"/>
              </w:rPr>
              <w:t xml:space="preserve">Код доходов </w:t>
            </w:r>
            <w:r>
              <w:rPr>
                <w:rFonts w:eastAsia="Calibri"/>
                <w:szCs w:val="22"/>
              </w:rPr>
              <w:t>бюджетной классификации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Наименование доходов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614B4C">
            <w:pPr>
              <w:pStyle w:val="Standard"/>
              <w:widowControl/>
              <w:suppressLineNumbers/>
              <w:spacing w:after="200" w:line="276" w:lineRule="auto"/>
              <w:jc w:val="center"/>
              <w:rPr>
                <w:rFonts w:eastAsia="Times New Roman1"/>
                <w:szCs w:val="22"/>
                <w:lang w:eastAsia="hi-IN" w:bidi="hi-IN"/>
              </w:rPr>
            </w:pPr>
          </w:p>
          <w:p w:rsidR="00614B4C" w:rsidRDefault="00614B4C">
            <w:pPr>
              <w:pStyle w:val="Standard"/>
              <w:widowControl/>
              <w:suppressLineNumbers/>
              <w:spacing w:after="200" w:line="276" w:lineRule="auto"/>
              <w:jc w:val="center"/>
              <w:rPr>
                <w:rFonts w:eastAsia="Times New Roman1"/>
                <w:szCs w:val="22"/>
                <w:lang w:eastAsia="hi-IN" w:bidi="hi-IN"/>
              </w:rPr>
            </w:pPr>
          </w:p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1 08 04020 01 1000 110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>
              <w:rPr>
                <w:rFonts w:eastAsia="Calibri"/>
                <w:szCs w:val="22"/>
              </w:rPr>
              <w:t>Российской Федерации на совершение нотариальных действий(перерасчеты ,недоимка  и задолженность по соответствующему платежу, в том числе отмененному )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1 08 04020 01 4000 110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lang w:eastAsia="ar-SA"/>
              </w:rPr>
              <w:t xml:space="preserve">Государственная пошлина за совершение нотариальных действий должностными </w:t>
            </w:r>
            <w:r>
              <w:rPr>
                <w:lang w:eastAsia="ar-SA"/>
              </w:rPr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1 11 05035 10 0000 120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 xml:space="preserve">Доходы от сдачи в аренду имущества, находящегося в </w:t>
            </w:r>
            <w:r>
              <w:rPr>
                <w:rFonts w:eastAsia="Calibri"/>
                <w:color w:val="000000"/>
                <w:szCs w:val="22"/>
              </w:rPr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1 11 05075 10 0000 120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Доходы от сдачи в аренду имущества, составляющего казну сельски</w:t>
            </w:r>
            <w:r>
              <w:rPr>
                <w:rFonts w:eastAsia="Calibri"/>
                <w:color w:val="000000"/>
                <w:szCs w:val="22"/>
              </w:rPr>
              <w:t>х поселений (за исключением земельных участков)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1 13 01995 10 0000 130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1 13 02065 10 0000 130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 xml:space="preserve">Доходы, поступающие в порядке возмещения расходов, </w:t>
            </w:r>
            <w:r>
              <w:rPr>
                <w:rFonts w:eastAsia="Calibri"/>
                <w:color w:val="000000"/>
                <w:szCs w:val="22"/>
              </w:rPr>
              <w:t>понесенных в связи с эксплуатацией имущества сельских поселений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1 13 02995 10 0000 130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lastRenderedPageBreak/>
              <w:t>8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1 14 02053 10 0000 410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eastAsia="Calibri"/>
                <w:color w:val="000000"/>
                <w:szCs w:val="22"/>
              </w:rPr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 xml:space="preserve">1 14 02052 10 </w:t>
            </w:r>
            <w:r>
              <w:rPr>
                <w:rFonts w:eastAsia="Calibri"/>
                <w:color w:val="000000"/>
                <w:szCs w:val="22"/>
              </w:rPr>
              <w:t>0000 440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</w:t>
            </w:r>
            <w:r>
              <w:rPr>
                <w:rFonts w:eastAsia="Calibri"/>
                <w:color w:val="000000"/>
                <w:szCs w:val="22"/>
              </w:rPr>
              <w:t>ых запасов по указанному имуществу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1 16 23050 10 0000 140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614B4C">
            <w:pPr>
              <w:pStyle w:val="Standard"/>
              <w:widowControl/>
              <w:suppressLineNumbers/>
              <w:spacing w:after="200" w:line="276" w:lineRule="auto"/>
              <w:rPr>
                <w:rFonts w:eastAsia="Times New Roman1"/>
                <w:szCs w:val="22"/>
                <w:lang w:eastAsia="hi-IN" w:bidi="hi-IN"/>
              </w:rPr>
            </w:pPr>
          </w:p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1 16 90050 10 0000 140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 xml:space="preserve">Прочие </w:t>
            </w:r>
            <w:r>
              <w:rPr>
                <w:rFonts w:eastAsia="Calibri"/>
                <w:color w:val="000000"/>
                <w:szCs w:val="22"/>
              </w:rPr>
              <w:t>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2 02 15002 10 0000 150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 xml:space="preserve">2 </w:t>
            </w:r>
            <w:r>
              <w:rPr>
                <w:rFonts w:eastAsia="Calibri"/>
                <w:color w:val="000000"/>
                <w:szCs w:val="22"/>
              </w:rPr>
              <w:t>02 19999 10 0000 150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Прочие дотации бюджетам сельских поселений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2 02 20216 10 0000 150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>
              <w:rPr>
                <w:rFonts w:eastAsia="Calibri"/>
                <w:color w:val="000000"/>
                <w:szCs w:val="22"/>
              </w:rPr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2 02 25027 10 0000 150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 xml:space="preserve">Субсидии бюджетам сельских поселений на реализацию мероприятий государственной программы Российской </w:t>
            </w:r>
            <w:r>
              <w:rPr>
                <w:rFonts w:eastAsia="Calibri"/>
                <w:color w:val="000000"/>
                <w:szCs w:val="22"/>
              </w:rPr>
              <w:t>Федерации "Доступная среда" на 2011 - 2020 годы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2 02 25555 10 0000 150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17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2 02 25567 10 0000 150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18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2 02 29999 10 0000 150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Прочие субсидии бюджетам сельских поселений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19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2 02 30024 10 0000 150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 xml:space="preserve">Субвенции бюджетам сельских </w:t>
            </w:r>
            <w:r>
              <w:rPr>
                <w:rFonts w:eastAsia="Calibri"/>
                <w:color w:val="000000"/>
                <w:szCs w:val="22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2 02 35118 10 0000 150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21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 xml:space="preserve">2 </w:t>
            </w:r>
            <w:r>
              <w:rPr>
                <w:rFonts w:eastAsia="Calibri"/>
                <w:color w:val="000000"/>
                <w:szCs w:val="22"/>
              </w:rPr>
              <w:t>02 39999 10 0000 150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Прочие субвенции бюджетам сельских поселений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22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2 02 40014 10 0000 150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>
              <w:rPr>
                <w:rFonts w:eastAsia="Calibri"/>
                <w:color w:val="000000"/>
                <w:szCs w:val="22"/>
              </w:rPr>
              <w:t>местного значения в соответствии с заключенными соглашениями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23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2 02 49999 10 0000 150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24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2 03 05020 10 0000 150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 xml:space="preserve">Поступления от денежных пожертвований, предоставляемых </w:t>
            </w:r>
            <w:r>
              <w:rPr>
                <w:rFonts w:eastAsia="Calibri"/>
                <w:color w:val="000000"/>
                <w:szCs w:val="22"/>
              </w:rPr>
              <w:t>государственными (муниципальными) организациями получателям средств бюджетов сельских поселений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25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614B4C">
            <w:pPr>
              <w:pStyle w:val="Standard"/>
              <w:widowControl/>
              <w:suppressLineNumbers/>
              <w:spacing w:after="200" w:line="276" w:lineRule="auto"/>
              <w:jc w:val="center"/>
              <w:rPr>
                <w:rFonts w:eastAsia="Times New Roman1"/>
                <w:szCs w:val="22"/>
                <w:lang w:eastAsia="hi-IN" w:bidi="hi-IN"/>
              </w:rPr>
            </w:pPr>
          </w:p>
          <w:p w:rsidR="00614B4C" w:rsidRDefault="00614B4C">
            <w:pPr>
              <w:pStyle w:val="Standard"/>
              <w:widowControl/>
              <w:suppressLineNumbers/>
              <w:spacing w:after="200" w:line="276" w:lineRule="auto"/>
              <w:jc w:val="center"/>
              <w:rPr>
                <w:rFonts w:eastAsia="Times New Roman1"/>
                <w:szCs w:val="22"/>
                <w:lang w:eastAsia="hi-IN" w:bidi="hi-IN"/>
              </w:rPr>
            </w:pPr>
          </w:p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</w:pPr>
            <w:r>
              <w:rPr>
                <w:rFonts w:eastAsia="Times New Roman1"/>
                <w:szCs w:val="22"/>
                <w:lang w:eastAsia="hi-IN" w:bidi="hi-IN"/>
              </w:rPr>
              <w:t xml:space="preserve">      </w:t>
            </w:r>
          </w:p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</w:pPr>
            <w:r>
              <w:rPr>
                <w:rFonts w:eastAsia="Times New Roman1"/>
                <w:szCs w:val="22"/>
                <w:lang w:eastAsia="hi-IN" w:bidi="hi-IN"/>
              </w:rPr>
              <w:t xml:space="preserve">    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2 03 05099 10 0000 150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before="100" w:after="200" w:line="276" w:lineRule="auto"/>
              <w:ind w:left="60" w:right="60"/>
              <w:jc w:val="both"/>
            </w:pPr>
            <w:r>
              <w:rPr>
                <w:rFonts w:eastAsia="Calibri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lastRenderedPageBreak/>
              <w:t>26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2 04 05020 10 0000 150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2 04 05099 10 0000 150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Прочие безвозмездные поступления от негосударственных организаций</w:t>
            </w:r>
            <w:r>
              <w:rPr>
                <w:rFonts w:eastAsia="Calibri"/>
                <w:color w:val="000000"/>
                <w:szCs w:val="22"/>
              </w:rPr>
              <w:t xml:space="preserve"> в бюджеты сельских поселений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708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28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614B4C">
            <w:pPr>
              <w:pStyle w:val="Standard"/>
              <w:widowControl/>
              <w:suppressLineNumbers/>
              <w:spacing w:after="200" w:line="276" w:lineRule="auto"/>
              <w:jc w:val="center"/>
              <w:rPr>
                <w:rFonts w:eastAsia="Times New Roman1"/>
                <w:szCs w:val="22"/>
                <w:lang w:eastAsia="hi-IN" w:bidi="hi-IN"/>
              </w:rPr>
            </w:pPr>
          </w:p>
          <w:p w:rsidR="00614B4C" w:rsidRDefault="002D475F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2 07 05010 10 0000 150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</w:t>
            </w:r>
            <w:r>
              <w:rPr>
                <w:rFonts w:eastAsia="Calibri"/>
                <w:color w:val="000000"/>
                <w:szCs w:val="22"/>
              </w:rPr>
              <w:t>пользования местного значения сельских поселений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999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999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szCs w:val="22"/>
              </w:rPr>
              <w:t xml:space="preserve">Перечисления из </w:t>
            </w:r>
            <w:r>
              <w:rPr>
                <w:rFonts w:eastAsia="Calibri"/>
                <w:szCs w:val="22"/>
              </w:rPr>
              <w:t>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</w:t>
            </w:r>
            <w:r>
              <w:rPr>
                <w:rFonts w:eastAsia="Calibri"/>
                <w:szCs w:val="22"/>
              </w:rPr>
              <w:t>ленных на излишне взысканные суммы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999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219 60010 10 0000150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614B4C" w:rsidRDefault="00614B4C">
      <w:pPr>
        <w:pStyle w:val="Standard"/>
        <w:widowControl/>
        <w:tabs>
          <w:tab w:val="left" w:pos="-90"/>
        </w:tabs>
        <w:suppressAutoHyphens w:val="0"/>
        <w:spacing w:after="200" w:line="276" w:lineRule="auto"/>
        <w:ind w:left="-45"/>
        <w:jc w:val="center"/>
        <w:rPr>
          <w:rFonts w:eastAsia="Calibri"/>
          <w:sz w:val="22"/>
          <w:szCs w:val="22"/>
        </w:rPr>
      </w:pPr>
    </w:p>
    <w:p w:rsidR="00614B4C" w:rsidRDefault="00614B4C">
      <w:pPr>
        <w:pStyle w:val="Standard"/>
        <w:widowControl/>
        <w:tabs>
          <w:tab w:val="left" w:pos="6480"/>
        </w:tabs>
        <w:spacing w:after="200"/>
        <w:ind w:firstLine="709"/>
        <w:jc w:val="right"/>
        <w:rPr>
          <w:rFonts w:eastAsia="Times New Roman1"/>
          <w:szCs w:val="22"/>
          <w:lang w:eastAsia="ar-SA"/>
        </w:rPr>
      </w:pPr>
    </w:p>
    <w:p w:rsidR="00614B4C" w:rsidRDefault="002D475F">
      <w:pPr>
        <w:pStyle w:val="Standard"/>
        <w:jc w:val="right"/>
      </w:pPr>
      <w:r>
        <w:rPr>
          <w:rFonts w:eastAsia="Times New Roman1"/>
          <w:iCs/>
          <w:color w:val="000000"/>
          <w:sz w:val="22"/>
          <w:szCs w:val="22"/>
          <w:lang w:eastAsia="ar-SA"/>
        </w:rPr>
        <w:t>Приложение № 6</w:t>
      </w:r>
    </w:p>
    <w:p w:rsidR="00614B4C" w:rsidRDefault="002D475F">
      <w:pPr>
        <w:pStyle w:val="Standard"/>
        <w:jc w:val="right"/>
      </w:pPr>
      <w:r>
        <w:rPr>
          <w:rFonts w:eastAsia="Times New Roman1"/>
          <w:iCs/>
          <w:color w:val="000000"/>
          <w:sz w:val="22"/>
          <w:szCs w:val="22"/>
          <w:lang w:eastAsia="ar-SA"/>
        </w:rPr>
        <w:t>к решению Совета депутатов</w:t>
      </w:r>
    </w:p>
    <w:p w:rsidR="00614B4C" w:rsidRDefault="002D475F">
      <w:pPr>
        <w:pStyle w:val="Standard"/>
        <w:jc w:val="right"/>
      </w:pPr>
      <w:r>
        <w:rPr>
          <w:rFonts w:eastAsia="Times New Roman1"/>
          <w:iCs/>
          <w:color w:val="000000"/>
          <w:sz w:val="22"/>
          <w:szCs w:val="22"/>
          <w:lang w:eastAsia="ar-SA"/>
        </w:rPr>
        <w:t xml:space="preserve">Чернопенского сельского </w:t>
      </w:r>
      <w:r>
        <w:rPr>
          <w:rFonts w:eastAsia="Tahoma"/>
          <w:iCs/>
          <w:color w:val="000000"/>
          <w:sz w:val="22"/>
          <w:szCs w:val="22"/>
          <w:lang w:eastAsia="ar-SA"/>
        </w:rPr>
        <w:t>поселения</w:t>
      </w:r>
    </w:p>
    <w:p w:rsidR="00614B4C" w:rsidRDefault="002D475F">
      <w:pPr>
        <w:pStyle w:val="Standard"/>
        <w:jc w:val="right"/>
      </w:pPr>
      <w:r>
        <w:rPr>
          <w:rFonts w:eastAsia="Tahoma"/>
          <w:iCs/>
          <w:color w:val="000000"/>
          <w:sz w:val="22"/>
          <w:szCs w:val="22"/>
          <w:lang w:eastAsia="ar-SA"/>
        </w:rPr>
        <w:t>Костромского муниципального района  №  от</w:t>
      </w:r>
    </w:p>
    <w:p w:rsidR="00614B4C" w:rsidRDefault="00614B4C">
      <w:pPr>
        <w:pStyle w:val="Standard"/>
        <w:rPr>
          <w:rFonts w:ascii="Calibri" w:eastAsia="Tahoma" w:hAnsi="Calibri"/>
          <w:sz w:val="22"/>
          <w:szCs w:val="22"/>
          <w:lang w:eastAsia="ar-SA"/>
        </w:rPr>
      </w:pPr>
    </w:p>
    <w:p w:rsidR="00614B4C" w:rsidRDefault="002D475F">
      <w:pPr>
        <w:pStyle w:val="Standard"/>
        <w:jc w:val="right"/>
      </w:pPr>
      <w:r>
        <w:rPr>
          <w:rFonts w:eastAsia="Tahoma"/>
          <w:iCs/>
          <w:color w:val="000000"/>
          <w:sz w:val="22"/>
          <w:szCs w:val="22"/>
          <w:lang w:eastAsia="ar-SA"/>
        </w:rPr>
        <w:t xml:space="preserve">                                                                                </w:t>
      </w:r>
    </w:p>
    <w:p w:rsidR="00614B4C" w:rsidRDefault="002D475F">
      <w:pPr>
        <w:pStyle w:val="Standard"/>
        <w:widowControl/>
        <w:tabs>
          <w:tab w:val="left" w:pos="6480"/>
        </w:tabs>
        <w:suppressAutoHyphens w:val="0"/>
        <w:spacing w:after="200"/>
        <w:jc w:val="center"/>
      </w:pPr>
      <w:r>
        <w:rPr>
          <w:rFonts w:eastAsia="Times New Roman1"/>
          <w:sz w:val="28"/>
          <w:szCs w:val="28"/>
          <w:lang w:eastAsia="ar-SA"/>
        </w:rPr>
        <w:t xml:space="preserve">Распределение бюджетных ассигнований  на  реализацию </w:t>
      </w:r>
      <w:r>
        <w:rPr>
          <w:rFonts w:eastAsia="Calibri"/>
          <w:iCs/>
          <w:sz w:val="28"/>
          <w:szCs w:val="28"/>
        </w:rPr>
        <w:t>муниципальных программ  администрации Черно</w:t>
      </w:r>
      <w:r>
        <w:rPr>
          <w:rFonts w:eastAsia="Calibri"/>
          <w:iCs/>
          <w:sz w:val="28"/>
          <w:szCs w:val="28"/>
        </w:rPr>
        <w:t xml:space="preserve">пенского сельского поселения Костромского муниципального района на 2020 год  </w:t>
      </w:r>
    </w:p>
    <w:tbl>
      <w:tblPr>
        <w:tblW w:w="9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4890"/>
        <w:gridCol w:w="1937"/>
        <w:gridCol w:w="1939"/>
      </w:tblGrid>
      <w:tr w:rsidR="00614B4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suppressLineNumbers/>
              <w:spacing w:line="100" w:lineRule="atLeast"/>
            </w:pPr>
            <w:r>
              <w:rPr>
                <w:lang w:eastAsia="hi-IN" w:bidi="hi-IN"/>
              </w:rPr>
              <w:lastRenderedPageBreak/>
              <w:t>№ п/п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center"/>
            </w:pPr>
            <w:r>
              <w:rPr>
                <w:rFonts w:eastAsia="Times New Roman1"/>
                <w:lang w:eastAsia="ar-SA"/>
              </w:rPr>
              <w:t>Наименование муниципальной  программы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center"/>
            </w:pPr>
            <w:r>
              <w:rPr>
                <w:rFonts w:eastAsia="Times New Roman1"/>
                <w:lang w:eastAsia="ar-SA"/>
              </w:rPr>
              <w:t>Сумма  по программе всего, рублей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center"/>
            </w:pPr>
            <w:r>
              <w:rPr>
                <w:rFonts w:eastAsia="Times New Roman1"/>
                <w:lang w:eastAsia="ar-SA"/>
              </w:rPr>
              <w:t>В том числе  средства  местного бюджета ,рублей.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222"/>
        </w:trPr>
        <w:tc>
          <w:tcPr>
            <w:tcW w:w="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center"/>
            </w:pPr>
            <w:r>
              <w:rPr>
                <w:rFonts w:eastAsia="Times New Roman1"/>
                <w:lang w:eastAsia="ar-SA"/>
              </w:rPr>
              <w:t>1</w:t>
            </w:r>
          </w:p>
        </w:tc>
        <w:tc>
          <w:tcPr>
            <w:tcW w:w="48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keepLines/>
              <w:widowControl/>
              <w:tabs>
                <w:tab w:val="left" w:pos="709"/>
              </w:tabs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 xml:space="preserve">Формирование современной городской среды  на </w:t>
            </w:r>
            <w:r>
              <w:rPr>
                <w:rFonts w:eastAsia="Times New Roman1"/>
                <w:lang w:eastAsia="ar-SA"/>
              </w:rPr>
              <w:t xml:space="preserve">2018-2024 годы </w:t>
            </w:r>
            <w:r>
              <w:rPr>
                <w:rFonts w:eastAsia="Times New Roman1"/>
                <w:iCs/>
                <w:color w:val="000000"/>
                <w:lang w:eastAsia="ar-SA"/>
              </w:rPr>
              <w:t>на территории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2 500 000,0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625 000,0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center"/>
            </w:pPr>
            <w:r>
              <w:rPr>
                <w:rFonts w:eastAsia="Times New Roman1"/>
                <w:lang w:eastAsia="ar-SA"/>
              </w:rPr>
              <w:t>2</w:t>
            </w:r>
          </w:p>
        </w:tc>
        <w:tc>
          <w:tcPr>
            <w:tcW w:w="48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iCs/>
                <w:color w:val="000000"/>
                <w:lang w:eastAsia="ar-SA"/>
              </w:rPr>
              <w:t xml:space="preserve">Развитие дорожного хозяйства в    Чернопенском сельском поселении Костромского муниципального района Костромской </w:t>
            </w:r>
            <w:r>
              <w:rPr>
                <w:rFonts w:eastAsia="Times New Roman1"/>
                <w:iCs/>
                <w:color w:val="000000"/>
                <w:lang w:eastAsia="ar-SA"/>
              </w:rPr>
              <w:t>области  на 2018-2022 годы</w:t>
            </w:r>
          </w:p>
        </w:tc>
        <w:tc>
          <w:tcPr>
            <w:tcW w:w="1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4 792 826,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2 935 826,0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center"/>
            </w:pPr>
            <w:r>
              <w:rPr>
                <w:rFonts w:eastAsia="Times New Roman1"/>
                <w:lang w:eastAsia="ar-SA"/>
              </w:rPr>
              <w:t>3</w:t>
            </w:r>
          </w:p>
        </w:tc>
        <w:tc>
          <w:tcPr>
            <w:tcW w:w="48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Развитие спорта на территории Чернопенского сельского поселения на период 2018-2020 годы</w:t>
            </w:r>
          </w:p>
        </w:tc>
        <w:tc>
          <w:tcPr>
            <w:tcW w:w="1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3 000 000,0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861 000,0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center"/>
            </w:pPr>
            <w:r>
              <w:rPr>
                <w:rFonts w:eastAsia="Times New Roman1"/>
                <w:lang w:eastAsia="ar-SA"/>
              </w:rPr>
              <w:t>4</w:t>
            </w:r>
          </w:p>
        </w:tc>
        <w:tc>
          <w:tcPr>
            <w:tcW w:w="48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 xml:space="preserve">Строительство, ремонт и реконструкция уличного освещения в населенных пунктах </w:t>
            </w:r>
            <w:r>
              <w:rPr>
                <w:rFonts w:eastAsia="Times New Roman1"/>
                <w:lang w:eastAsia="ar-SA"/>
              </w:rPr>
              <w:t>Чернопенского сельского   поселения на 2019-2021 годы</w:t>
            </w:r>
          </w:p>
        </w:tc>
        <w:tc>
          <w:tcPr>
            <w:tcW w:w="1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350 000,0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100 500,0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center"/>
            </w:pPr>
            <w:r>
              <w:rPr>
                <w:rFonts w:eastAsia="Times New Roman1"/>
                <w:lang w:eastAsia="ar-SA"/>
              </w:rPr>
              <w:t>5</w:t>
            </w:r>
          </w:p>
        </w:tc>
        <w:tc>
          <w:tcPr>
            <w:tcW w:w="48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Благоустройство территории Чернопенского сельского поселения на 2020-2022 годы</w:t>
            </w:r>
          </w:p>
        </w:tc>
        <w:tc>
          <w:tcPr>
            <w:tcW w:w="1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4 792 826,0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B4C" w:rsidRDefault="002D475F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2 935 826,0</w:t>
            </w:r>
          </w:p>
        </w:tc>
      </w:tr>
    </w:tbl>
    <w:p w:rsidR="00614B4C" w:rsidRDefault="00614B4C">
      <w:pPr>
        <w:pStyle w:val="Standard"/>
        <w:widowControl/>
        <w:spacing w:before="120" w:line="276" w:lineRule="auto"/>
        <w:rPr>
          <w:rFonts w:eastAsia="Arial"/>
          <w:sz w:val="28"/>
          <w:szCs w:val="28"/>
          <w:lang w:eastAsia="ar-SA"/>
        </w:rPr>
      </w:pPr>
    </w:p>
    <w:p w:rsidR="00614B4C" w:rsidRDefault="00614B4C">
      <w:pPr>
        <w:pStyle w:val="Standard"/>
        <w:suppressAutoHyphens w:val="0"/>
        <w:rPr>
          <w:rFonts w:eastAsia="Arial"/>
          <w:sz w:val="28"/>
          <w:szCs w:val="28"/>
          <w:lang w:eastAsia="ar-SA"/>
        </w:rPr>
      </w:pPr>
    </w:p>
    <w:tbl>
      <w:tblPr>
        <w:tblW w:w="842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5"/>
        <w:gridCol w:w="4860"/>
        <w:gridCol w:w="1305"/>
      </w:tblGrid>
      <w:tr w:rsidR="00614B4C">
        <w:tblPrEx>
          <w:tblCellMar>
            <w:top w:w="0" w:type="dxa"/>
            <w:bottom w:w="0" w:type="dxa"/>
          </w:tblCellMar>
        </w:tblPrEx>
        <w:trPr>
          <w:trHeight w:val="3735"/>
        </w:trPr>
        <w:tc>
          <w:tcPr>
            <w:tcW w:w="2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ascii="Times New Roman1" w:eastAsia="Times New Roman1" w:hAnsi="Times New Roman1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614B4C">
            <w:pPr>
              <w:pStyle w:val="Standard"/>
              <w:widowControl/>
              <w:suppressAutoHyphens w:val="0"/>
              <w:rPr>
                <w:rFonts w:ascii="Arial Narrow" w:eastAsia="Times New Roman1" w:hAnsi="Arial Narrow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sz w:val="22"/>
                <w:szCs w:val="22"/>
                <w:lang w:eastAsia="ru-RU"/>
              </w:rPr>
              <w:t xml:space="preserve">Приложение № 4 к решению Совета депутатов  Чернопенского сельского </w:t>
            </w:r>
            <w:r>
              <w:rPr>
                <w:rFonts w:eastAsia="Times New Roman1"/>
                <w:color w:val="000000"/>
                <w:sz w:val="22"/>
                <w:szCs w:val="22"/>
                <w:lang w:eastAsia="ru-RU"/>
              </w:rPr>
              <w:t xml:space="preserve">поселения Костромского муниципального района   № _  от  декабря </w:t>
            </w:r>
            <w:r>
              <w:rPr>
                <w:rFonts w:eastAsia="Times New Roman1"/>
                <w:color w:val="000000"/>
                <w:sz w:val="22"/>
                <w:szCs w:val="22"/>
                <w:lang w:eastAsia="ru-RU"/>
              </w:rPr>
              <w:lastRenderedPageBreak/>
              <w:t xml:space="preserve">2019 г.        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842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lastRenderedPageBreak/>
              <w:t>Объем поступлений доходов в бюджет Чернопенского  сельского поселения на 2020год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eastAsia="Times New Roman1"/>
                <w:color w:val="000000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eastAsia="Times New Roman1"/>
                <w:color w:val="000000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eastAsia="Times New Roman1"/>
                <w:color w:val="000000"/>
                <w:lang w:eastAsia="ru-RU"/>
              </w:rPr>
            </w:pP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 xml:space="preserve">Сумма  </w:t>
            </w:r>
            <w:r>
              <w:rPr>
                <w:rFonts w:eastAsia="Times New Roman1"/>
                <w:color w:val="000000"/>
                <w:lang w:eastAsia="ru-RU"/>
              </w:rPr>
              <w:t>,рублей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НАЛОГОВЫЕ  ДОХОДЫ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12 099 285,00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10102000010000110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Налог  на доходы физических лиц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3 065 621,00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10102010010000110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</w:t>
            </w:r>
            <w:r>
              <w:rPr>
                <w:rFonts w:eastAsia="Times New Roman1"/>
                <w:color w:val="000000"/>
                <w:lang w:eastAsia="ru-RU"/>
              </w:rPr>
              <w:t xml:space="preserve"> исчисление и уплата налога осуществляются в соответствии со статьями 227, 227</w:t>
            </w:r>
            <w:r>
              <w:rPr>
                <w:rFonts w:eastAsia="Times New Roman1"/>
                <w:color w:val="000000"/>
                <w:vertAlign w:val="superscript"/>
                <w:lang w:eastAsia="ru-RU"/>
              </w:rPr>
              <w:t>1</w:t>
            </w:r>
            <w:r>
              <w:rPr>
                <w:rFonts w:eastAsia="Times New Roman1"/>
                <w:color w:val="00000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2 965 000,00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10102020010000110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r>
              <w:rPr>
                <w:rFonts w:eastAsia="Times New Roman1"/>
                <w:color w:val="000000"/>
                <w:lang w:eastAsia="ru-RU"/>
              </w:rPr>
              <w:t>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</w:t>
            </w:r>
            <w:r>
              <w:rPr>
                <w:rFonts w:eastAsia="Times New Roman1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65 000,00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10102030010000110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Налог  на доходы физических лиц с доходов,полученных физическими лицами  в соответствии  со статьей 228 НК РФ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28 000,00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10102040010000110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Налог на доходы физических лиц в виде фиксированных авансовых платежей</w:t>
            </w:r>
            <w:r>
              <w:rPr>
                <w:rFonts w:eastAsia="Times New Roman1"/>
                <w:color w:val="000000"/>
                <w:lang w:eastAsia="ru-RU"/>
              </w:rPr>
              <w:t xml:space="preserve">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7 550,00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10102050010000110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 xml:space="preserve">Налог </w:t>
            </w:r>
            <w:r>
              <w:rPr>
                <w:rFonts w:eastAsia="Times New Roman1"/>
                <w:color w:val="000000"/>
                <w:lang w:eastAsia="ru-RU"/>
              </w:rPr>
              <w:t>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71,00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10300000000000000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 xml:space="preserve">Налоги на товары (работы, услуги), реализуемые на территории Российской </w:t>
            </w:r>
            <w:r>
              <w:rPr>
                <w:rFonts w:eastAsia="Times New Roman1"/>
                <w:bCs/>
                <w:color w:val="000000"/>
                <w:lang w:eastAsia="ru-RU"/>
              </w:rPr>
              <w:t>Федерации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665 664,00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10302230010000110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rPr>
                <w:rFonts w:eastAsia="Times New Roman1"/>
                <w:color w:val="000000"/>
                <w:lang w:eastAsia="ru-RU"/>
              </w:rPr>
              <w:t>бюджеты.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241 087,00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10302231010000110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rPr>
                <w:rFonts w:eastAsia="Times New Roman1"/>
                <w:color w:val="000000"/>
                <w:lang w:eastAsia="ru-RU"/>
              </w:rPr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241 087,00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10302240010000110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 xml:space="preserve">Доходы от уплаты акцизов на моторные масла для дизельных и (или) </w:t>
            </w:r>
            <w:r>
              <w:rPr>
                <w:rFonts w:eastAsia="Times New Roman1"/>
                <w:color w:val="000000"/>
                <w:lang w:eastAsia="ru-RU"/>
              </w:rPr>
              <w:t>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1 951,00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10302241010000110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 xml:space="preserve">Доходы от </w:t>
            </w:r>
            <w:r>
              <w:rPr>
                <w:rFonts w:eastAsia="Times New Roman1"/>
                <w:color w:val="000000"/>
                <w:lang w:eastAsia="ru-RU"/>
              </w:rPr>
              <w:t>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</w:t>
            </w:r>
            <w:r>
              <w:rPr>
                <w:rFonts w:eastAsia="Times New Roman1"/>
                <w:color w:val="000000"/>
                <w:lang w:eastAsia="ru-RU"/>
              </w:rPr>
              <w:t>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1 951,00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10302250010000110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Доходы от уплаты акцизов на автомобильный бензин, подлежащие распределению</w:t>
            </w:r>
            <w:r>
              <w:rPr>
                <w:rFonts w:eastAsia="Times New Roman1"/>
                <w:color w:val="000000"/>
                <w:lang w:eastAsia="ru-RU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467 473,00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10302251010000110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</w:t>
            </w:r>
            <w:r>
              <w:rPr>
                <w:rFonts w:eastAsia="Times New Roman1"/>
                <w:color w:val="000000"/>
                <w:lang w:eastAsia="ru-RU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</w:t>
            </w:r>
            <w:r>
              <w:rPr>
                <w:rFonts w:eastAsia="Times New Roman1"/>
                <w:color w:val="000000"/>
                <w:lang w:eastAsia="ru-RU"/>
              </w:rPr>
              <w:t>ов субъектов Российской Федерации)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467 473,00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10302260010000110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eastAsia="Times New Roman1"/>
                <w:color w:val="000000"/>
                <w:lang w:eastAsia="ru-RU"/>
              </w:rPr>
              <w:t>нормативов отчислений в местные бюджеты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-44 847,00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10302261010000110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eastAsia="Times New Roman1"/>
                <w:color w:val="000000"/>
                <w:lang w:eastAsia="ru-RU"/>
              </w:rPr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-44 847,00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10500000000000000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Налоги    на совокупный доход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961 500,00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10501010010000110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Налог,взимаемый с налогоплательщиков,выбравших в качестве объекта налогообложения  доходы.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25 600,00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10501021010000110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>
              <w:rPr>
                <w:rFonts w:eastAsia="Times New Roman1"/>
                <w:color w:val="000000"/>
                <w:lang w:eastAsia="ru-RU"/>
              </w:rPr>
              <w:t>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900 000,00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10501050010000110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10503010010000110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35 900,00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10600000000000000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Налоги на  имущество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7 400 000,00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10601030100000110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650 000,00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1060603310000110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 xml:space="preserve">Земельный </w:t>
            </w:r>
            <w:r>
              <w:rPr>
                <w:rFonts w:eastAsia="Times New Roman1"/>
                <w:color w:val="000000"/>
                <w:lang w:eastAsia="ru-RU"/>
              </w:rPr>
              <w:t>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3 500 000,00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 xml:space="preserve"> 10606043100000110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3 250 000,00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10800000000000000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6 500,00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10804020010000110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rFonts w:eastAsia="Times New Roman1"/>
                <w:color w:val="000000"/>
                <w:lang w:eastAsia="ru-RU"/>
              </w:rPr>
              <w:t>Федерации на совершение нотариальных действий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6 500,00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НЕНАЛОГОВЫЕ   ДОХОДЫ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716 300,00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11100000000000000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515 000,00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11109045100000120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Прочие поступления</w:t>
            </w:r>
            <w:r>
              <w:rPr>
                <w:rFonts w:eastAsia="Times New Roman1"/>
                <w:color w:val="000000"/>
                <w:lang w:eastAsia="ru-RU"/>
              </w:rPr>
              <w:t xml:space="preserve">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515 000,00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11301995100000130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11651040020000140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>
              <w:rPr>
                <w:rFonts w:eastAsia="Times New Roman1"/>
                <w:color w:val="000000"/>
                <w:lang w:eastAsia="ru-RU"/>
              </w:rPr>
              <w:t>муниципальных правовых актов, зачисляемые в бюджеты поселений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1 300,00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Итого собственных доходов: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12 815 585,00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20200000000000000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1 504 347,00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20215001100000150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 xml:space="preserve">Дотации бюджетам </w:t>
            </w:r>
            <w:r>
              <w:rPr>
                <w:rFonts w:eastAsia="Times New Roman1"/>
                <w:color w:val="000000"/>
                <w:lang w:eastAsia="ru-RU"/>
              </w:rPr>
              <w:t>сельских поселений на выравнивание бюджетной обеспеченности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334 000,00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20235118100000150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263 700,00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20230024100000150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Субвенции бюджетам сельских поселений на выполнение</w:t>
            </w:r>
            <w:r>
              <w:rPr>
                <w:rFonts w:eastAsia="Times New Roman1"/>
                <w:color w:val="000000"/>
                <w:lang w:eastAsia="ru-RU"/>
              </w:rPr>
              <w:br/>
            </w:r>
            <w:r>
              <w:rPr>
                <w:rFonts w:eastAsia="Times New Roman1"/>
                <w:color w:val="000000"/>
                <w:lang w:eastAsia="ru-RU"/>
              </w:rPr>
              <w:t>передаваемых полномочий субъектов Российской</w:t>
            </w:r>
            <w:r>
              <w:rPr>
                <w:rFonts w:eastAsia="Times New Roman1"/>
                <w:color w:val="000000"/>
                <w:lang w:eastAsia="ru-RU"/>
              </w:rPr>
              <w:br/>
            </w:r>
            <w:r>
              <w:rPr>
                <w:rFonts w:eastAsia="Times New Roman1"/>
                <w:color w:val="000000"/>
                <w:lang w:eastAsia="ru-RU"/>
              </w:rPr>
              <w:t>Федерации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5 200,00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20240014100000150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>
              <w:rPr>
                <w:rFonts w:eastAsia="Times New Roman1"/>
                <w:color w:val="000000"/>
                <w:lang w:eastAsia="ru-RU"/>
              </w:rPr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311 609,00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 xml:space="preserve">Межбюджетные трансферты, передаваемые бюджетам  сельских  поселений  на строительство (реконструкцию), ремонт и содержание автомобильных дорог </w:t>
            </w:r>
            <w:r>
              <w:rPr>
                <w:rFonts w:eastAsia="Times New Roman1"/>
                <w:color w:val="000000"/>
                <w:lang w:eastAsia="ru-RU"/>
              </w:rPr>
              <w:t>общего пользования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311 609,00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20225576100000150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589 838,00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20700000000000000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5 000,00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20705020100000150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 xml:space="preserve">Поступления от </w:t>
            </w:r>
            <w:r>
              <w:rPr>
                <w:rFonts w:eastAsia="Times New Roman1"/>
                <w:color w:val="000000"/>
                <w:lang w:eastAsia="ru-RU"/>
              </w:rPr>
              <w:t>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Итого безвозмездных поступлений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1 509 347,00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14 324 932,00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115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ascii="Arial Narrow" w:eastAsia="Times New Roman1" w:hAnsi="Arial Narrow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614B4C" w:rsidRDefault="00614B4C">
      <w:pPr>
        <w:pStyle w:val="Standard"/>
        <w:suppressAutoHyphens w:val="0"/>
        <w:rPr>
          <w:rFonts w:eastAsia="Arial"/>
          <w:sz w:val="28"/>
          <w:szCs w:val="28"/>
          <w:lang w:eastAsia="ar-SA"/>
        </w:rPr>
      </w:pPr>
    </w:p>
    <w:p w:rsidR="00614B4C" w:rsidRDefault="00614B4C">
      <w:pPr>
        <w:pStyle w:val="Standard"/>
        <w:suppressAutoHyphens w:val="0"/>
        <w:rPr>
          <w:rFonts w:eastAsia="Arial"/>
          <w:sz w:val="28"/>
          <w:szCs w:val="28"/>
          <w:lang w:eastAsia="ar-SA"/>
        </w:rPr>
      </w:pPr>
    </w:p>
    <w:tbl>
      <w:tblPr>
        <w:tblW w:w="947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1175"/>
        <w:gridCol w:w="776"/>
        <w:gridCol w:w="726"/>
        <w:gridCol w:w="594"/>
        <w:gridCol w:w="1511"/>
        <w:gridCol w:w="900"/>
        <w:gridCol w:w="278"/>
      </w:tblGrid>
      <w:tr w:rsidR="00614B4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sz w:val="18"/>
                <w:szCs w:val="18"/>
                <w:lang w:eastAsia="ru-RU"/>
              </w:rPr>
              <w:t xml:space="preserve">Приложение № 5  к решению Совета депутатов  </w:t>
            </w:r>
            <w:r>
              <w:rPr>
                <w:rFonts w:eastAsia="Times New Roman1"/>
                <w:color w:val="000000"/>
                <w:sz w:val="18"/>
                <w:szCs w:val="18"/>
                <w:lang w:eastAsia="ru-RU"/>
              </w:rPr>
              <w:t xml:space="preserve">Чернопенского сельского поселения Костромского муниципального района   №  от     декабря 2019  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D475F"/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879"/>
        </w:trPr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D475F"/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D475F"/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7897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ascii="Times New Roman1" w:eastAsia="Times New Roman1" w:hAnsi="Times New Roman1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Ведомственная структура , распределение бюджетных ассигнований по разделам, подразделам, целевым статьям и видам расходов классификации </w:t>
            </w:r>
            <w:r>
              <w:rPr>
                <w:rFonts w:ascii="Times New Roman1" w:eastAsia="Times New Roman1" w:hAnsi="Times New Roman1" w:cs="Calibri"/>
                <w:b/>
                <w:bCs/>
                <w:color w:val="000000"/>
                <w:sz w:val="22"/>
                <w:szCs w:val="22"/>
                <w:lang w:eastAsia="ru-RU"/>
              </w:rPr>
              <w:t>расходов бюджетов Российской Федерации бюджета Чернопенского  сельского поселения за  2020 год</w:t>
            </w:r>
          </w:p>
          <w:p w:rsidR="00614B4C" w:rsidRDefault="00614B4C">
            <w:pPr>
              <w:pStyle w:val="Standard"/>
              <w:widowControl/>
              <w:suppressAutoHyphens w:val="0"/>
              <w:jc w:val="center"/>
              <w:rPr>
                <w:rFonts w:ascii="Times New Roman1" w:eastAsia="Times New Roman1" w:hAnsi="Times New Roman1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Код администратора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78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Целевая статья</w:t>
            </w:r>
          </w:p>
        </w:tc>
        <w:tc>
          <w:tcPr>
            <w:tcW w:w="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Вид расходов</w:t>
            </w:r>
          </w:p>
        </w:tc>
        <w:tc>
          <w:tcPr>
            <w:tcW w:w="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 xml:space="preserve"> Сумма,руб .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999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4 406 682,00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0102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612 600,00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61 0 00 00110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520 800,00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</w:t>
            </w:r>
            <w:r>
              <w:rPr>
                <w:rFonts w:eastAsia="Times New Roman1"/>
                <w:bCs/>
                <w:iCs/>
                <w:color w:val="000000"/>
                <w:lang w:eastAsia="ru-RU"/>
              </w:rPr>
              <w:lastRenderedPageBreak/>
              <w:t>государственными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520 80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 xml:space="preserve">Расходы на </w:t>
            </w:r>
            <w:r>
              <w:rPr>
                <w:rFonts w:eastAsia="Times New Roman1"/>
                <w:color w:val="000000"/>
                <w:lang w:eastAsia="ru-RU"/>
              </w:rPr>
              <w:t>обеспечение  функций органов   местного самоуправления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61 0 00 00190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91 800,00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</w:t>
            </w: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91 800,00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0103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96 000,00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Расходы на обеспечение  функций органов   местного </w:t>
            </w:r>
            <w:r>
              <w:rPr>
                <w:rFonts w:eastAsia="Times New Roman1"/>
                <w:color w:val="000000"/>
                <w:lang w:eastAsia="ru-RU"/>
              </w:rPr>
              <w:t>самоуправления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62 0 00 00190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96 000,00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96 000,00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0104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1 773 800,00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Расходы на выплаты по оплате труда работников органов местного </w:t>
            </w:r>
            <w:r>
              <w:rPr>
                <w:rFonts w:eastAsia="Times New Roman1"/>
                <w:color w:val="000000"/>
                <w:lang w:eastAsia="ru-RU"/>
              </w:rPr>
              <w:t>самоуправления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66 0 00 00110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1 293 700,00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 xml:space="preserve">1 293 </w:t>
            </w:r>
            <w:r>
              <w:rPr>
                <w:rFonts w:eastAsia="Times New Roman1"/>
                <w:color w:val="000000"/>
                <w:lang w:eastAsia="ru-RU"/>
              </w:rPr>
              <w:t>700,00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обеспечение  функций органов   местного самоуправления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66 0 00 00190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474 900,00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</w:t>
            </w:r>
            <w:r>
              <w:rPr>
                <w:rFonts w:eastAsia="Times New Roman1"/>
                <w:color w:val="000000"/>
                <w:lang w:eastAsia="ru-RU"/>
              </w:rPr>
              <w:t xml:space="preserve">государственными 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5 000,0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467 000,00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800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2 900,00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Расходы на осуществление переданных </w:t>
            </w:r>
            <w:r>
              <w:rPr>
                <w:rFonts w:eastAsia="Times New Roman1"/>
                <w:color w:val="000000"/>
                <w:lang w:eastAsia="ru-RU"/>
              </w:rPr>
              <w:t>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66 0 00 72090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iCs/>
                <w:color w:val="000000"/>
                <w:lang w:eastAsia="ru-RU"/>
              </w:rPr>
              <w:t>5 200,00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5 200,00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Резервные </w:t>
            </w:r>
            <w:r>
              <w:rPr>
                <w:rFonts w:eastAsia="Times New Roman1"/>
                <w:color w:val="000000"/>
                <w:lang w:eastAsia="ru-RU"/>
              </w:rPr>
              <w:t>фонды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0111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10 000,00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99 0 00 20010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10 00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800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0113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1 914 282,00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Содержание имущества, </w:t>
            </w:r>
            <w:r>
              <w:rPr>
                <w:rFonts w:eastAsia="Times New Roman1"/>
                <w:color w:val="000000"/>
                <w:lang w:eastAsia="ru-RU"/>
              </w:rPr>
              <w:t>находящегося в казне муниципального образования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99 0 00 21000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4 020,00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4 020,00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Расходы на оплату членских взносов Ассоциации "Совет муниципальных </w:t>
            </w:r>
            <w:r>
              <w:rPr>
                <w:rFonts w:eastAsia="Times New Roman1"/>
                <w:color w:val="000000"/>
                <w:lang w:eastAsia="ru-RU"/>
              </w:rPr>
              <w:t>образований Костромской области"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99 0 00 22020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3 239,00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800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3 23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9,00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Обеспечение прочих обязательств муниципального образования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99 0 00 22040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Закупка товаров, работ и услуг для обеспечения  </w:t>
            </w:r>
            <w:r>
              <w:rPr>
                <w:rFonts w:eastAsia="Times New Roman1"/>
                <w:color w:val="000000"/>
                <w:lang w:eastAsia="ru-RU"/>
              </w:rPr>
              <w:t>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</w:t>
            </w:r>
            <w:r>
              <w:rPr>
                <w:rFonts w:eastAsia="Times New Roman1"/>
                <w:color w:val="000000"/>
                <w:lang w:eastAsia="ru-RU"/>
              </w:rPr>
              <w:t>Чернопенского сельского поселения»)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0059Ю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1 640 200,00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1 234 000,00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403 8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800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2 400,00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Межбюджетные трансферты бюджету муниципального района на осуществление </w:t>
            </w:r>
            <w:r>
              <w:rPr>
                <w:rFonts w:eastAsia="Times New Roman1"/>
                <w:color w:val="000000"/>
                <w:lang w:eastAsia="ru-RU"/>
              </w:rPr>
              <w:t>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99 0 00 01790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66 823,00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Межбюджетные трансферты  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66 823,00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 xml:space="preserve">Национальная </w:t>
            </w:r>
            <w:r>
              <w:rPr>
                <w:rFonts w:eastAsia="Times New Roman1"/>
                <w:bCs/>
                <w:color w:val="000000"/>
                <w:lang w:eastAsia="ru-RU"/>
              </w:rPr>
              <w:t>оборона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0200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270 200,00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0203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270 200,00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66 0 00 51180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263 700,00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Расходы на выплаты </w:t>
            </w:r>
            <w:r>
              <w:rPr>
                <w:rFonts w:eastAsia="Times New Roman1"/>
                <w:color w:val="000000"/>
                <w:lang w:eastAsia="ru-RU"/>
              </w:rPr>
              <w:t>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263 700,00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Расходы на выплаты по оплате труда работников органов местного </w:t>
            </w:r>
            <w:r>
              <w:rPr>
                <w:rFonts w:eastAsia="Times New Roman1"/>
                <w:color w:val="000000"/>
                <w:lang w:eastAsia="ru-RU"/>
              </w:rPr>
              <w:t>самоуправления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66 0 00 00110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6 500,00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6 500,00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 xml:space="preserve">Национальная </w:t>
            </w:r>
            <w:r>
              <w:rPr>
                <w:rFonts w:eastAsia="Times New Roman1"/>
                <w:bCs/>
                <w:color w:val="000000"/>
                <w:lang w:eastAsia="ru-RU"/>
              </w:rPr>
              <w:t>безопасность и правоохранительная деятельность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0300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60 000,00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0309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10 000,0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Реализация мероприятий по предупреждению и ликвидации</w:t>
            </w:r>
            <w:r>
              <w:rPr>
                <w:rFonts w:eastAsia="Times New Roman1"/>
                <w:color w:val="000000"/>
                <w:lang w:eastAsia="ru-RU"/>
              </w:rPr>
              <w:t xml:space="preserve"> последствий чрезвычайных ситуаций в границах поселения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99 0 00 23100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Реализация мероприятий по обеспечению первичных мер пожарной </w:t>
            </w:r>
            <w:r>
              <w:rPr>
                <w:rFonts w:eastAsia="Times New Roman1"/>
                <w:color w:val="000000"/>
                <w:lang w:eastAsia="ru-RU"/>
              </w:rPr>
              <w:t>безопасности в границах населенных пунктов поселения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0310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99 0 00 23200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Закупка товаров, работ и услуг для </w:t>
            </w:r>
            <w:r>
              <w:rPr>
                <w:rFonts w:eastAsia="Times New Roman1"/>
                <w:color w:val="000000"/>
                <w:lang w:eastAsia="ru-RU"/>
              </w:rPr>
              <w:t>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786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2 953</w:t>
            </w:r>
            <w:r>
              <w:rPr>
                <w:rFonts w:eastAsia="Times New Roman1"/>
                <w:bCs/>
                <w:color w:val="000000"/>
                <w:lang w:eastAsia="ru-RU"/>
              </w:rPr>
              <w:lastRenderedPageBreak/>
              <w:t xml:space="preserve"> 026,00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iCs/>
                <w:color w:val="000000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0406</w:t>
            </w:r>
          </w:p>
        </w:tc>
        <w:tc>
          <w:tcPr>
            <w:tcW w:w="178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14 400,00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Реализация мероприятия в области использования, охраны водных объектов и гидротехнических </w:t>
            </w:r>
            <w:r>
              <w:rPr>
                <w:rFonts w:eastAsia="Times New Roman1"/>
                <w:color w:val="000000"/>
                <w:lang w:eastAsia="ru-RU"/>
              </w:rPr>
              <w:t>сооружений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99 0 00 23300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14 400,00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14 400,00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0409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2 938 626,00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Расходы на осуществление полномочий по </w:t>
            </w:r>
            <w:r>
              <w:rPr>
                <w:rFonts w:eastAsia="Times New Roman1"/>
                <w:color w:val="000000"/>
                <w:lang w:eastAsia="ru-RU"/>
              </w:rPr>
              <w:t xml:space="preserve">организации дорожной деятельности в отношении автомобильных дорог общего пользования местного значения вне границ населенных пунктов в границах 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02 0 00 20</w:t>
            </w:r>
            <w:r>
              <w:rPr>
                <w:rFonts w:eastAsia="Times New Roman1"/>
                <w:color w:val="000000"/>
                <w:lang w:eastAsia="ru-RU"/>
              </w:rPr>
              <w:t>300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311 609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311 609,00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800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Содержание автомобильных дорог общего пользования  местного значения  сельских </w:t>
            </w:r>
            <w:r>
              <w:rPr>
                <w:rFonts w:eastAsia="Times New Roman1"/>
                <w:color w:val="000000"/>
                <w:lang w:eastAsia="ru-RU"/>
              </w:rPr>
              <w:t>поселений за счет бюджета  поселения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02 0 00 24010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102 800,00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800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2 800,00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Содержание сети автомобильных </w:t>
            </w:r>
            <w:r>
              <w:rPr>
                <w:rFonts w:eastAsia="Times New Roman1"/>
                <w:color w:val="000000"/>
                <w:lang w:eastAsia="ru-RU"/>
              </w:rPr>
              <w:t xml:space="preserve">дорог общего пользования местного значения за счет средств 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муниципального дорожного фонда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02 0 00 25010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 xml:space="preserve">665 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664,00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665 664,00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Реализация мероприятий </w:t>
            </w:r>
            <w:r>
              <w:rPr>
                <w:rFonts w:eastAsia="Times New Roman1"/>
                <w:color w:val="000000"/>
                <w:lang w:eastAsia="ru-RU"/>
              </w:rPr>
              <w:t>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79500L5550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на </w:t>
            </w:r>
            <w:r>
              <w:rPr>
                <w:rFonts w:eastAsia="Times New Roman1"/>
                <w:color w:val="000000"/>
                <w:lang w:eastAsia="ru-RU"/>
              </w:rPr>
              <w:t>основе общественных инициатив за счет областного и муниципального дорожных фондов( Реализация мероприятий муниципальной  программы" Развитие дорожного хозяйства в    Чернопенском сельском поселении Костромского муниципального района Костромской области  на</w:t>
            </w:r>
            <w:r>
              <w:rPr>
                <w:rFonts w:eastAsia="Times New Roman1"/>
                <w:color w:val="000000"/>
                <w:lang w:eastAsia="ru-RU"/>
              </w:rPr>
              <w:t xml:space="preserve"> 2018-2022 годы"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02 0 00 S2140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1 858 553,00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1 858 553,00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3 1</w:t>
            </w:r>
            <w:r>
              <w:rPr>
                <w:rFonts w:eastAsia="Times New Roman1"/>
                <w:bCs/>
                <w:color w:val="000000"/>
                <w:lang w:eastAsia="ru-RU"/>
              </w:rPr>
              <w:lastRenderedPageBreak/>
              <w:t>18 300,00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0501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 xml:space="preserve">361 </w:t>
            </w:r>
            <w:r>
              <w:rPr>
                <w:rFonts w:eastAsia="Times New Roman1"/>
                <w:color w:val="000000"/>
                <w:lang w:eastAsia="ru-RU"/>
              </w:rPr>
              <w:t>685,00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Содержание и текущий ремонт муниципального жилищного фонда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99 0 00 20410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150 000,00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150 000,00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Взносы на капитальный ремонт за муниципальный </w:t>
            </w:r>
            <w:r>
              <w:rPr>
                <w:rFonts w:eastAsia="Times New Roman1"/>
                <w:color w:val="000000"/>
                <w:lang w:eastAsia="ru-RU"/>
              </w:rPr>
              <w:t>жилищный фонд (в фонд регионального оператора)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99 0 00 20430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211 685,00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 xml:space="preserve">211 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685,00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0503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2 756 615,00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Межбюджетные трансферты </w:t>
            </w:r>
            <w:r>
              <w:rPr>
                <w:rFonts w:eastAsia="Times New Roman1"/>
                <w:color w:val="000000"/>
                <w:lang w:eastAsia="ru-RU"/>
              </w:rPr>
              <w:t>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 прове</w:t>
            </w:r>
            <w:r>
              <w:rPr>
                <w:rFonts w:eastAsia="Times New Roman1"/>
                <w:color w:val="000000"/>
                <w:lang w:eastAsia="ru-RU"/>
              </w:rPr>
              <w:t>дению мероприятий  по борье с борщевиком Сосновского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.06 0 00 02250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120 000,00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Межбюджетные трансферты  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120 000,00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06 0 00 20210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457 715,00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 xml:space="preserve">Закупка товаров, работ и </w:t>
            </w:r>
            <w:r>
              <w:rPr>
                <w:rFonts w:eastAsia="Times New Roman1"/>
                <w:color w:val="000000"/>
                <w:lang w:eastAsia="ru-RU"/>
              </w:rPr>
              <w:t>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457 650,00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800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65,00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06 0 00 20220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250 000,00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Закупка товаров, работ и услуг для </w:t>
            </w:r>
            <w:r>
              <w:rPr>
                <w:rFonts w:eastAsia="Times New Roman1"/>
                <w:color w:val="000000"/>
                <w:lang w:eastAsia="ru-RU"/>
              </w:rPr>
              <w:t>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250 000,00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Организация и содержание мест захоронения муниципального образования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06 0 00 20230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18 120,00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18 120,00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06 0 00 20240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141 350,00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141 350,00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06 0 00 20250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06 0 00 S1040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41 000,00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41 000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Расходы на реализацию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 xml:space="preserve">06 0 </w:t>
            </w:r>
            <w:r>
              <w:rPr>
                <w:rFonts w:eastAsia="Times New Roman1"/>
                <w:color w:val="000000"/>
                <w:lang w:eastAsia="ru-RU"/>
              </w:rPr>
              <w:t>00 S1300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67 530,00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67 530,00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 xml:space="preserve">03 0 </w:t>
            </w:r>
            <w:r>
              <w:rPr>
                <w:rFonts w:eastAsia="Times New Roman1"/>
                <w:color w:val="000000"/>
                <w:lang w:eastAsia="ru-RU"/>
              </w:rPr>
              <w:t>F2 55550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625 000,00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625 000,00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01 0 00 L5760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975 900,00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975 900,00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i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0709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4 500,00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99 0 00 83500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4 500,00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4 500,00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3 031 376,00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Культура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0801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3 031 3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76,00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подведомственных учреждений культуры. ( МКУ ЦКМ </w:t>
            </w:r>
            <w:r>
              <w:rPr>
                <w:rFonts w:eastAsia="Times New Roman1"/>
                <w:color w:val="000000"/>
                <w:lang w:eastAsia="ru-RU"/>
              </w:rPr>
              <w:t xml:space="preserve">    " Сухоноговский" Костромского муниципального района Костромской области.)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0059Д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2 831 376,00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</w:t>
            </w:r>
            <w:r>
              <w:rPr>
                <w:rFonts w:eastAsia="Times New Roman1"/>
                <w:color w:val="000000"/>
                <w:lang w:eastAsia="ru-RU"/>
              </w:rPr>
              <w:t xml:space="preserve">  государственными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996 000,00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1 835 376,00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 за</w:t>
            </w:r>
            <w:r>
              <w:rPr>
                <w:rFonts w:eastAsia="Times New Roman1"/>
                <w:color w:val="000000"/>
                <w:lang w:eastAsia="ru-RU"/>
              </w:rPr>
              <w:t xml:space="preserve"> счет доходов от предоставления платных услуг. ( МКУ ЦКМ     " Сухоноговский" Костромского муниципального района Костромской области.)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99 0 00 00691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 xml:space="preserve">Расходы на выплаты персоналу в целях обеспечения функций государственными </w:t>
            </w:r>
            <w:r>
              <w:rPr>
                <w:rFonts w:eastAsia="Times New Roman1"/>
                <w:color w:val="000000"/>
                <w:lang w:eastAsia="ru-RU"/>
              </w:rPr>
              <w:t>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91 140,00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государствееных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108 860,00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34 810,00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1001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iCs/>
                <w:color w:val="000000"/>
                <w:lang w:eastAsia="ru-RU"/>
              </w:rPr>
              <w:t>34 810,00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99 0 00 83110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31 500,00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31 500,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 xml:space="preserve">Ежемесячная доплата к пенсии лицам, замещавшим </w:t>
            </w:r>
            <w:r>
              <w:rPr>
                <w:rFonts w:eastAsia="Times New Roman1"/>
                <w:color w:val="000000"/>
                <w:lang w:eastAsia="ru-RU"/>
              </w:rPr>
              <w:t>муниципальные должности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99 0 00 83100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3 310,00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3 310,00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1100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1 651 600,00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1101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iCs/>
                <w:color w:val="000000"/>
                <w:lang w:eastAsia="ru-RU"/>
              </w:rPr>
              <w:t>1 651 600,00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Расходы на обеспечение деятельности </w:t>
            </w:r>
            <w:r>
              <w:rPr>
                <w:rFonts w:eastAsia="Times New Roman1"/>
                <w:color w:val="000000"/>
                <w:lang w:eastAsia="ru-RU"/>
              </w:rPr>
              <w:t>(оказание услуг) подведомственных учреждений в области физической культуры и спорта. ( МКУ  "СЦ  им.А.И. Шелюхина ")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0059Р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1 651 600,0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 xml:space="preserve">Расходы на выплаты персоналу в целях обеспечения функций государственными (муниципальными) органами, </w:t>
            </w:r>
            <w:r>
              <w:rPr>
                <w:rFonts w:eastAsia="Times New Roman1"/>
                <w:color w:val="000000"/>
                <w:lang w:eastAsia="ru-RU"/>
              </w:rPr>
              <w:t>казенными учреждениями, органами управления  государственными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1 349 600,00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232 000,00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Социальное обеспечение и иные выплаты </w:t>
            </w:r>
            <w:r>
              <w:rPr>
                <w:rFonts w:eastAsia="Times New Roman1"/>
                <w:color w:val="000000"/>
                <w:lang w:eastAsia="ru-RU"/>
              </w:rPr>
              <w:t>населению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70 000,00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800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 ИТОГО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15 530 494,00</w:t>
            </w:r>
          </w:p>
        </w:tc>
      </w:tr>
      <w:tr w:rsidR="00614B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4B4C" w:rsidRDefault="002D475F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</w:tr>
    </w:tbl>
    <w:p w:rsidR="00614B4C" w:rsidRDefault="00614B4C">
      <w:pPr>
        <w:pStyle w:val="Standard"/>
        <w:suppressAutoHyphens w:val="0"/>
        <w:rPr>
          <w:rFonts w:ascii="Calibri" w:eastAsia="Arial" w:hAnsi="Calibri" w:cs="Arial"/>
          <w:sz w:val="28"/>
          <w:szCs w:val="28"/>
          <w:lang w:eastAsia="ar-SA"/>
        </w:rPr>
      </w:pPr>
    </w:p>
    <w:p w:rsidR="00614B4C" w:rsidRDefault="00614B4C">
      <w:pPr>
        <w:pStyle w:val="Standard"/>
        <w:suppressAutoHyphens w:val="0"/>
        <w:rPr>
          <w:rFonts w:ascii="Calibri" w:eastAsia="Arial" w:hAnsi="Calibri" w:cs="Arial"/>
          <w:sz w:val="28"/>
          <w:szCs w:val="28"/>
          <w:lang w:eastAsia="ar-SA"/>
        </w:rPr>
      </w:pPr>
    </w:p>
    <w:p w:rsidR="00614B4C" w:rsidRDefault="002D475F">
      <w:pPr>
        <w:pStyle w:val="Standard"/>
        <w:tabs>
          <w:tab w:val="left" w:pos="6618"/>
        </w:tabs>
        <w:spacing w:line="100" w:lineRule="atLeast"/>
        <w:jc w:val="both"/>
        <w:rPr>
          <w:rFonts w:ascii="Arial" w:eastAsia="Times New Roman1" w:hAnsi="Arial" w:cs="Arial"/>
          <w:lang w:eastAsia="ar-SA"/>
        </w:rPr>
      </w:pPr>
      <w:r>
        <w:rPr>
          <w:rFonts w:ascii="Arial" w:eastAsia="Times New Roman1" w:hAnsi="Arial" w:cs="Arial"/>
          <w:noProof/>
          <w:lang w:val="ru-RU" w:eastAsia="ru-RU" w:bidi="ar-SA"/>
        </w:rPr>
        <w:lastRenderedPageBreak/>
        <w:drawing>
          <wp:anchor distT="0" distB="0" distL="114300" distR="114300" simplePos="0" relativeHeight="7" behindDoc="1" locked="0" layoutInCell="1" allowOverlap="1">
            <wp:simplePos x="0" y="0"/>
            <wp:positionH relativeFrom="column">
              <wp:posOffset>2827800</wp:posOffset>
            </wp:positionH>
            <wp:positionV relativeFrom="paragraph">
              <wp:posOffset>28080</wp:posOffset>
            </wp:positionV>
            <wp:extent cx="657360" cy="673560"/>
            <wp:effectExtent l="0" t="0" r="9390" b="0"/>
            <wp:wrapNone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360" cy="673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14B4C" w:rsidRDefault="00614B4C">
      <w:pPr>
        <w:pStyle w:val="Standard"/>
        <w:widowControl/>
        <w:suppressAutoHyphens w:val="0"/>
        <w:jc w:val="center"/>
        <w:rPr>
          <w:rFonts w:eastAsia="Times New Roman1"/>
          <w:szCs w:val="20"/>
          <w:lang w:eastAsia="ar-SA"/>
        </w:rPr>
      </w:pPr>
    </w:p>
    <w:p w:rsidR="00614B4C" w:rsidRDefault="00614B4C">
      <w:pPr>
        <w:pStyle w:val="Standard"/>
        <w:rPr>
          <w:rFonts w:ascii="Calibri" w:eastAsia="Times New Roman1" w:hAnsi="Calibri"/>
          <w:sz w:val="22"/>
          <w:szCs w:val="22"/>
          <w:lang w:eastAsia="ru-RU"/>
        </w:rPr>
      </w:pPr>
    </w:p>
    <w:p w:rsidR="00614B4C" w:rsidRDefault="00614B4C">
      <w:pPr>
        <w:pStyle w:val="Standard"/>
        <w:rPr>
          <w:sz w:val="21"/>
          <w:lang w:eastAsia="ru-RU"/>
        </w:rPr>
      </w:pPr>
    </w:p>
    <w:p w:rsidR="00614B4C" w:rsidRDefault="00614B4C">
      <w:pPr>
        <w:pStyle w:val="Standard"/>
        <w:rPr>
          <w:sz w:val="21"/>
          <w:lang w:eastAsia="ru-RU"/>
        </w:rPr>
      </w:pPr>
    </w:p>
    <w:p w:rsidR="00614B4C" w:rsidRDefault="002D475F">
      <w:pPr>
        <w:pStyle w:val="Standard"/>
        <w:jc w:val="center"/>
      </w:pPr>
      <w:r>
        <w:rPr>
          <w:sz w:val="28"/>
          <w:szCs w:val="28"/>
          <w:lang w:eastAsia="ru-RU"/>
        </w:rPr>
        <w:t>КОСТРОМСКАЯ ОБЛАСТЬ</w:t>
      </w:r>
    </w:p>
    <w:p w:rsidR="00614B4C" w:rsidRDefault="002D475F">
      <w:pPr>
        <w:pStyle w:val="Standard"/>
        <w:jc w:val="center"/>
      </w:pPr>
      <w:r>
        <w:rPr>
          <w:sz w:val="28"/>
          <w:szCs w:val="28"/>
          <w:lang w:eastAsia="ru-RU"/>
        </w:rPr>
        <w:t>КОСТРОМСКОЙ МУНИЦИПАЛЬНЫЙ РАЙОН</w:t>
      </w:r>
    </w:p>
    <w:p w:rsidR="00614B4C" w:rsidRDefault="002D475F">
      <w:pPr>
        <w:pStyle w:val="Standard"/>
        <w:jc w:val="center"/>
      </w:pPr>
      <w:r>
        <w:rPr>
          <w:sz w:val="28"/>
          <w:szCs w:val="28"/>
          <w:lang w:eastAsia="ru-RU"/>
        </w:rPr>
        <w:t>СОВЕТ ДЕПУТАТОВ</w:t>
      </w:r>
    </w:p>
    <w:p w:rsidR="00614B4C" w:rsidRDefault="002D475F">
      <w:pPr>
        <w:pStyle w:val="Standard"/>
        <w:jc w:val="center"/>
      </w:pPr>
      <w:r>
        <w:rPr>
          <w:sz w:val="28"/>
          <w:szCs w:val="28"/>
          <w:lang w:eastAsia="ru-RU"/>
        </w:rPr>
        <w:t>ЧЕРНОПЕНСКОГО СЕЛЬСКОГО ПОСЕЛЕНИЯ</w:t>
      </w:r>
    </w:p>
    <w:p w:rsidR="00614B4C" w:rsidRDefault="002D475F">
      <w:pPr>
        <w:pStyle w:val="Standard"/>
        <w:jc w:val="center"/>
      </w:pPr>
      <w:r>
        <w:rPr>
          <w:sz w:val="28"/>
          <w:szCs w:val="28"/>
          <w:lang w:eastAsia="ru-RU"/>
        </w:rPr>
        <w:t>третьего созыва</w:t>
      </w:r>
    </w:p>
    <w:p w:rsidR="00614B4C" w:rsidRDefault="00614B4C">
      <w:pPr>
        <w:pStyle w:val="Standard"/>
        <w:jc w:val="center"/>
        <w:rPr>
          <w:sz w:val="28"/>
          <w:szCs w:val="28"/>
          <w:lang w:eastAsia="ru-RU"/>
        </w:rPr>
      </w:pPr>
    </w:p>
    <w:p w:rsidR="00614B4C" w:rsidRDefault="00614B4C">
      <w:pPr>
        <w:pStyle w:val="Standard"/>
        <w:jc w:val="center"/>
        <w:rPr>
          <w:sz w:val="28"/>
          <w:szCs w:val="28"/>
          <w:lang w:eastAsia="ru-RU"/>
        </w:rPr>
      </w:pPr>
    </w:p>
    <w:p w:rsidR="00614B4C" w:rsidRDefault="002D475F">
      <w:pPr>
        <w:pStyle w:val="Standard"/>
        <w:jc w:val="both"/>
      </w:pPr>
      <w:r>
        <w:rPr>
          <w:sz w:val="28"/>
          <w:szCs w:val="28"/>
          <w:lang w:eastAsia="ru-RU"/>
        </w:rPr>
        <w:t xml:space="preserve">                                                   Р Е Ш Е Н И Е</w:t>
      </w:r>
    </w:p>
    <w:p w:rsidR="00614B4C" w:rsidRDefault="00614B4C">
      <w:pPr>
        <w:pStyle w:val="Standard"/>
        <w:spacing w:line="100" w:lineRule="atLeast"/>
        <w:rPr>
          <w:rFonts w:eastAsia="Times New Roman1" w:cs="Courier New"/>
          <w:sz w:val="28"/>
          <w:szCs w:val="28"/>
          <w:lang w:eastAsia="ru-RU" w:bidi="hi-IN"/>
        </w:rPr>
      </w:pPr>
    </w:p>
    <w:p w:rsidR="00614B4C" w:rsidRDefault="00614B4C">
      <w:pPr>
        <w:pStyle w:val="Standard"/>
        <w:spacing w:line="100" w:lineRule="atLeast"/>
        <w:rPr>
          <w:rFonts w:eastAsia="Times New Roman1" w:cs="Courier New"/>
          <w:sz w:val="28"/>
          <w:szCs w:val="28"/>
          <w:lang w:eastAsia="ru-RU" w:bidi="hi-IN"/>
        </w:rPr>
      </w:pPr>
    </w:p>
    <w:p w:rsidR="00614B4C" w:rsidRDefault="002D475F">
      <w:pPr>
        <w:pStyle w:val="Standard"/>
        <w:jc w:val="both"/>
      </w:pPr>
      <w:r>
        <w:rPr>
          <w:color w:val="000000"/>
          <w:sz w:val="28"/>
          <w:szCs w:val="28"/>
          <w:lang w:bidi="en-US"/>
        </w:rPr>
        <w:t xml:space="preserve">14 ноября  </w:t>
      </w:r>
      <w:r>
        <w:rPr>
          <w:color w:val="000000"/>
          <w:sz w:val="28"/>
          <w:szCs w:val="28"/>
          <w:lang w:val="en-US" w:bidi="en-US"/>
        </w:rPr>
        <w:t xml:space="preserve"> 2019  года   №   </w:t>
      </w:r>
      <w:r>
        <w:rPr>
          <w:color w:val="000000"/>
          <w:sz w:val="28"/>
          <w:szCs w:val="28"/>
          <w:lang w:bidi="en-US"/>
        </w:rPr>
        <w:t>43</w:t>
      </w:r>
      <w:r>
        <w:rPr>
          <w:color w:val="000000"/>
          <w:sz w:val="28"/>
          <w:szCs w:val="28"/>
          <w:lang w:val="en-US" w:bidi="en-US"/>
        </w:rPr>
        <w:t xml:space="preserve">                                                          п. Сухоногово</w:t>
      </w:r>
    </w:p>
    <w:p w:rsidR="00614B4C" w:rsidRDefault="00614B4C">
      <w:pPr>
        <w:pStyle w:val="Standard"/>
        <w:jc w:val="both"/>
        <w:rPr>
          <w:color w:val="000000"/>
          <w:sz w:val="28"/>
          <w:szCs w:val="28"/>
          <w:lang w:val="en-US" w:bidi="en-US"/>
        </w:rPr>
      </w:pPr>
    </w:p>
    <w:tbl>
      <w:tblPr>
        <w:tblW w:w="9636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873"/>
      </w:tblGrid>
      <w:tr w:rsidR="00614B4C">
        <w:tblPrEx>
          <w:tblCellMar>
            <w:top w:w="0" w:type="dxa"/>
            <w:bottom w:w="0" w:type="dxa"/>
          </w:tblCellMar>
        </w:tblPrEx>
        <w:tc>
          <w:tcPr>
            <w:tcW w:w="47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4B4C" w:rsidRDefault="002D475F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  <w:lang w:bidi="en-US"/>
              </w:rPr>
              <w:t>Об установлении налога на имущество физических лиц</w:t>
            </w:r>
          </w:p>
          <w:p w:rsidR="00614B4C" w:rsidRDefault="00614B4C">
            <w:pPr>
              <w:pStyle w:val="Standard"/>
              <w:ind w:left="12" w:right="204"/>
              <w:jc w:val="both"/>
              <w:rPr>
                <w:color w:val="000000"/>
                <w:lang w:bidi="en-US"/>
              </w:rPr>
            </w:pPr>
          </w:p>
        </w:tc>
        <w:tc>
          <w:tcPr>
            <w:tcW w:w="48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4B4C" w:rsidRDefault="00614B4C">
            <w:pPr>
              <w:pStyle w:val="Standard"/>
              <w:suppressLineNumbers/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614B4C" w:rsidRDefault="00614B4C">
      <w:pPr>
        <w:pStyle w:val="Standard"/>
        <w:jc w:val="both"/>
        <w:rPr>
          <w:color w:val="000000"/>
          <w:sz w:val="28"/>
          <w:szCs w:val="28"/>
          <w:lang w:bidi="en-US"/>
        </w:rPr>
      </w:pPr>
    </w:p>
    <w:p w:rsidR="00614B4C" w:rsidRDefault="002D475F">
      <w:pPr>
        <w:pStyle w:val="Standard"/>
        <w:jc w:val="both"/>
      </w:pPr>
      <w:r>
        <w:rPr>
          <w:color w:val="000000"/>
          <w:sz w:val="28"/>
          <w:szCs w:val="28"/>
          <w:lang w:bidi="en-US"/>
        </w:rPr>
        <w:t xml:space="preserve">      В соответствии с </w:t>
      </w:r>
      <w:r>
        <w:rPr>
          <w:color w:val="000000"/>
          <w:sz w:val="28"/>
          <w:szCs w:val="28"/>
          <w:lang w:bidi="en-US"/>
        </w:rPr>
        <w:t>Федеральным законом от 06.10.2003 № 131-ФЗ «Об общих принципах организации местного самоуправления в Российской Федерации»,   Налоговым кодексом Российской Федерации, руководствуясь Уставом Чернопенского сельского поселения Костромского муниципального райо</w:t>
      </w:r>
      <w:r>
        <w:rPr>
          <w:color w:val="000000"/>
          <w:sz w:val="28"/>
          <w:szCs w:val="28"/>
          <w:lang w:bidi="en-US"/>
        </w:rPr>
        <w:t>на Костромской области,</w:t>
      </w:r>
    </w:p>
    <w:p w:rsidR="00614B4C" w:rsidRDefault="002D475F">
      <w:pPr>
        <w:pStyle w:val="Standard"/>
        <w:jc w:val="both"/>
      </w:pPr>
      <w:r>
        <w:rPr>
          <w:color w:val="000000"/>
          <w:sz w:val="28"/>
          <w:szCs w:val="28"/>
          <w:lang w:bidi="en-US"/>
        </w:rPr>
        <w:t xml:space="preserve">    Совет депутатов Чернопенского сельского поселения  Костромского муниципального района  Костромской области решил:</w:t>
      </w:r>
    </w:p>
    <w:p w:rsidR="00614B4C" w:rsidRDefault="002D475F">
      <w:pPr>
        <w:pStyle w:val="Standard"/>
        <w:jc w:val="both"/>
      </w:pPr>
      <w:r>
        <w:rPr>
          <w:color w:val="000000"/>
          <w:sz w:val="28"/>
          <w:szCs w:val="28"/>
          <w:lang w:bidi="en-US"/>
        </w:rPr>
        <w:t xml:space="preserve">       1.  </w:t>
      </w:r>
      <w:r>
        <w:rPr>
          <w:rFonts w:eastAsia="Times New Roman1" w:cs="Arial"/>
          <w:color w:val="000000"/>
          <w:sz w:val="28"/>
          <w:szCs w:val="28"/>
          <w:lang w:bidi="en-US"/>
        </w:rPr>
        <w:t>Установить  и ввести с 01.01.2020 года  на   территории   Чернопенского сельского поселения налог на и</w:t>
      </w:r>
      <w:r>
        <w:rPr>
          <w:rFonts w:eastAsia="Times New Roman1" w:cs="Arial"/>
          <w:color w:val="000000"/>
          <w:sz w:val="28"/>
          <w:szCs w:val="28"/>
          <w:lang w:bidi="en-US"/>
        </w:rPr>
        <w:t>мущество физических лиц исходя из кадастровой стоимости объектов налогообложения.</w:t>
      </w:r>
    </w:p>
    <w:p w:rsidR="00614B4C" w:rsidRDefault="002D475F">
      <w:pPr>
        <w:pStyle w:val="Standard"/>
        <w:spacing w:line="200" w:lineRule="atLeast"/>
        <w:ind w:firstLine="709"/>
        <w:jc w:val="both"/>
      </w:pPr>
      <w:r>
        <w:rPr>
          <w:rFonts w:eastAsia="Times New Roman1" w:cs="Arial"/>
          <w:color w:val="000000"/>
          <w:sz w:val="28"/>
          <w:szCs w:val="28"/>
          <w:lang w:bidi="en-US"/>
        </w:rPr>
        <w:t>2.      Установить налоговые ставки в следующих размерах:</w:t>
      </w:r>
    </w:p>
    <w:p w:rsidR="00614B4C" w:rsidRDefault="002D475F">
      <w:pPr>
        <w:pStyle w:val="Standard"/>
        <w:spacing w:line="200" w:lineRule="atLeast"/>
        <w:ind w:firstLine="709"/>
        <w:jc w:val="both"/>
      </w:pPr>
      <w:r>
        <w:rPr>
          <w:rFonts w:eastAsia="Times New Roman1" w:cs="Arial"/>
          <w:color w:val="000000"/>
          <w:sz w:val="28"/>
          <w:szCs w:val="28"/>
          <w:lang w:bidi="en-US"/>
        </w:rPr>
        <w:t>1) 0,3 процента в отношении:</w:t>
      </w:r>
    </w:p>
    <w:p w:rsidR="00614B4C" w:rsidRDefault="002D475F">
      <w:pPr>
        <w:pStyle w:val="Standard"/>
        <w:ind w:firstLine="709"/>
        <w:jc w:val="both"/>
      </w:pPr>
      <w:r>
        <w:rPr>
          <w:rFonts w:eastAsia="Times New Roman1" w:cs="Arial"/>
          <w:color w:val="000000"/>
          <w:sz w:val="28"/>
          <w:szCs w:val="28"/>
          <w:lang w:bidi="en-US"/>
        </w:rPr>
        <w:t xml:space="preserve">-  жилых домов, </w:t>
      </w:r>
      <w:r>
        <w:rPr>
          <w:rFonts w:eastAsia="Times New Roman1"/>
          <w:color w:val="000000"/>
          <w:sz w:val="28"/>
          <w:szCs w:val="28"/>
          <w:lang w:bidi="en-US"/>
        </w:rPr>
        <w:t>частей жилых домов, квартир, частей</w:t>
      </w:r>
      <w:r>
        <w:rPr>
          <w:rFonts w:eastAsia="Times New Roman1" w:cs="Arial"/>
          <w:color w:val="000000"/>
          <w:sz w:val="28"/>
          <w:szCs w:val="28"/>
          <w:lang w:bidi="en-US"/>
        </w:rPr>
        <w:t xml:space="preserve"> квартир, комнат;</w:t>
      </w:r>
    </w:p>
    <w:p w:rsidR="00614B4C" w:rsidRDefault="002D475F">
      <w:pPr>
        <w:pStyle w:val="Standard"/>
        <w:ind w:firstLine="709"/>
        <w:jc w:val="both"/>
      </w:pPr>
      <w:r>
        <w:rPr>
          <w:rFonts w:eastAsia="Times New Roman1" w:cs="Arial"/>
          <w:color w:val="000000"/>
          <w:sz w:val="28"/>
          <w:szCs w:val="28"/>
          <w:lang w:bidi="en-US"/>
        </w:rPr>
        <w:t>- объектов незаве</w:t>
      </w:r>
      <w:r>
        <w:rPr>
          <w:rFonts w:eastAsia="Times New Roman1" w:cs="Arial"/>
          <w:color w:val="000000"/>
          <w:sz w:val="28"/>
          <w:szCs w:val="28"/>
          <w:lang w:bidi="en-US"/>
        </w:rPr>
        <w:t>ршенного строительства в случае, если проектируемым назначением таких объектов является жилой дом;</w:t>
      </w:r>
    </w:p>
    <w:p w:rsidR="00614B4C" w:rsidRDefault="002D475F">
      <w:pPr>
        <w:pStyle w:val="Standard"/>
        <w:ind w:firstLine="709"/>
        <w:jc w:val="both"/>
      </w:pPr>
      <w:r>
        <w:rPr>
          <w:rFonts w:eastAsia="Times New Roman1" w:cs="Arial"/>
          <w:color w:val="000000"/>
          <w:sz w:val="28"/>
          <w:szCs w:val="28"/>
          <w:lang w:bidi="en-US"/>
        </w:rPr>
        <w:t xml:space="preserve">- </w:t>
      </w:r>
      <w:r>
        <w:rPr>
          <w:rFonts w:eastAsia="Times New Roman1" w:cs="Arial"/>
          <w:color w:val="333333"/>
          <w:sz w:val="28"/>
          <w:szCs w:val="28"/>
          <w:lang w:bidi="en-US"/>
        </w:rPr>
        <w:t>единых недвижимых комплексов, в состав которых входит хотя бы один жилой дом;</w:t>
      </w:r>
    </w:p>
    <w:p w:rsidR="00614B4C" w:rsidRDefault="002D475F">
      <w:pPr>
        <w:pStyle w:val="Standard"/>
        <w:ind w:firstLine="709"/>
        <w:jc w:val="both"/>
      </w:pPr>
      <w:r>
        <w:rPr>
          <w:rFonts w:eastAsia="Times New Roman1" w:cs="Arial"/>
          <w:color w:val="000000"/>
          <w:sz w:val="28"/>
          <w:szCs w:val="28"/>
          <w:lang w:bidi="en-US"/>
        </w:rPr>
        <w:t>- гаражей и машино-мест</w:t>
      </w:r>
      <w:r>
        <w:rPr>
          <w:rFonts w:eastAsia="Times New Roman1"/>
          <w:color w:val="000000"/>
          <w:sz w:val="28"/>
          <w:szCs w:val="28"/>
          <w:lang w:bidi="en-US"/>
        </w:rPr>
        <w:t>, в том числе расположенных в объектах налогообложени</w:t>
      </w:r>
      <w:r>
        <w:rPr>
          <w:rFonts w:eastAsia="Times New Roman1"/>
          <w:color w:val="000000"/>
          <w:sz w:val="28"/>
          <w:szCs w:val="28"/>
          <w:lang w:bidi="en-US"/>
        </w:rPr>
        <w:t>я, указанных в подпункт</w:t>
      </w:r>
      <w:r>
        <w:rPr>
          <w:rFonts w:eastAsia="Times New Roman1"/>
          <w:color w:val="000000"/>
          <w:sz w:val="28"/>
          <w:szCs w:val="28"/>
          <w:lang w:val="ru-RU" w:bidi="en-US"/>
        </w:rPr>
        <w:t>е 2 пункта 2 ст. 406 НК РФ</w:t>
      </w:r>
      <w:r>
        <w:rPr>
          <w:rFonts w:eastAsia="Times New Roman1" w:cs="Arial"/>
          <w:color w:val="000000"/>
          <w:sz w:val="28"/>
          <w:szCs w:val="28"/>
          <w:lang w:bidi="en-US"/>
        </w:rPr>
        <w:t>;</w:t>
      </w:r>
    </w:p>
    <w:p w:rsidR="00614B4C" w:rsidRDefault="002D475F">
      <w:pPr>
        <w:pStyle w:val="Standard"/>
        <w:ind w:firstLine="709"/>
        <w:jc w:val="both"/>
      </w:pPr>
      <w:r>
        <w:rPr>
          <w:rFonts w:eastAsia="Times New Roman1" w:cs="Arial"/>
          <w:color w:val="000000"/>
          <w:sz w:val="28"/>
          <w:szCs w:val="28"/>
          <w:lang w:bidi="en-US"/>
        </w:rPr>
        <w:t xml:space="preserve"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 хозяйства, огородничества, </w:t>
      </w:r>
      <w:r>
        <w:rPr>
          <w:rFonts w:eastAsia="Times New Roman1" w:cs="Arial"/>
          <w:color w:val="000000"/>
          <w:sz w:val="28"/>
          <w:szCs w:val="28"/>
          <w:lang w:bidi="en-US"/>
        </w:rPr>
        <w:t>садоводства или индивидуального жилищного строительства;</w:t>
      </w:r>
    </w:p>
    <w:p w:rsidR="00614B4C" w:rsidRDefault="002D475F">
      <w:pPr>
        <w:pStyle w:val="Standard"/>
        <w:spacing w:line="200" w:lineRule="atLeast"/>
        <w:ind w:firstLine="709"/>
        <w:jc w:val="both"/>
      </w:pPr>
      <w:r>
        <w:rPr>
          <w:rFonts w:eastAsia="Times New Roman1" w:cs="Arial"/>
          <w:color w:val="000000"/>
          <w:sz w:val="28"/>
          <w:szCs w:val="28"/>
          <w:lang w:bidi="en-US"/>
        </w:rPr>
        <w:t xml:space="preserve">2) в отношении объектов налогообложения, включенных в перечень определяемый в соответствии с пунктом 7 статьи 378.2 Налогового кодекса </w:t>
      </w:r>
      <w:r>
        <w:rPr>
          <w:rFonts w:eastAsia="Times New Roman1" w:cs="Arial"/>
          <w:color w:val="000000"/>
          <w:sz w:val="28"/>
          <w:szCs w:val="28"/>
          <w:lang w:bidi="en-US"/>
        </w:rPr>
        <w:lastRenderedPageBreak/>
        <w:t>Российской Федерации, а также в отношении объектов налогообложен</w:t>
      </w:r>
      <w:r>
        <w:rPr>
          <w:rFonts w:eastAsia="Times New Roman1" w:cs="Arial"/>
          <w:color w:val="000000"/>
          <w:sz w:val="28"/>
          <w:szCs w:val="28"/>
          <w:lang w:bidi="en-US"/>
        </w:rPr>
        <w:t>ия, предусмотренных абзацем вторым пункта 10 статьи 378.2 Налогового кодекса Российской Федерации  значение ставки налога  установить в размере  0,5 процента;</w:t>
      </w:r>
    </w:p>
    <w:p w:rsidR="00614B4C" w:rsidRDefault="002D475F">
      <w:pPr>
        <w:pStyle w:val="Standard"/>
        <w:spacing w:line="200" w:lineRule="atLeast"/>
        <w:ind w:firstLine="709"/>
        <w:jc w:val="both"/>
      </w:pPr>
      <w:r>
        <w:rPr>
          <w:rFonts w:eastAsia="Times New Roman1" w:cs="Arial"/>
          <w:color w:val="000000"/>
          <w:sz w:val="28"/>
          <w:szCs w:val="28"/>
          <w:lang w:bidi="en-US"/>
        </w:rPr>
        <w:t>3) 2 процента в отношении объектов налогообложения, кадастровая стоимость каждого из которых прев</w:t>
      </w:r>
      <w:r>
        <w:rPr>
          <w:rFonts w:eastAsia="Times New Roman1" w:cs="Arial"/>
          <w:color w:val="000000"/>
          <w:sz w:val="28"/>
          <w:szCs w:val="28"/>
          <w:lang w:bidi="en-US"/>
        </w:rPr>
        <w:t>ышает 300 млн. рублей;</w:t>
      </w:r>
    </w:p>
    <w:p w:rsidR="00614B4C" w:rsidRDefault="002D475F">
      <w:pPr>
        <w:pStyle w:val="Standard"/>
        <w:spacing w:line="200" w:lineRule="atLeast"/>
        <w:ind w:firstLine="709"/>
        <w:jc w:val="both"/>
      </w:pPr>
      <w:r>
        <w:rPr>
          <w:rFonts w:eastAsia="Times New Roman1" w:cs="Arial"/>
          <w:color w:val="000000"/>
          <w:sz w:val="28"/>
          <w:szCs w:val="28"/>
          <w:lang w:bidi="en-US"/>
        </w:rPr>
        <w:t>4) 0,5 процента в отношении прочих объектов налогообложения.</w:t>
      </w:r>
    </w:p>
    <w:p w:rsidR="00614B4C" w:rsidRDefault="002D475F">
      <w:pPr>
        <w:pStyle w:val="Standard"/>
        <w:spacing w:line="200" w:lineRule="atLeast"/>
        <w:ind w:firstLine="709"/>
        <w:jc w:val="both"/>
      </w:pPr>
      <w:r>
        <w:rPr>
          <w:rFonts w:eastAsia="Times New Roman1"/>
          <w:color w:val="000000"/>
          <w:sz w:val="28"/>
          <w:szCs w:val="28"/>
          <w:lang w:bidi="en-US"/>
        </w:rPr>
        <w:t>3. Признать утратившим силу:</w:t>
      </w:r>
    </w:p>
    <w:p w:rsidR="00614B4C" w:rsidRDefault="002D475F">
      <w:pPr>
        <w:pStyle w:val="Standard"/>
        <w:spacing w:line="200" w:lineRule="atLeast"/>
        <w:ind w:firstLine="709"/>
        <w:jc w:val="both"/>
      </w:pPr>
      <w:r>
        <w:rPr>
          <w:rFonts w:eastAsia="Times New Roman1"/>
          <w:color w:val="000000"/>
          <w:sz w:val="28"/>
          <w:szCs w:val="28"/>
          <w:lang w:bidi="en-US"/>
        </w:rPr>
        <w:t>3.1. Решение Совета депутатов Чернопенского сельского поселения Костромского муниципального района Костромской области от от 12.11.2015 № 67 «О</w:t>
      </w:r>
      <w:r>
        <w:rPr>
          <w:rFonts w:eastAsia="Times New Roman1"/>
          <w:color w:val="000000"/>
          <w:sz w:val="28"/>
          <w:szCs w:val="28"/>
          <w:lang w:bidi="en-US"/>
        </w:rPr>
        <w:t xml:space="preserve"> налоге на имущество физических лиц» (в редакции решений  Совета депутатов от 24.11.2016 № 56, от 31.08.2017 № 35, от 30.11.2017 № 50, от 25.10.2018 № 52, от 29.11.2018 № 61);</w:t>
      </w:r>
    </w:p>
    <w:p w:rsidR="00614B4C" w:rsidRDefault="002D475F">
      <w:pPr>
        <w:pStyle w:val="Standard"/>
        <w:spacing w:line="200" w:lineRule="atLeast"/>
        <w:ind w:firstLine="709"/>
        <w:jc w:val="both"/>
      </w:pPr>
      <w:r>
        <w:rPr>
          <w:rFonts w:eastAsia="Times New Roman1"/>
          <w:color w:val="000000"/>
          <w:sz w:val="28"/>
          <w:szCs w:val="28"/>
          <w:lang w:bidi="en-US"/>
        </w:rPr>
        <w:t>3.2. Решение Совета депутатов Чернопенского сельского поселения Костромского мун</w:t>
      </w:r>
      <w:r>
        <w:rPr>
          <w:rFonts w:eastAsia="Times New Roman1"/>
          <w:color w:val="000000"/>
          <w:sz w:val="28"/>
          <w:szCs w:val="28"/>
          <w:lang w:bidi="en-US"/>
        </w:rPr>
        <w:t>иципального района Костромской области от 24.11.2016 № 56 «</w:t>
      </w:r>
      <w:r>
        <w:rPr>
          <w:rFonts w:eastAsia="Times New Roman1" w:cs="Arial"/>
          <w:color w:val="000000"/>
          <w:sz w:val="28"/>
          <w:szCs w:val="28"/>
          <w:lang w:bidi="en-US"/>
        </w:rPr>
        <w:t>О внесении изменений и дополнений в решение Совета депутатов Чернопенского сельского поселения Костромского муниципального района Костромской области второго созыва от 12.11.2015 года № 67 «О налог</w:t>
      </w:r>
      <w:r>
        <w:rPr>
          <w:rFonts w:eastAsia="Times New Roman1" w:cs="Arial"/>
          <w:color w:val="000000"/>
          <w:sz w:val="28"/>
          <w:szCs w:val="28"/>
          <w:lang w:bidi="en-US"/>
        </w:rPr>
        <w:t>е на имущество физических лиц.»;</w:t>
      </w:r>
    </w:p>
    <w:p w:rsidR="00614B4C" w:rsidRDefault="002D475F">
      <w:pPr>
        <w:pStyle w:val="Standard"/>
        <w:spacing w:line="200" w:lineRule="atLeast"/>
        <w:ind w:firstLine="709"/>
        <w:jc w:val="both"/>
      </w:pPr>
      <w:r>
        <w:rPr>
          <w:rFonts w:eastAsia="Times New Roman1" w:cs="Arial"/>
          <w:color w:val="000000"/>
          <w:sz w:val="28"/>
          <w:szCs w:val="28"/>
          <w:lang w:bidi="en-US"/>
        </w:rPr>
        <w:t xml:space="preserve">3.3. </w:t>
      </w:r>
      <w:r>
        <w:rPr>
          <w:rFonts w:eastAsia="Times New Roman1"/>
          <w:color w:val="000000"/>
          <w:sz w:val="28"/>
          <w:szCs w:val="28"/>
          <w:lang w:bidi="en-US"/>
        </w:rPr>
        <w:t>Решение Совета депутатов Чернопенского сельского поселения Костромского муниципального района Костромской области от 31.08.2017 № 35 «</w:t>
      </w:r>
      <w:r>
        <w:rPr>
          <w:rFonts w:eastAsia="Times New Roman1" w:cs="font131"/>
          <w:color w:val="000000"/>
          <w:sz w:val="28"/>
          <w:szCs w:val="28"/>
          <w:lang w:bidi="en-US"/>
        </w:rPr>
        <w:t>О внесении изменений и дополнений в решение Совета депутатов Чернопенского сельского</w:t>
      </w:r>
      <w:r>
        <w:rPr>
          <w:rFonts w:eastAsia="Times New Roman1" w:cs="font131"/>
          <w:color w:val="000000"/>
          <w:sz w:val="28"/>
          <w:szCs w:val="28"/>
          <w:lang w:bidi="en-US"/>
        </w:rPr>
        <w:t xml:space="preserve"> поселения Костромского муниципального района Костромской области второго созыва от 12.11.2015 года № 67 «О налоге на имущество физических лиц» (в редакции решения от 24.11.2016 г. № 56).</w:t>
      </w:r>
      <w:r>
        <w:rPr>
          <w:rFonts w:eastAsia="Times New Roman1" w:cs="Arial"/>
          <w:color w:val="000000"/>
          <w:sz w:val="28"/>
          <w:szCs w:val="28"/>
          <w:lang w:bidi="en-US"/>
        </w:rPr>
        <w:t>»;</w:t>
      </w:r>
    </w:p>
    <w:p w:rsidR="00614B4C" w:rsidRDefault="002D475F">
      <w:pPr>
        <w:pStyle w:val="Standard"/>
        <w:spacing w:line="200" w:lineRule="atLeast"/>
        <w:ind w:firstLine="709"/>
        <w:jc w:val="both"/>
      </w:pPr>
      <w:r>
        <w:rPr>
          <w:rFonts w:eastAsia="Times New Roman1" w:cs="Arial"/>
          <w:color w:val="000000"/>
          <w:sz w:val="28"/>
          <w:szCs w:val="28"/>
          <w:lang w:bidi="en-US"/>
        </w:rPr>
        <w:t xml:space="preserve">3.4.  </w:t>
      </w:r>
      <w:r>
        <w:rPr>
          <w:rFonts w:eastAsia="Times New Roman1"/>
          <w:color w:val="000000"/>
          <w:sz w:val="28"/>
          <w:szCs w:val="28"/>
          <w:lang w:bidi="en-US"/>
        </w:rPr>
        <w:t>Решение Совета депутатов Чернопенского сельского поселения К</w:t>
      </w:r>
      <w:r>
        <w:rPr>
          <w:rFonts w:eastAsia="Times New Roman1"/>
          <w:color w:val="000000"/>
          <w:sz w:val="28"/>
          <w:szCs w:val="28"/>
          <w:lang w:bidi="en-US"/>
        </w:rPr>
        <w:t>остромского муниципального района Костромской области от 30.11.2017 № 50 «</w:t>
      </w:r>
      <w:r>
        <w:rPr>
          <w:rFonts w:eastAsia="Times New Roman1" w:cs="font131"/>
          <w:color w:val="000000"/>
          <w:sz w:val="28"/>
          <w:szCs w:val="28"/>
          <w:lang w:bidi="en-US"/>
        </w:rPr>
        <w:t>О внесении изменений и дополнений в решение Совета депутатов Чернопенского сельского поселения Костромского муниципального района Костромской области второго созыва от 12.11.2015 год</w:t>
      </w:r>
      <w:r>
        <w:rPr>
          <w:rFonts w:eastAsia="Times New Roman1" w:cs="font131"/>
          <w:color w:val="000000"/>
          <w:sz w:val="28"/>
          <w:szCs w:val="28"/>
          <w:lang w:bidi="en-US"/>
        </w:rPr>
        <w:t>а № 67 «О налоге на имущество физических лиц» (в редакции решения от 24.11.2016 г. № 56).</w:t>
      </w:r>
      <w:r>
        <w:rPr>
          <w:rFonts w:eastAsia="Times New Roman1" w:cs="Arial"/>
          <w:color w:val="000000"/>
          <w:sz w:val="28"/>
          <w:szCs w:val="28"/>
          <w:lang w:bidi="en-US"/>
        </w:rPr>
        <w:t>»;</w:t>
      </w:r>
    </w:p>
    <w:p w:rsidR="00614B4C" w:rsidRDefault="002D475F">
      <w:pPr>
        <w:pStyle w:val="Standard"/>
        <w:spacing w:line="200" w:lineRule="atLeast"/>
        <w:ind w:firstLine="709"/>
        <w:jc w:val="both"/>
      </w:pPr>
      <w:r>
        <w:rPr>
          <w:rFonts w:eastAsia="Times New Roman1" w:cs="Arial"/>
          <w:color w:val="000000"/>
          <w:sz w:val="28"/>
          <w:szCs w:val="28"/>
          <w:lang w:bidi="en-US"/>
        </w:rPr>
        <w:t xml:space="preserve">3.5. </w:t>
      </w:r>
      <w:r>
        <w:rPr>
          <w:rFonts w:eastAsia="Times New Roman1"/>
          <w:color w:val="000000"/>
          <w:sz w:val="28"/>
          <w:szCs w:val="28"/>
          <w:lang w:bidi="en-US"/>
        </w:rPr>
        <w:t>Решение Совета депутатов Чернопенского сельского поселения Костромского муниципального района Костромской области от 29.11.2018 № 61 «</w:t>
      </w:r>
      <w:r>
        <w:rPr>
          <w:rFonts w:eastAsia="Times New Roman1" w:cs="Arial"/>
          <w:color w:val="000000"/>
          <w:sz w:val="28"/>
          <w:szCs w:val="28"/>
          <w:lang w:bidi="en-US"/>
        </w:rPr>
        <w:t>О внесении изменений  в р</w:t>
      </w:r>
      <w:r>
        <w:rPr>
          <w:rFonts w:eastAsia="Times New Roman1" w:cs="Arial"/>
          <w:color w:val="000000"/>
          <w:sz w:val="28"/>
          <w:szCs w:val="28"/>
          <w:lang w:bidi="en-US"/>
        </w:rPr>
        <w:t xml:space="preserve">ешение  Совета депутатов </w:t>
      </w:r>
      <w:r>
        <w:rPr>
          <w:rFonts w:eastAsia="Times New Roman1"/>
          <w:color w:val="000000"/>
          <w:sz w:val="28"/>
          <w:szCs w:val="28"/>
          <w:lang w:bidi="en-US"/>
        </w:rPr>
        <w:t xml:space="preserve"> </w:t>
      </w:r>
      <w:r>
        <w:rPr>
          <w:rFonts w:eastAsia="Times New Roman1" w:cs="Arial"/>
          <w:color w:val="000000"/>
          <w:sz w:val="28"/>
          <w:szCs w:val="28"/>
          <w:lang w:bidi="en-US"/>
        </w:rPr>
        <w:t>Чернопенского сельского поселения от 12.11.2015 № 67 «О налоге на имущество физических лиц» (в редакции решений  Совета депутатов от 24.11.2016 № 56, от 31.08.2017 № 35, от 30.11.2017 № 50)»</w:t>
      </w:r>
      <w:r>
        <w:rPr>
          <w:rFonts w:ascii="Arial" w:eastAsia="Times New Roman1" w:hAnsi="Arial" w:cs="Arial"/>
          <w:color w:val="000000"/>
          <w:szCs w:val="28"/>
          <w:lang w:bidi="en-US"/>
        </w:rPr>
        <w:t>;</w:t>
      </w:r>
    </w:p>
    <w:p w:rsidR="00614B4C" w:rsidRDefault="002D475F">
      <w:pPr>
        <w:pStyle w:val="Standard"/>
        <w:spacing w:line="200" w:lineRule="atLeast"/>
        <w:ind w:firstLine="709"/>
        <w:jc w:val="both"/>
      </w:pPr>
      <w:r>
        <w:rPr>
          <w:rFonts w:eastAsia="Times New Roman1" w:cs="Arial"/>
          <w:color w:val="000000"/>
          <w:sz w:val="28"/>
          <w:szCs w:val="28"/>
          <w:lang w:bidi="en-US"/>
        </w:rPr>
        <w:t xml:space="preserve">3.6. </w:t>
      </w:r>
      <w:r>
        <w:rPr>
          <w:rFonts w:eastAsia="Times New Roman1"/>
          <w:color w:val="000000"/>
          <w:sz w:val="28"/>
          <w:szCs w:val="28"/>
          <w:lang w:bidi="en-US"/>
        </w:rPr>
        <w:t xml:space="preserve">Решение Совета депутатов </w:t>
      </w:r>
      <w:r>
        <w:rPr>
          <w:rFonts w:eastAsia="Times New Roman1"/>
          <w:color w:val="000000"/>
          <w:sz w:val="28"/>
          <w:szCs w:val="28"/>
          <w:lang w:bidi="en-US"/>
        </w:rPr>
        <w:t xml:space="preserve">Чернопенского сельского поселения Костромского муниципального района Костромской области от 25.10.2018 № 52 «О внесении изменений  в решение  Совета депутатов </w:t>
      </w:r>
      <w:r>
        <w:rPr>
          <w:rFonts w:eastAsia="Times New Roman1"/>
          <w:color w:val="000000"/>
          <w:sz w:val="28"/>
          <w:szCs w:val="28"/>
          <w:lang w:bidi="en-US"/>
        </w:rPr>
        <w:t xml:space="preserve"> </w:t>
      </w:r>
      <w:r>
        <w:rPr>
          <w:rFonts w:eastAsia="Times New Roman1"/>
          <w:color w:val="000000"/>
          <w:sz w:val="28"/>
          <w:szCs w:val="28"/>
          <w:lang w:bidi="en-US"/>
        </w:rPr>
        <w:t>Чернопенского сельского поселения от 12.11.2015 № 67 «О налоге на имущество физических лиц» (в р</w:t>
      </w:r>
      <w:r>
        <w:rPr>
          <w:rFonts w:eastAsia="Times New Roman1"/>
          <w:color w:val="000000"/>
          <w:sz w:val="28"/>
          <w:szCs w:val="28"/>
          <w:lang w:bidi="en-US"/>
        </w:rPr>
        <w:t>едакции решений  Совета депутатов от 24.11.2016 № 56, от 31.08.2017 № 35, от 30.11.2017 № 50, от 25.10.2018 № 52)</w:t>
      </w:r>
      <w:r>
        <w:rPr>
          <w:rFonts w:eastAsia="Times New Roman1" w:cs="Arial"/>
          <w:color w:val="000000"/>
          <w:sz w:val="28"/>
          <w:szCs w:val="28"/>
          <w:lang w:bidi="en-US"/>
        </w:rPr>
        <w:t>»</w:t>
      </w:r>
      <w:r>
        <w:rPr>
          <w:rFonts w:ascii="Arial" w:eastAsia="Times New Roman1" w:hAnsi="Arial" w:cs="Arial"/>
          <w:color w:val="000000"/>
          <w:szCs w:val="28"/>
          <w:lang w:bidi="en-US"/>
        </w:rPr>
        <w:t>.</w:t>
      </w:r>
    </w:p>
    <w:p w:rsidR="00614B4C" w:rsidRDefault="002D475F">
      <w:pPr>
        <w:pStyle w:val="Standard"/>
        <w:jc w:val="both"/>
      </w:pPr>
      <w:r>
        <w:rPr>
          <w:rFonts w:eastAsia="Times New Roman1"/>
          <w:color w:val="000000"/>
          <w:sz w:val="28"/>
          <w:szCs w:val="28"/>
          <w:lang w:bidi="en-US"/>
        </w:rPr>
        <w:t xml:space="preserve">    </w:t>
      </w:r>
      <w:r>
        <w:rPr>
          <w:rFonts w:eastAsia="Arial"/>
          <w:color w:val="000000"/>
          <w:sz w:val="28"/>
          <w:szCs w:val="28"/>
          <w:lang w:bidi="en-US"/>
        </w:rPr>
        <w:t>2.   Настоящее решение полежит официальному  опубликованию в информационном бюллетене «Чернопенский вестник».</w:t>
      </w:r>
    </w:p>
    <w:p w:rsidR="00614B4C" w:rsidRDefault="002D475F">
      <w:pPr>
        <w:pStyle w:val="Standard"/>
        <w:jc w:val="both"/>
      </w:pPr>
      <w:r>
        <w:rPr>
          <w:rFonts w:eastAsia="Arial"/>
          <w:color w:val="000000"/>
          <w:sz w:val="28"/>
          <w:szCs w:val="28"/>
          <w:lang w:bidi="en-US"/>
        </w:rPr>
        <w:t xml:space="preserve">        3.  Настоящее  реш</w:t>
      </w:r>
      <w:r>
        <w:rPr>
          <w:rFonts w:eastAsia="Arial"/>
          <w:color w:val="000000"/>
          <w:sz w:val="28"/>
          <w:szCs w:val="28"/>
          <w:lang w:bidi="en-US"/>
        </w:rPr>
        <w:t xml:space="preserve">ение вступает в силу с 1 января 2020 года, но не ранее </w:t>
      </w:r>
      <w:r>
        <w:rPr>
          <w:rFonts w:eastAsia="Arial"/>
          <w:color w:val="000000"/>
          <w:sz w:val="28"/>
          <w:szCs w:val="28"/>
          <w:lang w:bidi="en-US"/>
        </w:rPr>
        <w:lastRenderedPageBreak/>
        <w:t>одного месяца со дня его официального  опубликования в информационном бюллетене «Чернопенский вестник».</w:t>
      </w:r>
    </w:p>
    <w:p w:rsidR="00614B4C" w:rsidRDefault="002D475F">
      <w:pPr>
        <w:pStyle w:val="Standard"/>
        <w:jc w:val="both"/>
      </w:pPr>
      <w:r>
        <w:rPr>
          <w:rFonts w:eastAsia="Arial"/>
          <w:color w:val="000000"/>
          <w:sz w:val="28"/>
          <w:szCs w:val="28"/>
          <w:lang w:bidi="en-US"/>
        </w:rPr>
        <w:t xml:space="preserve">      </w:t>
      </w:r>
    </w:p>
    <w:p w:rsidR="00614B4C" w:rsidRDefault="00614B4C">
      <w:pPr>
        <w:pStyle w:val="Standard"/>
        <w:jc w:val="both"/>
        <w:rPr>
          <w:color w:val="000000"/>
          <w:sz w:val="28"/>
          <w:szCs w:val="28"/>
          <w:lang w:bidi="en-US"/>
        </w:rPr>
      </w:pPr>
    </w:p>
    <w:tbl>
      <w:tblPr>
        <w:tblW w:w="9571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614B4C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4B4C" w:rsidRDefault="00614B4C">
            <w:pPr>
              <w:pStyle w:val="Standard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2D475F">
            <w:pPr>
              <w:pStyle w:val="Standard"/>
              <w:jc w:val="both"/>
            </w:pPr>
            <w:r>
              <w:rPr>
                <w:color w:val="00000A"/>
                <w:sz w:val="28"/>
                <w:szCs w:val="28"/>
                <w:lang w:eastAsia="ru-RU"/>
              </w:rPr>
              <w:t>Глава Чернопенского сельского поселения Костромского муниципального района Костромской о</w:t>
            </w:r>
            <w:r>
              <w:rPr>
                <w:color w:val="00000A"/>
                <w:sz w:val="28"/>
                <w:szCs w:val="28"/>
                <w:lang w:eastAsia="ru-RU"/>
              </w:rPr>
              <w:t>бласти,</w:t>
            </w:r>
          </w:p>
          <w:p w:rsidR="00614B4C" w:rsidRDefault="002D475F">
            <w:pPr>
              <w:pStyle w:val="Standard"/>
              <w:jc w:val="both"/>
            </w:pPr>
            <w:r>
              <w:rPr>
                <w:color w:val="00000A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2D475F">
            <w:pPr>
              <w:pStyle w:val="Standard"/>
              <w:spacing w:line="100" w:lineRule="atLeast"/>
              <w:jc w:val="both"/>
            </w:pPr>
            <w:r>
              <w:rPr>
                <w:color w:val="00000A"/>
                <w:sz w:val="28"/>
                <w:szCs w:val="28"/>
                <w:lang w:eastAsia="ru-RU"/>
              </w:rPr>
              <w:t xml:space="preserve">                                         Е.Н. Зубова</w:t>
            </w:r>
          </w:p>
        </w:tc>
      </w:tr>
    </w:tbl>
    <w:p w:rsidR="00614B4C" w:rsidRDefault="002D475F">
      <w:pPr>
        <w:pStyle w:val="Standard"/>
        <w:jc w:val="both"/>
      </w:pPr>
      <w:r>
        <w:rPr>
          <w:color w:val="000000"/>
          <w:sz w:val="28"/>
          <w:szCs w:val="28"/>
          <w:lang w:bidi="en-US"/>
        </w:rPr>
        <w:tab/>
      </w:r>
      <w:r>
        <w:rPr>
          <w:color w:val="000000"/>
          <w:sz w:val="28"/>
          <w:szCs w:val="28"/>
          <w:lang w:bidi="en-US"/>
        </w:rPr>
        <w:t xml:space="preserve">                                                             </w:t>
      </w:r>
    </w:p>
    <w:p w:rsidR="00614B4C" w:rsidRDefault="00614B4C">
      <w:pPr>
        <w:pStyle w:val="Standard"/>
        <w:jc w:val="both"/>
        <w:rPr>
          <w:color w:val="000000"/>
          <w:lang w:bidi="en-US"/>
        </w:rPr>
      </w:pPr>
    </w:p>
    <w:p w:rsidR="00614B4C" w:rsidRDefault="00614B4C">
      <w:pPr>
        <w:pStyle w:val="Standard"/>
        <w:suppressAutoHyphens w:val="0"/>
        <w:rPr>
          <w:rFonts w:eastAsia="Times New Roman1"/>
          <w:sz w:val="28"/>
          <w:szCs w:val="28"/>
          <w:lang w:eastAsia="ar-SA"/>
        </w:rPr>
      </w:pPr>
    </w:p>
    <w:p w:rsidR="00614B4C" w:rsidRDefault="002D475F">
      <w:pPr>
        <w:pStyle w:val="Standard"/>
        <w:pageBreakBefore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9" behindDoc="1" locked="0" layoutInCell="1" allowOverlap="1">
            <wp:simplePos x="0" y="0"/>
            <wp:positionH relativeFrom="column">
              <wp:posOffset>2818080</wp:posOffset>
            </wp:positionH>
            <wp:positionV relativeFrom="paragraph">
              <wp:posOffset>-187920</wp:posOffset>
            </wp:positionV>
            <wp:extent cx="657360" cy="673560"/>
            <wp:effectExtent l="0" t="0" r="9390" b="0"/>
            <wp:wrapNone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360" cy="673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14B4C" w:rsidRDefault="00614B4C">
      <w:pPr>
        <w:pStyle w:val="Standard"/>
        <w:jc w:val="center"/>
        <w:rPr>
          <w:sz w:val="28"/>
          <w:szCs w:val="28"/>
          <w:lang w:eastAsia="ru-RU"/>
        </w:rPr>
      </w:pPr>
    </w:p>
    <w:p w:rsidR="00614B4C" w:rsidRDefault="00614B4C">
      <w:pPr>
        <w:pStyle w:val="Standard"/>
        <w:jc w:val="center"/>
        <w:rPr>
          <w:sz w:val="28"/>
          <w:szCs w:val="28"/>
          <w:lang w:eastAsia="ru-RU"/>
        </w:rPr>
      </w:pPr>
    </w:p>
    <w:p w:rsidR="00614B4C" w:rsidRDefault="002D475F">
      <w:pPr>
        <w:pStyle w:val="Standard"/>
        <w:jc w:val="center"/>
      </w:pPr>
      <w:r>
        <w:rPr>
          <w:sz w:val="28"/>
          <w:szCs w:val="28"/>
          <w:lang w:eastAsia="ru-RU"/>
        </w:rPr>
        <w:t>КОСТРОМСКАЯ ОБЛАСТЬ</w:t>
      </w:r>
    </w:p>
    <w:p w:rsidR="00614B4C" w:rsidRDefault="002D475F">
      <w:pPr>
        <w:pStyle w:val="Standard"/>
        <w:jc w:val="center"/>
      </w:pPr>
      <w:r>
        <w:rPr>
          <w:sz w:val="28"/>
          <w:szCs w:val="28"/>
          <w:lang w:eastAsia="ru-RU"/>
        </w:rPr>
        <w:t>КОСТРОМСКОЙ МУНИЦИПАЛЬНЫЙ РАЙОН</w:t>
      </w:r>
    </w:p>
    <w:p w:rsidR="00614B4C" w:rsidRDefault="002D475F">
      <w:pPr>
        <w:pStyle w:val="Standard"/>
        <w:jc w:val="center"/>
      </w:pPr>
      <w:r>
        <w:rPr>
          <w:sz w:val="28"/>
          <w:szCs w:val="28"/>
          <w:lang w:eastAsia="ru-RU"/>
        </w:rPr>
        <w:t>СОВЕТ ДЕПУТАТОВ</w:t>
      </w:r>
    </w:p>
    <w:p w:rsidR="00614B4C" w:rsidRDefault="002D475F">
      <w:pPr>
        <w:pStyle w:val="Standard"/>
        <w:jc w:val="center"/>
      </w:pPr>
      <w:r>
        <w:rPr>
          <w:sz w:val="28"/>
          <w:szCs w:val="28"/>
          <w:lang w:eastAsia="ru-RU"/>
        </w:rPr>
        <w:t>ЧЕРНОПЕНСКОГО СЕЛЬСКОГО ПОСЕЛЕНИЯ</w:t>
      </w:r>
    </w:p>
    <w:p w:rsidR="00614B4C" w:rsidRDefault="002D475F">
      <w:pPr>
        <w:pStyle w:val="Standard"/>
        <w:jc w:val="center"/>
      </w:pPr>
      <w:r>
        <w:rPr>
          <w:sz w:val="28"/>
          <w:szCs w:val="28"/>
          <w:lang w:eastAsia="ru-RU"/>
        </w:rPr>
        <w:t>третьего созыва</w:t>
      </w:r>
    </w:p>
    <w:p w:rsidR="00614B4C" w:rsidRDefault="00614B4C">
      <w:pPr>
        <w:pStyle w:val="Standard"/>
        <w:jc w:val="center"/>
        <w:rPr>
          <w:sz w:val="28"/>
          <w:szCs w:val="28"/>
          <w:lang w:eastAsia="ru-RU"/>
        </w:rPr>
      </w:pPr>
    </w:p>
    <w:p w:rsidR="00614B4C" w:rsidRDefault="00614B4C">
      <w:pPr>
        <w:pStyle w:val="Standard"/>
        <w:jc w:val="center"/>
        <w:rPr>
          <w:sz w:val="28"/>
          <w:szCs w:val="28"/>
          <w:lang w:eastAsia="ru-RU"/>
        </w:rPr>
      </w:pPr>
    </w:p>
    <w:p w:rsidR="00614B4C" w:rsidRDefault="002D475F">
      <w:pPr>
        <w:pStyle w:val="Standard"/>
        <w:jc w:val="both"/>
      </w:pPr>
      <w:r>
        <w:rPr>
          <w:sz w:val="28"/>
          <w:szCs w:val="28"/>
          <w:lang w:eastAsia="ru-RU"/>
        </w:rPr>
        <w:t xml:space="preserve">                                                       Р Е Ш Е Н И Е</w:t>
      </w:r>
    </w:p>
    <w:p w:rsidR="00614B4C" w:rsidRDefault="00614B4C">
      <w:pPr>
        <w:pStyle w:val="Standard"/>
        <w:jc w:val="both"/>
        <w:rPr>
          <w:sz w:val="28"/>
          <w:szCs w:val="28"/>
          <w:lang w:eastAsia="ru-RU"/>
        </w:rPr>
      </w:pPr>
    </w:p>
    <w:p w:rsidR="00614B4C" w:rsidRDefault="002D475F">
      <w:pPr>
        <w:pStyle w:val="Standard"/>
        <w:jc w:val="both"/>
      </w:pPr>
      <w:r>
        <w:rPr>
          <w:sz w:val="28"/>
          <w:szCs w:val="28"/>
          <w:lang w:eastAsia="ru-RU"/>
        </w:rPr>
        <w:t xml:space="preserve">14 ноября  2019 года     № </w:t>
      </w:r>
      <w:r>
        <w:rPr>
          <w:sz w:val="28"/>
          <w:szCs w:val="28"/>
          <w:lang w:eastAsia="ru-RU"/>
        </w:rPr>
        <w:tab/>
        <w:t>44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п. Сухоногово</w:t>
      </w:r>
    </w:p>
    <w:p w:rsidR="00614B4C" w:rsidRDefault="00614B4C">
      <w:pPr>
        <w:pStyle w:val="Standard"/>
        <w:widowControl/>
      </w:pPr>
    </w:p>
    <w:tbl>
      <w:tblPr>
        <w:tblW w:w="93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0"/>
        <w:gridCol w:w="4350"/>
      </w:tblGrid>
      <w:tr w:rsidR="00614B4C">
        <w:tblPrEx>
          <w:tblCellMar>
            <w:top w:w="0" w:type="dxa"/>
            <w:bottom w:w="0" w:type="dxa"/>
          </w:tblCellMar>
        </w:tblPrEx>
        <w:tc>
          <w:tcPr>
            <w:tcW w:w="50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14B4C" w:rsidRDefault="002D475F">
            <w:pPr>
              <w:pStyle w:val="Standard"/>
              <w:widowControl/>
              <w:tabs>
                <w:tab w:val="left" w:pos="5055"/>
              </w:tabs>
              <w:ind w:left="60" w:right="255" w:firstLine="360"/>
              <w:jc w:val="both"/>
            </w:pPr>
            <w:r>
              <w:rPr>
                <w:sz w:val="28"/>
                <w:szCs w:val="28"/>
              </w:rPr>
              <w:t xml:space="preserve">Об  установлении  земельного налога на территории Чернопенского сельского поселения </w:t>
            </w:r>
            <w:r>
              <w:rPr>
                <w:rFonts w:eastAsia="Times New Roman1"/>
                <w:color w:val="000000"/>
                <w:sz w:val="28"/>
                <w:szCs w:val="28"/>
              </w:rPr>
              <w:t>Костромского муниципального района Костромской области</w:t>
            </w:r>
          </w:p>
        </w:tc>
        <w:tc>
          <w:tcPr>
            <w:tcW w:w="43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14B4C" w:rsidRDefault="00614B4C">
            <w:pPr>
              <w:pStyle w:val="Standard"/>
              <w:widowControl/>
              <w:suppressLineNumbers/>
              <w:spacing w:after="240" w:line="480" w:lineRule="auto"/>
              <w:ind w:firstLine="360"/>
              <w:rPr>
                <w:sz w:val="28"/>
                <w:szCs w:val="28"/>
              </w:rPr>
            </w:pPr>
          </w:p>
        </w:tc>
      </w:tr>
    </w:tbl>
    <w:p w:rsidR="00614B4C" w:rsidRDefault="00614B4C">
      <w:pPr>
        <w:pStyle w:val="Standard"/>
        <w:widowControl/>
        <w:rPr>
          <w:rFonts w:eastAsia="Times New Roman1"/>
          <w:color w:val="000000"/>
          <w:sz w:val="28"/>
          <w:szCs w:val="28"/>
        </w:rPr>
      </w:pPr>
    </w:p>
    <w:p w:rsidR="00614B4C" w:rsidRDefault="002D475F">
      <w:pPr>
        <w:pStyle w:val="Standard"/>
        <w:spacing w:line="200" w:lineRule="atLeast"/>
        <w:ind w:firstLine="708"/>
        <w:jc w:val="both"/>
      </w:pPr>
      <w:r>
        <w:rPr>
          <w:bCs/>
          <w:sz w:val="28"/>
          <w:szCs w:val="28"/>
        </w:rPr>
        <w:t xml:space="preserve">Руководствуясь Федеральным законом от 06.10.2003г. № </w:t>
      </w:r>
      <w:r>
        <w:rPr>
          <w:bCs/>
          <w:sz w:val="28"/>
          <w:szCs w:val="28"/>
        </w:rPr>
        <w:t>131-ФЗ "Об общих принципах организации местного самоуправления в Российской Федерации",  Налоговым кодексом Российской Федерации, Уставом муниципального образования Чернопенское сельское поселение Костромского муниципального района Костромской области, в ц</w:t>
      </w:r>
      <w:r>
        <w:rPr>
          <w:bCs/>
          <w:sz w:val="28"/>
          <w:szCs w:val="28"/>
        </w:rPr>
        <w:t>елях приведения в соответствие с действующим законодательством нормативных правовых актов органов местного самоуправления</w:t>
      </w:r>
      <w:r>
        <w:rPr>
          <w:rFonts w:eastAsia="Times New Roman1"/>
          <w:bCs/>
          <w:color w:val="000000"/>
          <w:sz w:val="28"/>
          <w:szCs w:val="28"/>
        </w:rPr>
        <w:t>, Совет депутатов Чернопенского сельского поселения  РЕШИЛ:</w:t>
      </w:r>
    </w:p>
    <w:p w:rsidR="00614B4C" w:rsidRDefault="002D475F">
      <w:pPr>
        <w:pStyle w:val="Standard"/>
        <w:spacing w:line="200" w:lineRule="atLeast"/>
        <w:jc w:val="both"/>
      </w:pPr>
      <w:r>
        <w:rPr>
          <w:rFonts w:eastAsia="Times New Roman1"/>
          <w:color w:val="000000"/>
          <w:sz w:val="28"/>
          <w:szCs w:val="28"/>
        </w:rPr>
        <w:t xml:space="preserve">   1. Установить на территории Чернопенского сельского поселения Костромско</w:t>
      </w:r>
      <w:r>
        <w:rPr>
          <w:rFonts w:eastAsia="Times New Roman1"/>
          <w:color w:val="000000"/>
          <w:sz w:val="28"/>
          <w:szCs w:val="28"/>
        </w:rPr>
        <w:t>го муниципального района Костромской области земельный налог на земли, находящиеся в пределах границ Чернопенского сельского поселения  Костромского муниципального района Костромской области;</w:t>
      </w:r>
    </w:p>
    <w:p w:rsidR="00614B4C" w:rsidRDefault="002D475F">
      <w:pPr>
        <w:pStyle w:val="Standard"/>
        <w:spacing w:line="200" w:lineRule="atLeast"/>
        <w:ind w:firstLine="360"/>
        <w:jc w:val="both"/>
      </w:pPr>
      <w:r>
        <w:rPr>
          <w:rFonts w:eastAsia="Times New Roman1"/>
          <w:color w:val="000000"/>
          <w:sz w:val="28"/>
          <w:szCs w:val="28"/>
          <w:lang w:eastAsia="ru-RU"/>
        </w:rPr>
        <w:t xml:space="preserve"> 2. Земельный налог устанавливается главой 31 Налогового кодекса</w:t>
      </w:r>
      <w:r>
        <w:rPr>
          <w:rFonts w:eastAsia="Times New Roman1"/>
          <w:color w:val="000000"/>
          <w:sz w:val="28"/>
          <w:szCs w:val="28"/>
          <w:lang w:eastAsia="ru-RU"/>
        </w:rPr>
        <w:t xml:space="preserve"> Российской Федерации и настоящим решением, вводится в действие и прекращает действовать в соответствии с Налоговым кодексом РФ и настоящим решением, обязателен к уплате на территории Чернопенского сельского поселения Костромского муниципального района Кос</w:t>
      </w:r>
      <w:r>
        <w:rPr>
          <w:rFonts w:eastAsia="Times New Roman1"/>
          <w:color w:val="000000"/>
          <w:sz w:val="28"/>
          <w:szCs w:val="28"/>
          <w:lang w:eastAsia="ru-RU"/>
        </w:rPr>
        <w:t>тромской области;</w:t>
      </w:r>
    </w:p>
    <w:p w:rsidR="00614B4C" w:rsidRDefault="002D475F">
      <w:pPr>
        <w:pStyle w:val="Standard"/>
        <w:spacing w:line="200" w:lineRule="atLeast"/>
        <w:ind w:firstLine="360"/>
        <w:jc w:val="both"/>
      </w:pPr>
      <w:r>
        <w:rPr>
          <w:rFonts w:eastAsia="Times New Roman1"/>
          <w:color w:val="000000"/>
          <w:sz w:val="28"/>
          <w:szCs w:val="28"/>
          <w:lang w:eastAsia="ru-RU"/>
        </w:rPr>
        <w:t xml:space="preserve"> 3. Налоговые ставки, применяемые на территории Чернопенского сельского поселения Костромского муниципального района Костромской области, устанавливаются в следующих размерах:</w:t>
      </w:r>
    </w:p>
    <w:p w:rsidR="00614B4C" w:rsidRDefault="002D475F">
      <w:pPr>
        <w:pStyle w:val="Standard"/>
        <w:spacing w:line="200" w:lineRule="atLeast"/>
        <w:ind w:firstLine="360"/>
        <w:jc w:val="both"/>
      </w:pPr>
      <w:r>
        <w:rPr>
          <w:rFonts w:eastAsia="Times New Roman1"/>
          <w:color w:val="000000"/>
          <w:sz w:val="28"/>
          <w:szCs w:val="28"/>
          <w:lang w:eastAsia="ru-RU"/>
        </w:rPr>
        <w:t xml:space="preserve">  1) 0,3% в отношении земельных участков:</w:t>
      </w:r>
    </w:p>
    <w:p w:rsidR="00614B4C" w:rsidRDefault="002D475F">
      <w:pPr>
        <w:pStyle w:val="Standard"/>
        <w:widowControl/>
        <w:jc w:val="both"/>
      </w:pPr>
      <w:r>
        <w:rPr>
          <w:rFonts w:eastAsia="Times New Roman1"/>
          <w:sz w:val="28"/>
          <w:szCs w:val="28"/>
          <w:lang w:eastAsia="ru-RU"/>
        </w:rPr>
        <w:t xml:space="preserve">-  </w:t>
      </w:r>
      <w:r>
        <w:rPr>
          <w:rFonts w:eastAsia="Times New Roman1"/>
          <w:sz w:val="28"/>
          <w:szCs w:val="28"/>
          <w:lang w:eastAsia="ar-SA"/>
        </w:rPr>
        <w:t xml:space="preserve">отнесенных к </w:t>
      </w:r>
      <w:r>
        <w:rPr>
          <w:rFonts w:eastAsia="Times New Roman1"/>
          <w:sz w:val="28"/>
          <w:szCs w:val="28"/>
          <w:lang w:eastAsia="ar-SA"/>
        </w:rPr>
        <w:t>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производства»;</w:t>
      </w:r>
      <w:r>
        <w:rPr>
          <w:rFonts w:eastAsia="Times New Roman1"/>
          <w:sz w:val="28"/>
          <w:szCs w:val="28"/>
          <w:lang w:eastAsia="ru-RU"/>
        </w:rPr>
        <w:t xml:space="preserve">  </w:t>
      </w:r>
    </w:p>
    <w:p w:rsidR="00614B4C" w:rsidRDefault="002D475F">
      <w:pPr>
        <w:pStyle w:val="Standard"/>
        <w:widowControl/>
        <w:jc w:val="both"/>
      </w:pPr>
      <w:r>
        <w:rPr>
          <w:rFonts w:eastAsia="Times New Roman1"/>
          <w:sz w:val="28"/>
          <w:szCs w:val="28"/>
          <w:lang w:eastAsia="ru-RU"/>
        </w:rPr>
        <w:t>- занятых жилищным фондом и объектами инженерной инфраструктуры жилищно-ко</w:t>
      </w:r>
      <w:r>
        <w:rPr>
          <w:rFonts w:eastAsia="Times New Roman1"/>
          <w:sz w:val="28"/>
          <w:szCs w:val="28"/>
          <w:lang w:eastAsia="ru-RU"/>
        </w:rPr>
        <w:t xml:space="preserve">ммунального комплекса (за исключением доли в праве на земельный участок, </w:t>
      </w:r>
      <w:r>
        <w:rPr>
          <w:rFonts w:eastAsia="Times New Roman1"/>
          <w:sz w:val="28"/>
          <w:szCs w:val="28"/>
          <w:lang w:eastAsia="ru-RU"/>
        </w:rPr>
        <w:lastRenderedPageBreak/>
        <w:t>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</w:t>
      </w:r>
      <w:r>
        <w:rPr>
          <w:rFonts w:eastAsia="Times New Roman1"/>
          <w:sz w:val="28"/>
          <w:szCs w:val="28"/>
          <w:lang w:eastAsia="ru-RU"/>
        </w:rPr>
        <w:t>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14B4C" w:rsidRDefault="002D475F">
      <w:pPr>
        <w:pStyle w:val="Standard"/>
        <w:widowControl/>
        <w:jc w:val="both"/>
      </w:pPr>
      <w:r>
        <w:rPr>
          <w:rFonts w:eastAsia="Times New Roman1"/>
          <w:sz w:val="28"/>
          <w:szCs w:val="28"/>
          <w:lang w:eastAsia="ru-RU"/>
        </w:rPr>
        <w:t>-  приобретенных (предоставленных) для размещения индивидуальных гаражей;</w:t>
      </w:r>
    </w:p>
    <w:p w:rsidR="00614B4C" w:rsidRDefault="002D475F">
      <w:pPr>
        <w:pStyle w:val="Standard"/>
        <w:widowControl/>
        <w:jc w:val="both"/>
      </w:pPr>
      <w:r>
        <w:rPr>
          <w:rFonts w:eastAsia="Times New Roman1"/>
          <w:sz w:val="28"/>
          <w:szCs w:val="28"/>
          <w:lang w:eastAsia="ru-RU"/>
        </w:rPr>
        <w:t>- не испо</w:t>
      </w:r>
      <w:r>
        <w:rPr>
          <w:rFonts w:eastAsia="Times New Roman1"/>
          <w:sz w:val="28"/>
          <w:szCs w:val="28"/>
          <w:lang w:eastAsia="ru-RU"/>
        </w:rPr>
        <w:t>льзуемых в предпринимательской деятельности, приобретенных (предоставленных) для ведения личного подсобного хозяйства, садоводства, огородничества или животноводства</w:t>
      </w:r>
      <w:r>
        <w:rPr>
          <w:sz w:val="28"/>
          <w:szCs w:val="28"/>
        </w:rPr>
        <w:t xml:space="preserve">,  дачного хозяйства; </w:t>
      </w:r>
      <w:r>
        <w:rPr>
          <w:rFonts w:eastAsia="Times New Roman1"/>
          <w:sz w:val="28"/>
          <w:szCs w:val="28"/>
          <w:lang w:eastAsia="ru-RU"/>
        </w:rPr>
        <w:t xml:space="preserve">а также земельных участков, общего назначения, предусмотренных </w:t>
      </w:r>
      <w:r>
        <w:rPr>
          <w:rFonts w:eastAsia="Times New Roman1"/>
          <w:sz w:val="28"/>
          <w:szCs w:val="28"/>
          <w:lang w:eastAsia="ru-RU"/>
        </w:rPr>
        <w:t>Федеральным законом  от 29.07.2017 № 217-ФЗ «о ведении гражданами садоводства и огородничества для собственных нужд и о внесении в отдельные законодательные акты РФ»;</w:t>
      </w:r>
    </w:p>
    <w:p w:rsidR="00614B4C" w:rsidRDefault="002D475F">
      <w:pPr>
        <w:pStyle w:val="Standard"/>
        <w:widowControl/>
        <w:jc w:val="both"/>
      </w:pPr>
      <w:r>
        <w:rPr>
          <w:rFonts w:eastAsia="Times New Roman1"/>
          <w:sz w:val="28"/>
          <w:szCs w:val="28"/>
          <w:lang w:eastAsia="ru-RU"/>
        </w:rPr>
        <w:t>- ограниченных в обороте в соответствие с законодательством Российской Федерации, предост</w:t>
      </w:r>
      <w:r>
        <w:rPr>
          <w:rFonts w:eastAsia="Times New Roman1"/>
          <w:sz w:val="28"/>
          <w:szCs w:val="28"/>
          <w:lang w:eastAsia="ru-RU"/>
        </w:rPr>
        <w:t>авленных для обеспечения обороны, безопасности и таможенных нужд;</w:t>
      </w:r>
    </w:p>
    <w:p w:rsidR="00614B4C" w:rsidRDefault="002D475F">
      <w:pPr>
        <w:pStyle w:val="Standard"/>
        <w:jc w:val="both"/>
      </w:pPr>
      <w:r>
        <w:rPr>
          <w:rFonts w:eastAsia="Times New Roman1"/>
          <w:color w:val="000000"/>
          <w:sz w:val="28"/>
          <w:szCs w:val="28"/>
          <w:lang w:eastAsia="ru-RU"/>
        </w:rPr>
        <w:t>2) 1,5% в отношении прочих земельных участков;</w:t>
      </w:r>
    </w:p>
    <w:p w:rsidR="00614B4C" w:rsidRDefault="002D475F">
      <w:pPr>
        <w:pStyle w:val="Standard"/>
        <w:spacing w:line="200" w:lineRule="atLeast"/>
        <w:jc w:val="both"/>
      </w:pPr>
      <w:r>
        <w:rPr>
          <w:rFonts w:eastAsia="Times New Roman1"/>
          <w:color w:val="000000"/>
          <w:sz w:val="28"/>
          <w:szCs w:val="28"/>
          <w:lang w:eastAsia="ru-RU"/>
        </w:rPr>
        <w:t xml:space="preserve">   4.  </w:t>
      </w:r>
      <w:r>
        <w:rPr>
          <w:rFonts w:eastAsia="Times New Roman1"/>
          <w:color w:val="000000"/>
          <w:sz w:val="28"/>
          <w:szCs w:val="28"/>
          <w:lang w:eastAsia="ar-SA"/>
        </w:rPr>
        <w:t>Установить, что для организаций и физических лиц, имеющих в собственности,  постоянном (бессрочном) пользовании или пожизненном наследуе</w:t>
      </w:r>
      <w:r>
        <w:rPr>
          <w:rFonts w:eastAsia="Times New Roman1"/>
          <w:color w:val="000000"/>
          <w:sz w:val="28"/>
          <w:szCs w:val="28"/>
          <w:lang w:eastAsia="ar-SA"/>
        </w:rPr>
        <w:t>мом владении земельные участки, являющиеся объектом налогообложения на территории сельского поселения, льготы, установленные в соответствии со статьёй 395 Налогового кодекса действуют в  полном объёме;</w:t>
      </w:r>
    </w:p>
    <w:p w:rsidR="00614B4C" w:rsidRDefault="002D475F">
      <w:pPr>
        <w:pStyle w:val="Standard"/>
        <w:spacing w:line="200" w:lineRule="atLeast"/>
        <w:jc w:val="both"/>
      </w:pPr>
      <w:r>
        <w:rPr>
          <w:rFonts w:eastAsia="Times New Roman1"/>
          <w:color w:val="000000"/>
          <w:sz w:val="28"/>
          <w:szCs w:val="28"/>
        </w:rPr>
        <w:t xml:space="preserve">   4.1. </w:t>
      </w:r>
      <w:r>
        <w:rPr>
          <w:rFonts w:eastAsia="Times New Roman1"/>
          <w:color w:val="000000"/>
          <w:sz w:val="28"/>
          <w:szCs w:val="28"/>
          <w:lang w:eastAsia="ru-RU"/>
        </w:rPr>
        <w:t xml:space="preserve"> В соответствии с полномочиями, предоставленны</w:t>
      </w:r>
      <w:r>
        <w:rPr>
          <w:rFonts w:eastAsia="Times New Roman1"/>
          <w:color w:val="000000"/>
          <w:sz w:val="28"/>
          <w:szCs w:val="28"/>
          <w:lang w:eastAsia="ru-RU"/>
        </w:rPr>
        <w:t>ми п. 2 ст. 387 Налогового кодекса РФ, освободить от уплаты земельного налога:</w:t>
      </w:r>
    </w:p>
    <w:p w:rsidR="00614B4C" w:rsidRDefault="002D475F">
      <w:pPr>
        <w:pStyle w:val="Standard"/>
        <w:widowControl/>
        <w:jc w:val="both"/>
      </w:pPr>
      <w:r>
        <w:rPr>
          <w:rFonts w:eastAsia="Times New Roman1"/>
          <w:sz w:val="28"/>
          <w:szCs w:val="28"/>
          <w:lang w:eastAsia="ar-SA"/>
        </w:rPr>
        <w:t>1) органы местного самоуправления в отношении земельных участков, непосредственно используемых органами местного самоуправления для решения вопросов местного значения и исполнен</w:t>
      </w:r>
      <w:r>
        <w:rPr>
          <w:rFonts w:eastAsia="Times New Roman1"/>
          <w:sz w:val="28"/>
          <w:szCs w:val="28"/>
          <w:lang w:eastAsia="ar-SA"/>
        </w:rPr>
        <w:t>ия отдельных государственных полномочий;</w:t>
      </w:r>
    </w:p>
    <w:p w:rsidR="00614B4C" w:rsidRDefault="002D475F">
      <w:pPr>
        <w:pStyle w:val="Standard"/>
        <w:jc w:val="both"/>
      </w:pPr>
      <w:r>
        <w:rPr>
          <w:rFonts w:eastAsia="Times New Roman1"/>
          <w:color w:val="000000"/>
          <w:position w:val="16"/>
          <w:sz w:val="28"/>
          <w:szCs w:val="28"/>
          <w:lang w:eastAsia="ar-SA"/>
        </w:rPr>
        <w:t>2)  ветеранов и инвалидов Великой Отечественной войны;</w:t>
      </w:r>
    </w:p>
    <w:p w:rsidR="00614B4C" w:rsidRDefault="002D475F">
      <w:pPr>
        <w:pStyle w:val="Standard"/>
        <w:ind w:firstLine="360"/>
        <w:jc w:val="both"/>
      </w:pPr>
      <w:r>
        <w:rPr>
          <w:rFonts w:eastAsia="Times New Roman1"/>
          <w:sz w:val="28"/>
          <w:szCs w:val="28"/>
          <w:lang w:eastAsia="ru-RU"/>
        </w:rPr>
        <w:t xml:space="preserve">5.   </w:t>
      </w:r>
      <w:r>
        <w:rPr>
          <w:sz w:val="28"/>
          <w:szCs w:val="28"/>
        </w:rPr>
        <w:t xml:space="preserve">Налоговые льготы, установленные пунктом 4 настоящего решения не  применяются в отношении земельных участков (частей, долей земельных участков),  сдаваемых </w:t>
      </w:r>
      <w:r>
        <w:rPr>
          <w:sz w:val="28"/>
          <w:szCs w:val="28"/>
        </w:rPr>
        <w:t>в аренду;</w:t>
      </w:r>
    </w:p>
    <w:p w:rsidR="00614B4C" w:rsidRDefault="002D475F">
      <w:pPr>
        <w:pStyle w:val="Standard"/>
        <w:jc w:val="both"/>
      </w:pPr>
      <w:r>
        <w:rPr>
          <w:rFonts w:eastAsia="Times New Roman1"/>
          <w:color w:val="000000"/>
          <w:position w:val="16"/>
          <w:sz w:val="28"/>
          <w:szCs w:val="28"/>
          <w:lang w:eastAsia="ar-SA"/>
        </w:rPr>
        <w:t xml:space="preserve">   6. Налогоплательщики - организации исчисляют сумму налога (сумму авансовых платежей по налогу) самостоятельно, сумма налога, подлежащая уплате в бюджет налогоплательщиками - физическими лицами, исчисляется налоговыми органами;</w:t>
      </w:r>
    </w:p>
    <w:p w:rsidR="00614B4C" w:rsidRDefault="002D475F">
      <w:pPr>
        <w:pStyle w:val="Standard"/>
        <w:jc w:val="both"/>
      </w:pPr>
      <w:r>
        <w:rPr>
          <w:sz w:val="28"/>
          <w:szCs w:val="28"/>
          <w:lang w:eastAsia="ru-RU"/>
        </w:rPr>
        <w:t xml:space="preserve">  7.</w:t>
      </w:r>
      <w:r>
        <w:rPr>
          <w:sz w:val="28"/>
          <w:szCs w:val="28"/>
          <w:lang w:eastAsia="ar-SA"/>
        </w:rPr>
        <w:t xml:space="preserve"> Отчетными п</w:t>
      </w:r>
      <w:r>
        <w:rPr>
          <w:sz w:val="28"/>
          <w:szCs w:val="28"/>
          <w:lang w:eastAsia="ar-SA"/>
        </w:rPr>
        <w:t xml:space="preserve">ериодами для налогоплательщиков - организаций признаются первый квартал, второй квартал и третий квартал календарного года. </w:t>
      </w:r>
      <w:r>
        <w:rPr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</w:t>
      </w:r>
      <w:r>
        <w:rPr>
          <w:sz w:val="28"/>
          <w:szCs w:val="28"/>
        </w:rPr>
        <w:t xml:space="preserve">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  <w:r>
        <w:rPr>
          <w:color w:val="000000"/>
          <w:sz w:val="28"/>
          <w:szCs w:val="28"/>
        </w:rPr>
        <w:t>Срок уплаты зем</w:t>
      </w:r>
      <w:r>
        <w:rPr>
          <w:color w:val="000000"/>
          <w:sz w:val="28"/>
          <w:szCs w:val="28"/>
        </w:rPr>
        <w:t>ельного налога для налогоплательщиков-организаций подлежит уплате в срок не позднее 2 февраля года, следующего за истекшим налоговым периодом;</w:t>
      </w:r>
    </w:p>
    <w:p w:rsidR="00614B4C" w:rsidRDefault="002D475F">
      <w:pPr>
        <w:pStyle w:val="Standard"/>
        <w:widowControl/>
        <w:jc w:val="both"/>
      </w:pPr>
      <w:r>
        <w:rPr>
          <w:sz w:val="28"/>
          <w:szCs w:val="28"/>
          <w:lang w:eastAsia="ar-SA"/>
        </w:rPr>
        <w:lastRenderedPageBreak/>
        <w:t xml:space="preserve">     8. Признать утратившими силу: </w:t>
      </w:r>
      <w:r>
        <w:rPr>
          <w:rFonts w:ascii="Calibri" w:hAnsi="Calibri"/>
          <w:sz w:val="22"/>
          <w:szCs w:val="22"/>
          <w:lang w:eastAsia="ar-SA"/>
        </w:rPr>
        <w:t xml:space="preserve">  </w:t>
      </w:r>
    </w:p>
    <w:p w:rsidR="00614B4C" w:rsidRDefault="002D475F">
      <w:pPr>
        <w:pStyle w:val="Standard"/>
        <w:widowControl/>
        <w:jc w:val="both"/>
      </w:pPr>
      <w:r>
        <w:rPr>
          <w:rFonts w:ascii="Calibri" w:hAnsi="Calibri"/>
          <w:sz w:val="22"/>
          <w:szCs w:val="22"/>
          <w:lang w:eastAsia="ar-SA"/>
        </w:rPr>
        <w:t xml:space="preserve">8.1. </w:t>
      </w:r>
      <w:r>
        <w:rPr>
          <w:sz w:val="28"/>
          <w:szCs w:val="28"/>
          <w:lang w:eastAsia="ar-SA"/>
        </w:rPr>
        <w:t xml:space="preserve">Решение Совета депутатов от </w:t>
      </w:r>
      <w:r>
        <w:rPr>
          <w:sz w:val="28"/>
          <w:szCs w:val="28"/>
          <w:lang w:eastAsia="ru-RU"/>
        </w:rPr>
        <w:t>31.05.2018 № 20</w:t>
      </w:r>
      <w:r>
        <w:rPr>
          <w:sz w:val="28"/>
          <w:szCs w:val="28"/>
          <w:lang w:eastAsia="ar-SA"/>
        </w:rPr>
        <w:t xml:space="preserve"> «Об установлении земельног</w:t>
      </w:r>
      <w:r>
        <w:rPr>
          <w:sz w:val="28"/>
          <w:szCs w:val="28"/>
          <w:lang w:eastAsia="ar-SA"/>
        </w:rPr>
        <w:t xml:space="preserve">о налога на территории Чернопенского сельского поселения </w:t>
      </w:r>
      <w:r>
        <w:rPr>
          <w:sz w:val="28"/>
          <w:szCs w:val="28"/>
        </w:rPr>
        <w:t>Костромского муниципального района Костромской области»  (в редакции решения  от 29.11.2018  № 62);</w:t>
      </w:r>
    </w:p>
    <w:p w:rsidR="00614B4C" w:rsidRDefault="002D475F">
      <w:pPr>
        <w:pStyle w:val="Standard"/>
        <w:widowControl/>
        <w:jc w:val="both"/>
      </w:pPr>
      <w:r>
        <w:rPr>
          <w:rFonts w:ascii="Calibri" w:hAnsi="Calibri"/>
          <w:sz w:val="22"/>
          <w:szCs w:val="22"/>
        </w:rPr>
        <w:t xml:space="preserve">8.2.  </w:t>
      </w:r>
      <w:r>
        <w:rPr>
          <w:sz w:val="28"/>
          <w:szCs w:val="28"/>
          <w:lang w:eastAsia="ar-SA"/>
        </w:rPr>
        <w:t xml:space="preserve">Решение Совета депутатов от 29.11.2018 </w:t>
      </w:r>
      <w:r>
        <w:rPr>
          <w:sz w:val="28"/>
          <w:szCs w:val="28"/>
          <w:lang w:eastAsia="ru-RU"/>
        </w:rPr>
        <w:t>№ 62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 внесении изменений и дополнений в решение </w:t>
      </w:r>
      <w:r>
        <w:rPr>
          <w:sz w:val="28"/>
          <w:szCs w:val="28"/>
        </w:rPr>
        <w:t>Совета депутатов Чернопенского сельского поселения Костромского муниципального района Костромской области третьего созыва от  31.05.2018 № 20 «Об  установлении  земельного налога на территории Чернопенского сельского поселения»</w:t>
      </w:r>
      <w:r>
        <w:rPr>
          <w:rFonts w:ascii="Calibri" w:hAnsi="Calibri" w:cs="F"/>
          <w:sz w:val="22"/>
          <w:szCs w:val="22"/>
        </w:rPr>
        <w:t>;</w:t>
      </w:r>
    </w:p>
    <w:p w:rsidR="00614B4C" w:rsidRDefault="002D475F">
      <w:pPr>
        <w:pStyle w:val="Standard"/>
        <w:widowControl/>
        <w:tabs>
          <w:tab w:val="left" w:pos="709"/>
        </w:tabs>
        <w:jc w:val="both"/>
      </w:pPr>
      <w:r>
        <w:rPr>
          <w:rFonts w:eastAsia="Times New Roman1"/>
          <w:color w:val="000000"/>
          <w:sz w:val="28"/>
          <w:szCs w:val="28"/>
        </w:rPr>
        <w:t xml:space="preserve">  9. Опубликовать настоящее</w:t>
      </w:r>
      <w:r>
        <w:rPr>
          <w:rFonts w:eastAsia="Times New Roman1"/>
          <w:color w:val="000000"/>
          <w:sz w:val="28"/>
          <w:szCs w:val="28"/>
        </w:rPr>
        <w:t xml:space="preserve"> решение в информационном бюллетене «Чернопенский вестник»;</w:t>
      </w:r>
    </w:p>
    <w:p w:rsidR="00614B4C" w:rsidRDefault="002D475F">
      <w:pPr>
        <w:pStyle w:val="Standard"/>
        <w:spacing w:line="200" w:lineRule="atLeast"/>
        <w:jc w:val="both"/>
      </w:pPr>
      <w:r>
        <w:rPr>
          <w:rFonts w:eastAsia="Times New Roman1"/>
          <w:color w:val="000000"/>
          <w:sz w:val="28"/>
          <w:szCs w:val="28"/>
        </w:rPr>
        <w:t xml:space="preserve">     10.   Настоящее решение вступает в силу с 1 января 2020 года,  но не ранее чем по истечении одного месяца со дня его официального опубликования.</w:t>
      </w:r>
    </w:p>
    <w:p w:rsidR="00614B4C" w:rsidRDefault="00614B4C">
      <w:pPr>
        <w:pStyle w:val="Standard"/>
        <w:widowControl/>
        <w:jc w:val="both"/>
        <w:rPr>
          <w:sz w:val="28"/>
          <w:szCs w:val="28"/>
        </w:rPr>
      </w:pPr>
    </w:p>
    <w:p w:rsidR="00614B4C" w:rsidRDefault="00614B4C">
      <w:pPr>
        <w:pStyle w:val="Standard"/>
        <w:spacing w:line="200" w:lineRule="atLeast"/>
        <w:ind w:firstLine="709"/>
        <w:jc w:val="both"/>
        <w:rPr>
          <w:color w:val="000000"/>
          <w:sz w:val="28"/>
          <w:szCs w:val="28"/>
        </w:rPr>
      </w:pPr>
    </w:p>
    <w:p w:rsidR="00614B4C" w:rsidRDefault="00614B4C">
      <w:pPr>
        <w:pStyle w:val="Standard"/>
        <w:spacing w:line="20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9571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614B4C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4B4C" w:rsidRDefault="00614B4C">
            <w:pPr>
              <w:pStyle w:val="Standard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2D475F">
            <w:pPr>
              <w:pStyle w:val="Standard"/>
              <w:jc w:val="both"/>
            </w:pPr>
            <w:r>
              <w:rPr>
                <w:color w:val="00000A"/>
                <w:sz w:val="28"/>
                <w:szCs w:val="28"/>
                <w:lang w:eastAsia="ru-RU"/>
              </w:rPr>
              <w:t xml:space="preserve">Глава Чернопенского сельского поселения </w:t>
            </w:r>
            <w:r>
              <w:rPr>
                <w:color w:val="00000A"/>
                <w:sz w:val="28"/>
                <w:szCs w:val="28"/>
                <w:lang w:eastAsia="ru-RU"/>
              </w:rPr>
              <w:t>Костромского муниципального района Костромской области,</w:t>
            </w:r>
          </w:p>
          <w:p w:rsidR="00614B4C" w:rsidRDefault="002D475F">
            <w:pPr>
              <w:pStyle w:val="Standard"/>
              <w:jc w:val="both"/>
            </w:pPr>
            <w:r>
              <w:rPr>
                <w:color w:val="00000A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2D475F">
            <w:pPr>
              <w:pStyle w:val="Standard"/>
              <w:spacing w:line="100" w:lineRule="atLeast"/>
              <w:jc w:val="both"/>
            </w:pPr>
            <w:r>
              <w:rPr>
                <w:color w:val="00000A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614B4C" w:rsidRDefault="00614B4C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614B4C" w:rsidRDefault="002D475F">
            <w:pPr>
              <w:pStyle w:val="Standard"/>
              <w:spacing w:line="100" w:lineRule="atLeast"/>
              <w:jc w:val="right"/>
            </w:pPr>
            <w:r>
              <w:rPr>
                <w:color w:val="00000A"/>
                <w:sz w:val="28"/>
                <w:szCs w:val="28"/>
                <w:lang w:eastAsia="ru-RU"/>
              </w:rPr>
              <w:t xml:space="preserve"> Е.Н. Зубова</w:t>
            </w:r>
          </w:p>
        </w:tc>
      </w:tr>
    </w:tbl>
    <w:p w:rsidR="00614B4C" w:rsidRDefault="00614B4C">
      <w:pPr>
        <w:pStyle w:val="Standard"/>
        <w:spacing w:line="200" w:lineRule="atLeast"/>
        <w:jc w:val="both"/>
        <w:rPr>
          <w:rFonts w:eastAsia="Times New Roman1"/>
          <w:color w:val="000000"/>
          <w:sz w:val="28"/>
          <w:szCs w:val="28"/>
        </w:rPr>
      </w:pPr>
    </w:p>
    <w:p w:rsidR="00614B4C" w:rsidRDefault="00614B4C">
      <w:pPr>
        <w:pStyle w:val="Standard"/>
        <w:widowControl/>
        <w:spacing w:after="240" w:line="480" w:lineRule="auto"/>
        <w:ind w:firstLine="360"/>
        <w:rPr>
          <w:rFonts w:ascii="Calibri" w:hAnsi="Calibri"/>
          <w:sz w:val="22"/>
          <w:szCs w:val="22"/>
        </w:rPr>
      </w:pPr>
    </w:p>
    <w:p w:rsidR="00614B4C" w:rsidRDefault="002D475F">
      <w:pPr>
        <w:pStyle w:val="Standard"/>
        <w:spacing w:line="100" w:lineRule="atLeast"/>
      </w:pPr>
      <w:r>
        <w:rPr>
          <w:rFonts w:ascii="Courier New" w:eastAsia="Times New Roman1" w:hAnsi="Courier New"/>
          <w:bCs/>
          <w:szCs w:val="20"/>
          <w:lang w:eastAsia="ru-RU" w:bidi="hi-IN"/>
        </w:rPr>
        <w:t xml:space="preserve">                                              </w:t>
      </w:r>
    </w:p>
    <w:p w:rsidR="00614B4C" w:rsidRDefault="00614B4C">
      <w:pPr>
        <w:pStyle w:val="Standard"/>
        <w:widowControl/>
        <w:suppressAutoHyphens w:val="0"/>
        <w:jc w:val="both"/>
        <w:rPr>
          <w:rFonts w:eastAsia="Calibri"/>
          <w:sz w:val="28"/>
          <w:szCs w:val="28"/>
        </w:rPr>
      </w:pPr>
    </w:p>
    <w:p w:rsidR="00614B4C" w:rsidRDefault="00614B4C">
      <w:pPr>
        <w:pStyle w:val="Standard"/>
        <w:widowControl/>
        <w:suppressAutoHyphens w:val="0"/>
        <w:spacing w:line="240" w:lineRule="exact"/>
        <w:jc w:val="both"/>
        <w:rPr>
          <w:rFonts w:cs="Calibri"/>
          <w:sz w:val="28"/>
          <w:szCs w:val="28"/>
        </w:rPr>
      </w:pPr>
    </w:p>
    <w:p w:rsidR="00614B4C" w:rsidRDefault="002D475F">
      <w:pPr>
        <w:pStyle w:val="Standard"/>
      </w:pPr>
      <w:r>
        <w:rPr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614B4C" w:rsidRDefault="002D475F">
      <w:pPr>
        <w:pStyle w:val="Standard"/>
      </w:pPr>
      <w:r>
        <w:rPr>
          <w:i/>
          <w:sz w:val="12"/>
          <w:szCs w:val="12"/>
        </w:rPr>
        <w:t>Выходит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по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мере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необходимости,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но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не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реже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1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раза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в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месяц,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.</w:t>
      </w:r>
    </w:p>
    <w:p w:rsidR="00614B4C" w:rsidRDefault="002D475F">
      <w:pPr>
        <w:pStyle w:val="Standard"/>
      </w:pPr>
      <w:r>
        <w:rPr>
          <w:i/>
          <w:sz w:val="12"/>
          <w:szCs w:val="12"/>
        </w:rPr>
        <w:t>Адрес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издательства: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п.Сухоногово,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пл.Советская,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3</w:t>
      </w:r>
    </w:p>
    <w:p w:rsidR="00614B4C" w:rsidRDefault="002D475F">
      <w:pPr>
        <w:pStyle w:val="Standard"/>
      </w:pPr>
      <w:r>
        <w:rPr>
          <w:i/>
          <w:sz w:val="12"/>
          <w:szCs w:val="12"/>
        </w:rPr>
        <w:t>Контактный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телефон: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664-963</w:t>
      </w:r>
    </w:p>
    <w:p w:rsidR="00614B4C" w:rsidRDefault="002D475F">
      <w:pPr>
        <w:pStyle w:val="Standard"/>
      </w:pPr>
      <w:r>
        <w:rPr>
          <w:rFonts w:eastAsia="Arial"/>
          <w:i/>
          <w:iCs/>
          <w:sz w:val="12"/>
          <w:szCs w:val="12"/>
        </w:rPr>
        <w:t>Ответственный за выпуск: Савина Г.В</w:t>
      </w:r>
    </w:p>
    <w:p w:rsidR="00614B4C" w:rsidRDefault="00614B4C">
      <w:pPr>
        <w:pStyle w:val="Standard"/>
        <w:widowControl/>
        <w:suppressAutoHyphens w:val="0"/>
        <w:spacing w:after="200" w:line="276" w:lineRule="auto"/>
        <w:rPr>
          <w:rFonts w:ascii="Calibri" w:hAnsi="Calibri" w:cs="F"/>
          <w:sz w:val="22"/>
          <w:szCs w:val="22"/>
        </w:rPr>
      </w:pPr>
    </w:p>
    <w:p w:rsidR="00614B4C" w:rsidRDefault="00614B4C">
      <w:pPr>
        <w:pStyle w:val="Standard"/>
        <w:widowControl/>
        <w:suppressAutoHyphens w:val="0"/>
        <w:spacing w:line="240" w:lineRule="exact"/>
        <w:jc w:val="both"/>
        <w:rPr>
          <w:rFonts w:cs="Calibri"/>
          <w:sz w:val="28"/>
          <w:szCs w:val="28"/>
        </w:rPr>
      </w:pPr>
    </w:p>
    <w:p w:rsidR="00614B4C" w:rsidRDefault="00614B4C">
      <w:pPr>
        <w:pStyle w:val="Standard"/>
        <w:widowControl/>
        <w:suppressAutoHyphens w:val="0"/>
        <w:spacing w:line="240" w:lineRule="exact"/>
        <w:jc w:val="both"/>
        <w:rPr>
          <w:rFonts w:cs="Calibri"/>
          <w:szCs w:val="28"/>
        </w:rPr>
      </w:pPr>
    </w:p>
    <w:p w:rsidR="00614B4C" w:rsidRDefault="00614B4C">
      <w:pPr>
        <w:pStyle w:val="Standard"/>
        <w:widowControl/>
        <w:suppressAutoHyphens w:val="0"/>
        <w:spacing w:after="200" w:line="276" w:lineRule="auto"/>
        <w:rPr>
          <w:rFonts w:ascii="Calibri" w:hAnsi="Calibri" w:cs="F"/>
          <w:sz w:val="22"/>
          <w:szCs w:val="22"/>
        </w:rPr>
      </w:pPr>
    </w:p>
    <w:p w:rsidR="00614B4C" w:rsidRDefault="00614B4C">
      <w:pPr>
        <w:pStyle w:val="Standard"/>
        <w:widowControl/>
        <w:suppressAutoHyphens w:val="0"/>
        <w:spacing w:after="200" w:line="276" w:lineRule="auto"/>
        <w:rPr>
          <w:rFonts w:ascii="Calibri" w:hAnsi="Calibri" w:cs="F"/>
          <w:sz w:val="22"/>
          <w:szCs w:val="22"/>
        </w:rPr>
      </w:pPr>
    </w:p>
    <w:p w:rsidR="00614B4C" w:rsidRDefault="00614B4C">
      <w:pPr>
        <w:pStyle w:val="Standard"/>
        <w:jc w:val="both"/>
      </w:pPr>
    </w:p>
    <w:sectPr w:rsidR="00614B4C">
      <w:footerReference w:type="default" r:id="rId9"/>
      <w:pgSz w:w="11906" w:h="16838"/>
      <w:pgMar w:top="1135" w:right="566" w:bottom="766" w:left="127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5F" w:rsidRDefault="002D475F">
      <w:pPr>
        <w:spacing w:after="0" w:line="240" w:lineRule="auto"/>
      </w:pPr>
      <w:r>
        <w:separator/>
      </w:r>
    </w:p>
  </w:endnote>
  <w:endnote w:type="continuationSeparator" w:id="0">
    <w:p w:rsidR="002D475F" w:rsidRDefault="002D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40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00"/>
    <w:family w:val="auto"/>
    <w:pitch w:val="variable"/>
  </w:font>
  <w:font w:name="Arial1">
    <w:altName w:val="Times New Roman"/>
    <w:charset w:val="00"/>
    <w:family w:val="roman"/>
    <w:pitch w:val="variable"/>
  </w:font>
  <w:font w:name="font131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8C" w:rsidRDefault="002D475F">
    <w:pPr>
      <w:pStyle w:val="a9"/>
    </w:pPr>
    <w:r>
      <w:fldChar w:fldCharType="begin"/>
    </w:r>
    <w:r>
      <w:instrText xml:space="preserve"> PAGE </w:instrText>
    </w:r>
    <w:r>
      <w:fldChar w:fldCharType="separate"/>
    </w:r>
    <w:r w:rsidR="009761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5F" w:rsidRDefault="002D47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475F" w:rsidRDefault="002D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3AA"/>
    <w:multiLevelType w:val="multilevel"/>
    <w:tmpl w:val="2F32D7CC"/>
    <w:styleLink w:val="WWNum3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5914553"/>
    <w:multiLevelType w:val="multilevel"/>
    <w:tmpl w:val="AC3CFF5C"/>
    <w:styleLink w:val="WWNum26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0E0F7712"/>
    <w:multiLevelType w:val="multilevel"/>
    <w:tmpl w:val="7D92BD8A"/>
    <w:styleLink w:val="WWNum9"/>
    <w:lvl w:ilvl="0">
      <w:start w:val="1"/>
      <w:numFmt w:val="decimal"/>
      <w:lvlText w:val="%1)"/>
      <w:lvlJc w:val="left"/>
      <w:rPr>
        <w:rFonts w:cs="Times New Roman1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E655DDE"/>
    <w:multiLevelType w:val="multilevel"/>
    <w:tmpl w:val="C11A9DD2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13D72EA"/>
    <w:multiLevelType w:val="multilevel"/>
    <w:tmpl w:val="9BF478A0"/>
    <w:styleLink w:val="WWNum21"/>
    <w:lvl w:ilvl="0">
      <w:start w:val="1"/>
      <w:numFmt w:val="decimal"/>
      <w:lvlText w:val="%1)"/>
      <w:lvlJc w:val="left"/>
      <w:rPr>
        <w:rFonts w:cs="Times New Roman1"/>
      </w:rPr>
    </w:lvl>
    <w:lvl w:ilvl="1">
      <w:start w:val="1"/>
      <w:numFmt w:val="lowerLetter"/>
      <w:lvlText w:val="%2."/>
      <w:lvlJc w:val="left"/>
      <w:rPr>
        <w:rFonts w:cs="Times New Roman1"/>
      </w:rPr>
    </w:lvl>
    <w:lvl w:ilvl="2">
      <w:start w:val="1"/>
      <w:numFmt w:val="lowerRoman"/>
      <w:lvlText w:val="%1.%2.%3."/>
      <w:lvlJc w:val="right"/>
      <w:rPr>
        <w:rFonts w:cs="Times New Roman1"/>
      </w:rPr>
    </w:lvl>
    <w:lvl w:ilvl="3">
      <w:start w:val="1"/>
      <w:numFmt w:val="decimal"/>
      <w:lvlText w:val="%1.%2.%3.%4."/>
      <w:lvlJc w:val="left"/>
      <w:rPr>
        <w:rFonts w:cs="Times New Roman1"/>
      </w:rPr>
    </w:lvl>
    <w:lvl w:ilvl="4">
      <w:start w:val="1"/>
      <w:numFmt w:val="lowerLetter"/>
      <w:lvlText w:val="%1.%2.%3.%4.%5."/>
      <w:lvlJc w:val="left"/>
      <w:rPr>
        <w:rFonts w:cs="Times New Roman1"/>
      </w:rPr>
    </w:lvl>
    <w:lvl w:ilvl="5">
      <w:start w:val="1"/>
      <w:numFmt w:val="lowerRoman"/>
      <w:lvlText w:val="%1.%2.%3.%4.%5.%6."/>
      <w:lvlJc w:val="right"/>
      <w:rPr>
        <w:rFonts w:cs="Times New Roman1"/>
      </w:rPr>
    </w:lvl>
    <w:lvl w:ilvl="6">
      <w:start w:val="1"/>
      <w:numFmt w:val="decimal"/>
      <w:lvlText w:val="%1.%2.%3.%4.%5.%6.%7."/>
      <w:lvlJc w:val="left"/>
      <w:rPr>
        <w:rFonts w:cs="Times New Roman1"/>
      </w:rPr>
    </w:lvl>
    <w:lvl w:ilvl="7">
      <w:start w:val="1"/>
      <w:numFmt w:val="lowerLetter"/>
      <w:lvlText w:val="%1.%2.%3.%4.%5.%6.%7.%8."/>
      <w:lvlJc w:val="left"/>
      <w:rPr>
        <w:rFonts w:cs="Times New Roman1"/>
      </w:rPr>
    </w:lvl>
    <w:lvl w:ilvl="8">
      <w:start w:val="1"/>
      <w:numFmt w:val="lowerRoman"/>
      <w:lvlText w:val="%1.%2.%3.%4.%5.%6.%7.%8.%9."/>
      <w:lvlJc w:val="right"/>
      <w:rPr>
        <w:rFonts w:cs="Times New Roman1"/>
      </w:rPr>
    </w:lvl>
  </w:abstractNum>
  <w:abstractNum w:abstractNumId="5">
    <w:nsid w:val="12561F5C"/>
    <w:multiLevelType w:val="multilevel"/>
    <w:tmpl w:val="9662D708"/>
    <w:styleLink w:val="WWNum34"/>
    <w:lvl w:ilvl="0">
      <w:start w:val="1"/>
      <w:numFmt w:val="decimal"/>
      <w:lvlText w:val="%1)"/>
      <w:lvlJc w:val="left"/>
      <w:rPr>
        <w:rFonts w:cs="Times New Roman1"/>
      </w:rPr>
    </w:lvl>
    <w:lvl w:ilvl="1">
      <w:start w:val="1"/>
      <w:numFmt w:val="lowerLetter"/>
      <w:lvlText w:val="%2."/>
      <w:lvlJc w:val="left"/>
      <w:rPr>
        <w:rFonts w:cs="Times New Roman1"/>
      </w:rPr>
    </w:lvl>
    <w:lvl w:ilvl="2">
      <w:start w:val="1"/>
      <w:numFmt w:val="lowerRoman"/>
      <w:lvlText w:val="%1.%2.%3."/>
      <w:lvlJc w:val="right"/>
      <w:rPr>
        <w:rFonts w:cs="Times New Roman1"/>
      </w:rPr>
    </w:lvl>
    <w:lvl w:ilvl="3">
      <w:start w:val="1"/>
      <w:numFmt w:val="decimal"/>
      <w:lvlText w:val="%1.%2.%3.%4."/>
      <w:lvlJc w:val="left"/>
      <w:rPr>
        <w:rFonts w:cs="Times New Roman1"/>
      </w:rPr>
    </w:lvl>
    <w:lvl w:ilvl="4">
      <w:start w:val="1"/>
      <w:numFmt w:val="lowerLetter"/>
      <w:lvlText w:val="%1.%2.%3.%4.%5."/>
      <w:lvlJc w:val="left"/>
      <w:rPr>
        <w:rFonts w:cs="Times New Roman1"/>
      </w:rPr>
    </w:lvl>
    <w:lvl w:ilvl="5">
      <w:start w:val="1"/>
      <w:numFmt w:val="lowerRoman"/>
      <w:lvlText w:val="%1.%2.%3.%4.%5.%6."/>
      <w:lvlJc w:val="right"/>
      <w:rPr>
        <w:rFonts w:cs="Times New Roman1"/>
      </w:rPr>
    </w:lvl>
    <w:lvl w:ilvl="6">
      <w:start w:val="1"/>
      <w:numFmt w:val="decimal"/>
      <w:lvlText w:val="%1.%2.%3.%4.%5.%6.%7."/>
      <w:lvlJc w:val="left"/>
      <w:rPr>
        <w:rFonts w:cs="Times New Roman1"/>
      </w:rPr>
    </w:lvl>
    <w:lvl w:ilvl="7">
      <w:start w:val="1"/>
      <w:numFmt w:val="lowerLetter"/>
      <w:lvlText w:val="%1.%2.%3.%4.%5.%6.%7.%8."/>
      <w:lvlJc w:val="left"/>
      <w:rPr>
        <w:rFonts w:cs="Times New Roman1"/>
      </w:rPr>
    </w:lvl>
    <w:lvl w:ilvl="8">
      <w:start w:val="1"/>
      <w:numFmt w:val="lowerRoman"/>
      <w:lvlText w:val="%1.%2.%3.%4.%5.%6.%7.%8.%9."/>
      <w:lvlJc w:val="right"/>
      <w:rPr>
        <w:rFonts w:cs="Times New Roman1"/>
      </w:rPr>
    </w:lvl>
  </w:abstractNum>
  <w:abstractNum w:abstractNumId="6">
    <w:nsid w:val="14A53D6A"/>
    <w:multiLevelType w:val="multilevel"/>
    <w:tmpl w:val="B246DCA2"/>
    <w:styleLink w:val="WWNum3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635139C"/>
    <w:multiLevelType w:val="multilevel"/>
    <w:tmpl w:val="EB5CA690"/>
    <w:styleLink w:val="WWNum7"/>
    <w:lvl w:ilvl="0">
      <w:start w:val="48"/>
      <w:numFmt w:val="decimal"/>
      <w:lvlText w:val="%1."/>
      <w:lvlJc w:val="left"/>
      <w:rPr>
        <w:rFonts w:cs="Times New Roman1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1"/>
        <w:sz w:val="24"/>
        <w:szCs w:val="24"/>
      </w:rPr>
    </w:lvl>
    <w:lvl w:ilvl="2">
      <w:start w:val="1"/>
      <w:numFmt w:val="lowerRoman"/>
      <w:lvlText w:val="%1.%2.%3."/>
      <w:lvlJc w:val="right"/>
      <w:rPr>
        <w:rFonts w:cs="Times New Roman1"/>
        <w:sz w:val="24"/>
        <w:szCs w:val="24"/>
      </w:rPr>
    </w:lvl>
    <w:lvl w:ilvl="3">
      <w:start w:val="1"/>
      <w:numFmt w:val="decimal"/>
      <w:lvlText w:val="%1.%2.%3.%4."/>
      <w:lvlJc w:val="left"/>
      <w:rPr>
        <w:rFonts w:cs="Times New Roman1"/>
        <w:sz w:val="24"/>
        <w:szCs w:val="24"/>
      </w:rPr>
    </w:lvl>
    <w:lvl w:ilvl="4">
      <w:start w:val="1"/>
      <w:numFmt w:val="lowerLetter"/>
      <w:lvlText w:val="%1.%2.%3.%4.%5."/>
      <w:lvlJc w:val="left"/>
      <w:rPr>
        <w:rFonts w:cs="Times New Roman1"/>
        <w:sz w:val="24"/>
        <w:szCs w:val="24"/>
      </w:rPr>
    </w:lvl>
    <w:lvl w:ilvl="5">
      <w:start w:val="1"/>
      <w:numFmt w:val="lowerRoman"/>
      <w:lvlText w:val="%1.%2.%3.%4.%5.%6."/>
      <w:lvlJc w:val="right"/>
      <w:rPr>
        <w:rFonts w:cs="Times New Roman1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cs="Times New Roman1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cs="Times New Roman1"/>
        <w:sz w:val="24"/>
        <w:szCs w:val="24"/>
      </w:rPr>
    </w:lvl>
    <w:lvl w:ilvl="8">
      <w:start w:val="1"/>
      <w:numFmt w:val="lowerRoman"/>
      <w:lvlText w:val="%1.%2.%3.%4.%5.%6.%7.%8.%9."/>
      <w:lvlJc w:val="right"/>
      <w:rPr>
        <w:rFonts w:cs="Times New Roman1"/>
        <w:sz w:val="24"/>
        <w:szCs w:val="24"/>
      </w:rPr>
    </w:lvl>
  </w:abstractNum>
  <w:abstractNum w:abstractNumId="8">
    <w:nsid w:val="179E2AC7"/>
    <w:multiLevelType w:val="multilevel"/>
    <w:tmpl w:val="AE966134"/>
    <w:styleLink w:val="WWNum12"/>
    <w:lvl w:ilvl="0">
      <w:start w:val="1"/>
      <w:numFmt w:val="decimal"/>
      <w:lvlText w:val="%1)"/>
      <w:lvlJc w:val="left"/>
      <w:rPr>
        <w:rFonts w:cs="Times New Roman1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97849EE"/>
    <w:multiLevelType w:val="multilevel"/>
    <w:tmpl w:val="E222DA7C"/>
    <w:styleLink w:val="WWNum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9F917DF"/>
    <w:multiLevelType w:val="multilevel"/>
    <w:tmpl w:val="D9D43BA4"/>
    <w:styleLink w:val="WWNum15"/>
    <w:lvl w:ilvl="0">
      <w:start w:val="1"/>
      <w:numFmt w:val="decimal"/>
      <w:lvlText w:val="%1."/>
      <w:lvlJc w:val="left"/>
      <w:rPr>
        <w:rFonts w:cs="Times New Roman1"/>
      </w:rPr>
    </w:lvl>
    <w:lvl w:ilvl="1">
      <w:start w:val="1"/>
      <w:numFmt w:val="none"/>
      <w:lvlText w:val="%2"/>
      <w:lvlJc w:val="left"/>
      <w:rPr>
        <w:rFonts w:cs="Times New Roman1"/>
      </w:rPr>
    </w:lvl>
    <w:lvl w:ilvl="2">
      <w:start w:val="1"/>
      <w:numFmt w:val="none"/>
      <w:lvlText w:val="%3"/>
      <w:lvlJc w:val="left"/>
      <w:rPr>
        <w:rFonts w:cs="Times New Roman1"/>
      </w:rPr>
    </w:lvl>
    <w:lvl w:ilvl="3">
      <w:start w:val="1"/>
      <w:numFmt w:val="none"/>
      <w:lvlText w:val="%4"/>
      <w:lvlJc w:val="left"/>
      <w:rPr>
        <w:rFonts w:cs="Times New Roman1"/>
      </w:rPr>
    </w:lvl>
    <w:lvl w:ilvl="4">
      <w:start w:val="1"/>
      <w:numFmt w:val="none"/>
      <w:lvlText w:val="%5"/>
      <w:lvlJc w:val="left"/>
      <w:rPr>
        <w:rFonts w:cs="Times New Roman1"/>
      </w:rPr>
    </w:lvl>
    <w:lvl w:ilvl="5">
      <w:start w:val="1"/>
      <w:numFmt w:val="none"/>
      <w:lvlText w:val="%6"/>
      <w:lvlJc w:val="left"/>
      <w:rPr>
        <w:rFonts w:cs="Times New Roman1"/>
      </w:rPr>
    </w:lvl>
    <w:lvl w:ilvl="6">
      <w:start w:val="1"/>
      <w:numFmt w:val="none"/>
      <w:lvlText w:val="%7"/>
      <w:lvlJc w:val="left"/>
      <w:rPr>
        <w:rFonts w:cs="Times New Roman1"/>
      </w:rPr>
    </w:lvl>
    <w:lvl w:ilvl="7">
      <w:start w:val="1"/>
      <w:numFmt w:val="none"/>
      <w:lvlText w:val="%8"/>
      <w:lvlJc w:val="left"/>
      <w:rPr>
        <w:rFonts w:cs="Times New Roman1"/>
      </w:rPr>
    </w:lvl>
    <w:lvl w:ilvl="8">
      <w:start w:val="1"/>
      <w:numFmt w:val="none"/>
      <w:lvlText w:val="%9"/>
      <w:lvlJc w:val="left"/>
      <w:rPr>
        <w:rFonts w:cs="Times New Roman1"/>
      </w:rPr>
    </w:lvl>
  </w:abstractNum>
  <w:abstractNum w:abstractNumId="11">
    <w:nsid w:val="1C6B7D25"/>
    <w:multiLevelType w:val="multilevel"/>
    <w:tmpl w:val="70C6EC2E"/>
    <w:styleLink w:val="WWNum33"/>
    <w:lvl w:ilvl="0">
      <w:start w:val="1"/>
      <w:numFmt w:val="decimal"/>
      <w:lvlText w:val="%1."/>
      <w:lvlJc w:val="left"/>
      <w:rPr>
        <w:rFonts w:cs="Times New Roman1"/>
      </w:rPr>
    </w:lvl>
    <w:lvl w:ilvl="1">
      <w:start w:val="1"/>
      <w:numFmt w:val="none"/>
      <w:lvlText w:val="%2"/>
      <w:lvlJc w:val="left"/>
      <w:rPr>
        <w:rFonts w:cs="Times New Roman1"/>
      </w:rPr>
    </w:lvl>
    <w:lvl w:ilvl="2">
      <w:start w:val="1"/>
      <w:numFmt w:val="none"/>
      <w:lvlText w:val="%3"/>
      <w:lvlJc w:val="left"/>
      <w:rPr>
        <w:rFonts w:cs="Times New Roman1"/>
      </w:rPr>
    </w:lvl>
    <w:lvl w:ilvl="3">
      <w:start w:val="1"/>
      <w:numFmt w:val="none"/>
      <w:lvlText w:val="%4"/>
      <w:lvlJc w:val="left"/>
      <w:rPr>
        <w:rFonts w:cs="Times New Roman1"/>
      </w:rPr>
    </w:lvl>
    <w:lvl w:ilvl="4">
      <w:start w:val="1"/>
      <w:numFmt w:val="none"/>
      <w:lvlText w:val="%5"/>
      <w:lvlJc w:val="left"/>
      <w:rPr>
        <w:rFonts w:cs="Times New Roman1"/>
      </w:rPr>
    </w:lvl>
    <w:lvl w:ilvl="5">
      <w:start w:val="1"/>
      <w:numFmt w:val="none"/>
      <w:lvlText w:val="%6"/>
      <w:lvlJc w:val="left"/>
      <w:rPr>
        <w:rFonts w:cs="Times New Roman1"/>
      </w:rPr>
    </w:lvl>
    <w:lvl w:ilvl="6">
      <w:start w:val="1"/>
      <w:numFmt w:val="none"/>
      <w:lvlText w:val="%7"/>
      <w:lvlJc w:val="left"/>
      <w:rPr>
        <w:rFonts w:cs="Times New Roman1"/>
      </w:rPr>
    </w:lvl>
    <w:lvl w:ilvl="7">
      <w:start w:val="1"/>
      <w:numFmt w:val="none"/>
      <w:lvlText w:val="%8"/>
      <w:lvlJc w:val="left"/>
      <w:rPr>
        <w:rFonts w:cs="Times New Roman1"/>
      </w:rPr>
    </w:lvl>
    <w:lvl w:ilvl="8">
      <w:start w:val="1"/>
      <w:numFmt w:val="none"/>
      <w:lvlText w:val="%9"/>
      <w:lvlJc w:val="left"/>
      <w:rPr>
        <w:rFonts w:cs="Times New Roman1"/>
      </w:rPr>
    </w:lvl>
  </w:abstractNum>
  <w:abstractNum w:abstractNumId="12">
    <w:nsid w:val="1E7107FD"/>
    <w:multiLevelType w:val="multilevel"/>
    <w:tmpl w:val="2A08FB7A"/>
    <w:styleLink w:val="WWNum2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33D0546"/>
    <w:multiLevelType w:val="multilevel"/>
    <w:tmpl w:val="F8FC8A0C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962585D"/>
    <w:multiLevelType w:val="multilevel"/>
    <w:tmpl w:val="68B2FC3C"/>
    <w:styleLink w:val="WWNum6"/>
    <w:lvl w:ilvl="0">
      <w:start w:val="59"/>
      <w:numFmt w:val="decimal"/>
      <w:lvlText w:val="%1."/>
      <w:lvlJc w:val="left"/>
      <w:rPr>
        <w:rFonts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9957085"/>
    <w:multiLevelType w:val="multilevel"/>
    <w:tmpl w:val="C68A1F74"/>
    <w:styleLink w:val="WWNum25"/>
    <w:lvl w:ilvl="0">
      <w:start w:val="1"/>
      <w:numFmt w:val="decimal"/>
      <w:lvlText w:val="%1."/>
      <w:lvlJc w:val="left"/>
    </w:lvl>
    <w:lvl w:ilvl="1">
      <w:start w:val="3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29D160A6"/>
    <w:multiLevelType w:val="multilevel"/>
    <w:tmpl w:val="0B74C6A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2B9E7D22"/>
    <w:multiLevelType w:val="multilevel"/>
    <w:tmpl w:val="A6E895F0"/>
    <w:styleLink w:val="WW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2D45706D"/>
    <w:multiLevelType w:val="multilevel"/>
    <w:tmpl w:val="CFF81D0E"/>
    <w:styleLink w:val="WWNum8"/>
    <w:lvl w:ilvl="0">
      <w:start w:val="68"/>
      <w:numFmt w:val="decimal"/>
      <w:lvlText w:val="%1."/>
      <w:lvlJc w:val="left"/>
      <w:rPr>
        <w:rFonts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13D2038"/>
    <w:multiLevelType w:val="multilevel"/>
    <w:tmpl w:val="6082BC00"/>
    <w:styleLink w:val="WWNum13"/>
    <w:lvl w:ilvl="0">
      <w:start w:val="48"/>
      <w:numFmt w:val="decimal"/>
      <w:lvlText w:val="%1."/>
      <w:lvlJc w:val="left"/>
      <w:rPr>
        <w:rFonts w:cs="Times New Roman1"/>
      </w:rPr>
    </w:lvl>
    <w:lvl w:ilvl="1">
      <w:start w:val="1"/>
      <w:numFmt w:val="decimal"/>
      <w:lvlText w:val="%2)"/>
      <w:lvlJc w:val="left"/>
      <w:rPr>
        <w:rFonts w:cs="Times New Roman1"/>
      </w:rPr>
    </w:lvl>
    <w:lvl w:ilvl="2">
      <w:start w:val="1"/>
      <w:numFmt w:val="lowerRoman"/>
      <w:lvlText w:val="%1.%2.%3."/>
      <w:lvlJc w:val="right"/>
      <w:rPr>
        <w:rFonts w:cs="Times New Roman1"/>
      </w:rPr>
    </w:lvl>
    <w:lvl w:ilvl="3">
      <w:start w:val="1"/>
      <w:numFmt w:val="decimal"/>
      <w:lvlText w:val="%1.%2.%3.%4."/>
      <w:lvlJc w:val="left"/>
      <w:rPr>
        <w:rFonts w:cs="Times New Roman1"/>
      </w:rPr>
    </w:lvl>
    <w:lvl w:ilvl="4">
      <w:start w:val="1"/>
      <w:numFmt w:val="lowerLetter"/>
      <w:lvlText w:val="%1.%2.%3.%4.%5."/>
      <w:lvlJc w:val="left"/>
      <w:rPr>
        <w:rFonts w:cs="Times New Roman1"/>
      </w:rPr>
    </w:lvl>
    <w:lvl w:ilvl="5">
      <w:start w:val="1"/>
      <w:numFmt w:val="lowerRoman"/>
      <w:lvlText w:val="%1.%2.%3.%4.%5.%6."/>
      <w:lvlJc w:val="right"/>
      <w:rPr>
        <w:rFonts w:cs="Times New Roman1"/>
      </w:rPr>
    </w:lvl>
    <w:lvl w:ilvl="6">
      <w:start w:val="1"/>
      <w:numFmt w:val="decimal"/>
      <w:lvlText w:val="%1.%2.%3.%4.%5.%6.%7."/>
      <w:lvlJc w:val="left"/>
      <w:rPr>
        <w:rFonts w:cs="Times New Roman1"/>
      </w:rPr>
    </w:lvl>
    <w:lvl w:ilvl="7">
      <w:start w:val="1"/>
      <w:numFmt w:val="lowerLetter"/>
      <w:lvlText w:val="%1.%2.%3.%4.%5.%6.%7.%8."/>
      <w:lvlJc w:val="left"/>
      <w:rPr>
        <w:rFonts w:cs="Times New Roman1"/>
      </w:rPr>
    </w:lvl>
    <w:lvl w:ilvl="8">
      <w:start w:val="1"/>
      <w:numFmt w:val="lowerRoman"/>
      <w:lvlText w:val="%1.%2.%3.%4.%5.%6.%7.%8.%9."/>
      <w:lvlJc w:val="right"/>
      <w:rPr>
        <w:rFonts w:cs="Times New Roman1"/>
      </w:rPr>
    </w:lvl>
  </w:abstractNum>
  <w:abstractNum w:abstractNumId="20">
    <w:nsid w:val="32505B57"/>
    <w:multiLevelType w:val="multilevel"/>
    <w:tmpl w:val="C114A7F4"/>
    <w:styleLink w:val="WWNum23"/>
    <w:lvl w:ilvl="0">
      <w:start w:val="1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353E47EA"/>
    <w:multiLevelType w:val="multilevel"/>
    <w:tmpl w:val="1F6CCF5A"/>
    <w:styleLink w:val="WWNum16"/>
    <w:lvl w:ilvl="0">
      <w:start w:val="1"/>
      <w:numFmt w:val="decimal"/>
      <w:lvlText w:val="%1)"/>
      <w:lvlJc w:val="left"/>
      <w:rPr>
        <w:rFonts w:cs="Times New Roman1"/>
      </w:rPr>
    </w:lvl>
    <w:lvl w:ilvl="1">
      <w:start w:val="1"/>
      <w:numFmt w:val="lowerLetter"/>
      <w:lvlText w:val="%2."/>
      <w:lvlJc w:val="left"/>
      <w:rPr>
        <w:rFonts w:cs="Times New Roman1"/>
      </w:rPr>
    </w:lvl>
    <w:lvl w:ilvl="2">
      <w:start w:val="1"/>
      <w:numFmt w:val="lowerRoman"/>
      <w:lvlText w:val="%1.%2.%3."/>
      <w:lvlJc w:val="right"/>
      <w:rPr>
        <w:rFonts w:cs="Times New Roman1"/>
      </w:rPr>
    </w:lvl>
    <w:lvl w:ilvl="3">
      <w:start w:val="1"/>
      <w:numFmt w:val="decimal"/>
      <w:lvlText w:val="%1.%2.%3.%4."/>
      <w:lvlJc w:val="left"/>
      <w:rPr>
        <w:rFonts w:cs="Times New Roman1"/>
      </w:rPr>
    </w:lvl>
    <w:lvl w:ilvl="4">
      <w:start w:val="1"/>
      <w:numFmt w:val="lowerLetter"/>
      <w:lvlText w:val="%1.%2.%3.%4.%5."/>
      <w:lvlJc w:val="left"/>
      <w:rPr>
        <w:rFonts w:cs="Times New Roman1"/>
      </w:rPr>
    </w:lvl>
    <w:lvl w:ilvl="5">
      <w:start w:val="1"/>
      <w:numFmt w:val="lowerRoman"/>
      <w:lvlText w:val="%1.%2.%3.%4.%5.%6."/>
      <w:lvlJc w:val="right"/>
      <w:rPr>
        <w:rFonts w:cs="Times New Roman1"/>
      </w:rPr>
    </w:lvl>
    <w:lvl w:ilvl="6">
      <w:start w:val="1"/>
      <w:numFmt w:val="decimal"/>
      <w:lvlText w:val="%1.%2.%3.%4.%5.%6.%7."/>
      <w:lvlJc w:val="left"/>
      <w:rPr>
        <w:rFonts w:cs="Times New Roman1"/>
      </w:rPr>
    </w:lvl>
    <w:lvl w:ilvl="7">
      <w:start w:val="1"/>
      <w:numFmt w:val="lowerLetter"/>
      <w:lvlText w:val="%1.%2.%3.%4.%5.%6.%7.%8."/>
      <w:lvlJc w:val="left"/>
      <w:rPr>
        <w:rFonts w:cs="Times New Roman1"/>
      </w:rPr>
    </w:lvl>
    <w:lvl w:ilvl="8">
      <w:start w:val="1"/>
      <w:numFmt w:val="lowerRoman"/>
      <w:lvlText w:val="%1.%2.%3.%4.%5.%6.%7.%8.%9."/>
      <w:lvlJc w:val="right"/>
      <w:rPr>
        <w:rFonts w:cs="Times New Roman1"/>
      </w:rPr>
    </w:lvl>
  </w:abstractNum>
  <w:abstractNum w:abstractNumId="22">
    <w:nsid w:val="37AC7978"/>
    <w:multiLevelType w:val="multilevel"/>
    <w:tmpl w:val="77D81BC8"/>
    <w:styleLink w:val="WWNum36"/>
    <w:lvl w:ilvl="0">
      <w:start w:val="1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0176541"/>
    <w:multiLevelType w:val="multilevel"/>
    <w:tmpl w:val="738AEE22"/>
    <w:styleLink w:val="WWNum20"/>
    <w:lvl w:ilvl="0">
      <w:start w:val="1"/>
      <w:numFmt w:val="decimal"/>
      <w:lvlText w:val="%1."/>
      <w:lvlJc w:val="left"/>
      <w:rPr>
        <w:rFonts w:cs="Times New Roman1"/>
      </w:rPr>
    </w:lvl>
    <w:lvl w:ilvl="1">
      <w:start w:val="1"/>
      <w:numFmt w:val="none"/>
      <w:lvlText w:val="%2"/>
      <w:lvlJc w:val="left"/>
      <w:rPr>
        <w:rFonts w:cs="Times New Roman1"/>
      </w:rPr>
    </w:lvl>
    <w:lvl w:ilvl="2">
      <w:start w:val="1"/>
      <w:numFmt w:val="none"/>
      <w:lvlText w:val="%3"/>
      <w:lvlJc w:val="left"/>
      <w:rPr>
        <w:rFonts w:cs="Times New Roman1"/>
      </w:rPr>
    </w:lvl>
    <w:lvl w:ilvl="3">
      <w:start w:val="1"/>
      <w:numFmt w:val="none"/>
      <w:lvlText w:val="%4"/>
      <w:lvlJc w:val="left"/>
      <w:rPr>
        <w:rFonts w:cs="Times New Roman1"/>
      </w:rPr>
    </w:lvl>
    <w:lvl w:ilvl="4">
      <w:start w:val="1"/>
      <w:numFmt w:val="none"/>
      <w:lvlText w:val="%5"/>
      <w:lvlJc w:val="left"/>
      <w:rPr>
        <w:rFonts w:cs="Times New Roman1"/>
      </w:rPr>
    </w:lvl>
    <w:lvl w:ilvl="5">
      <w:start w:val="1"/>
      <w:numFmt w:val="none"/>
      <w:lvlText w:val="%6"/>
      <w:lvlJc w:val="left"/>
      <w:rPr>
        <w:rFonts w:cs="Times New Roman1"/>
      </w:rPr>
    </w:lvl>
    <w:lvl w:ilvl="6">
      <w:start w:val="1"/>
      <w:numFmt w:val="none"/>
      <w:lvlText w:val="%7"/>
      <w:lvlJc w:val="left"/>
      <w:rPr>
        <w:rFonts w:cs="Times New Roman1"/>
      </w:rPr>
    </w:lvl>
    <w:lvl w:ilvl="7">
      <w:start w:val="1"/>
      <w:numFmt w:val="none"/>
      <w:lvlText w:val="%8"/>
      <w:lvlJc w:val="left"/>
      <w:rPr>
        <w:rFonts w:cs="Times New Roman1"/>
      </w:rPr>
    </w:lvl>
    <w:lvl w:ilvl="8">
      <w:start w:val="1"/>
      <w:numFmt w:val="none"/>
      <w:lvlText w:val="%9"/>
      <w:lvlJc w:val="left"/>
      <w:rPr>
        <w:rFonts w:cs="Times New Roman1"/>
      </w:rPr>
    </w:lvl>
  </w:abstractNum>
  <w:abstractNum w:abstractNumId="24">
    <w:nsid w:val="45D132B0"/>
    <w:multiLevelType w:val="multilevel"/>
    <w:tmpl w:val="7062E5B6"/>
    <w:styleLink w:val="WWNum32"/>
    <w:lvl w:ilvl="0">
      <w:start w:val="1"/>
      <w:numFmt w:val="decimal"/>
      <w:lvlText w:val="%1."/>
      <w:lvlJc w:val="left"/>
      <w:rPr>
        <w:color w:val="000000"/>
        <w:sz w:val="27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6671CFC"/>
    <w:multiLevelType w:val="multilevel"/>
    <w:tmpl w:val="67C6AEEA"/>
    <w:styleLink w:val="WWNum38"/>
    <w:lvl w:ilvl="0">
      <w:start w:val="1"/>
      <w:numFmt w:val="decimal"/>
      <w:lvlText w:val="%1."/>
      <w:lvlJc w:val="left"/>
      <w:rPr>
        <w:rFonts w:eastAsia="Arial Unicode MS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9F32E7E"/>
    <w:multiLevelType w:val="multilevel"/>
    <w:tmpl w:val="93E435DC"/>
    <w:styleLink w:val="WWNum19"/>
    <w:lvl w:ilvl="0">
      <w:numFmt w:val="bullet"/>
      <w:lvlText w:val=""/>
      <w:lvlJc w:val="left"/>
      <w:rPr>
        <w:rFonts w:cs="StarSymbol"/>
        <w:sz w:val="18"/>
        <w:szCs w:val="18"/>
      </w:rPr>
    </w:lvl>
    <w:lvl w:ilvl="1">
      <w:numFmt w:val="bullet"/>
      <w:lvlText w:val=""/>
      <w:lvlJc w:val="left"/>
      <w:rPr>
        <w:rFonts w:cs="StarSymbol"/>
        <w:sz w:val="18"/>
        <w:szCs w:val="18"/>
      </w:rPr>
    </w:lvl>
    <w:lvl w:ilvl="2">
      <w:numFmt w:val="bullet"/>
      <w:lvlText w:val=""/>
      <w:lvlJc w:val="left"/>
      <w:rPr>
        <w:rFonts w:cs="StarSymbol"/>
        <w:sz w:val="18"/>
        <w:szCs w:val="18"/>
      </w:rPr>
    </w:lvl>
    <w:lvl w:ilvl="3">
      <w:numFmt w:val="bullet"/>
      <w:lvlText w:val=""/>
      <w:lvlJc w:val="left"/>
      <w:rPr>
        <w:rFonts w:cs="StarSymbol"/>
        <w:sz w:val="18"/>
        <w:szCs w:val="18"/>
      </w:rPr>
    </w:lvl>
    <w:lvl w:ilvl="4">
      <w:numFmt w:val="bullet"/>
      <w:lvlText w:val=""/>
      <w:lvlJc w:val="left"/>
      <w:rPr>
        <w:rFonts w:cs="StarSymbol"/>
        <w:sz w:val="18"/>
        <w:szCs w:val="18"/>
      </w:rPr>
    </w:lvl>
    <w:lvl w:ilvl="5">
      <w:numFmt w:val="bullet"/>
      <w:lvlText w:val=""/>
      <w:lvlJc w:val="left"/>
      <w:rPr>
        <w:rFonts w:cs="StarSymbol"/>
        <w:sz w:val="18"/>
        <w:szCs w:val="18"/>
      </w:rPr>
    </w:lvl>
    <w:lvl w:ilvl="6">
      <w:numFmt w:val="bullet"/>
      <w:lvlText w:val=""/>
      <w:lvlJc w:val="left"/>
      <w:rPr>
        <w:rFonts w:cs="StarSymbol"/>
        <w:sz w:val="18"/>
        <w:szCs w:val="18"/>
      </w:rPr>
    </w:lvl>
    <w:lvl w:ilvl="7">
      <w:numFmt w:val="bullet"/>
      <w:lvlText w:val=""/>
      <w:lvlJc w:val="left"/>
      <w:rPr>
        <w:rFonts w:cs="StarSymbol"/>
        <w:sz w:val="18"/>
        <w:szCs w:val="18"/>
      </w:rPr>
    </w:lvl>
    <w:lvl w:ilvl="8">
      <w:numFmt w:val="bullet"/>
      <w:lvlText w:val=""/>
      <w:lvlJc w:val="left"/>
      <w:rPr>
        <w:rFonts w:cs="StarSymbol"/>
        <w:sz w:val="18"/>
        <w:szCs w:val="18"/>
      </w:rPr>
    </w:lvl>
  </w:abstractNum>
  <w:abstractNum w:abstractNumId="27">
    <w:nsid w:val="4DD70291"/>
    <w:multiLevelType w:val="multilevel"/>
    <w:tmpl w:val="2B4A435C"/>
    <w:styleLink w:val="WWNum40"/>
    <w:lvl w:ilvl="0">
      <w:start w:val="1"/>
      <w:numFmt w:val="decimal"/>
      <w:lvlText w:val="%1)"/>
      <w:lvlJc w:val="left"/>
      <w:rPr>
        <w:rFonts w:cs="Times New Roman1"/>
      </w:rPr>
    </w:lvl>
    <w:lvl w:ilvl="1">
      <w:start w:val="1"/>
      <w:numFmt w:val="lowerLetter"/>
      <w:lvlText w:val="%2."/>
      <w:lvlJc w:val="left"/>
      <w:rPr>
        <w:rFonts w:cs="Times New Roman1"/>
      </w:rPr>
    </w:lvl>
    <w:lvl w:ilvl="2">
      <w:start w:val="1"/>
      <w:numFmt w:val="lowerRoman"/>
      <w:lvlText w:val="%1.%2.%3."/>
      <w:lvlJc w:val="right"/>
      <w:rPr>
        <w:rFonts w:cs="Times New Roman1"/>
      </w:rPr>
    </w:lvl>
    <w:lvl w:ilvl="3">
      <w:start w:val="1"/>
      <w:numFmt w:val="decimal"/>
      <w:lvlText w:val="%1.%2.%3.%4."/>
      <w:lvlJc w:val="left"/>
      <w:rPr>
        <w:rFonts w:cs="Times New Roman1"/>
      </w:rPr>
    </w:lvl>
    <w:lvl w:ilvl="4">
      <w:start w:val="1"/>
      <w:numFmt w:val="lowerLetter"/>
      <w:lvlText w:val="%1.%2.%3.%4.%5."/>
      <w:lvlJc w:val="left"/>
      <w:rPr>
        <w:rFonts w:cs="Times New Roman1"/>
      </w:rPr>
    </w:lvl>
    <w:lvl w:ilvl="5">
      <w:start w:val="1"/>
      <w:numFmt w:val="lowerRoman"/>
      <w:lvlText w:val="%1.%2.%3.%4.%5.%6."/>
      <w:lvlJc w:val="right"/>
      <w:rPr>
        <w:rFonts w:cs="Times New Roman1"/>
      </w:rPr>
    </w:lvl>
    <w:lvl w:ilvl="6">
      <w:start w:val="1"/>
      <w:numFmt w:val="decimal"/>
      <w:lvlText w:val="%1.%2.%3.%4.%5.%6.%7."/>
      <w:lvlJc w:val="left"/>
      <w:rPr>
        <w:rFonts w:cs="Times New Roman1"/>
      </w:rPr>
    </w:lvl>
    <w:lvl w:ilvl="7">
      <w:start w:val="1"/>
      <w:numFmt w:val="lowerLetter"/>
      <w:lvlText w:val="%1.%2.%3.%4.%5.%6.%7.%8."/>
      <w:lvlJc w:val="left"/>
      <w:rPr>
        <w:rFonts w:cs="Times New Roman1"/>
      </w:rPr>
    </w:lvl>
    <w:lvl w:ilvl="8">
      <w:start w:val="1"/>
      <w:numFmt w:val="lowerRoman"/>
      <w:lvlText w:val="%1.%2.%3.%4.%5.%6.%7.%8.%9."/>
      <w:lvlJc w:val="right"/>
      <w:rPr>
        <w:rFonts w:cs="Times New Roman1"/>
      </w:rPr>
    </w:lvl>
  </w:abstractNum>
  <w:abstractNum w:abstractNumId="28">
    <w:nsid w:val="4FE0120F"/>
    <w:multiLevelType w:val="multilevel"/>
    <w:tmpl w:val="1D189A8C"/>
    <w:styleLink w:val="WWNum5"/>
    <w:lvl w:ilvl="0">
      <w:start w:val="1"/>
      <w:numFmt w:val="none"/>
      <w:lvlText w:val="%1"/>
      <w:lvlJc w:val="left"/>
      <w:rPr>
        <w:rFonts w:cs="Times New Roman1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1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50D7128A"/>
    <w:multiLevelType w:val="multilevel"/>
    <w:tmpl w:val="D3F4E1E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0F166A3"/>
    <w:multiLevelType w:val="multilevel"/>
    <w:tmpl w:val="A1DAAE82"/>
    <w:styleLink w:val="WWNum2"/>
    <w:lvl w:ilvl="0">
      <w:start w:val="1"/>
      <w:numFmt w:val="none"/>
      <w:lvlText w:val="%1"/>
      <w:lvlJc w:val="left"/>
      <w:rPr>
        <w:rFonts w:eastAsia="Times New Roman1" w:cs="Times New Roman1"/>
        <w:bCs/>
        <w:iCs/>
        <w:kern w:val="3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522B085F"/>
    <w:multiLevelType w:val="multilevel"/>
    <w:tmpl w:val="85E8B49E"/>
    <w:styleLink w:val="WWNum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575476CD"/>
    <w:multiLevelType w:val="multilevel"/>
    <w:tmpl w:val="C3260AD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B9E0EC6"/>
    <w:multiLevelType w:val="multilevel"/>
    <w:tmpl w:val="0B9003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D7947B7"/>
    <w:multiLevelType w:val="multilevel"/>
    <w:tmpl w:val="D60E96C6"/>
    <w:styleLink w:val="WWNum18"/>
    <w:lvl w:ilvl="0">
      <w:numFmt w:val="bullet"/>
      <w:lvlText w:val=""/>
      <w:lvlJc w:val="left"/>
      <w:rPr>
        <w:rFonts w:cs="StarSymbol"/>
        <w:sz w:val="18"/>
        <w:szCs w:val="18"/>
      </w:rPr>
    </w:lvl>
    <w:lvl w:ilvl="1">
      <w:numFmt w:val="bullet"/>
      <w:lvlText w:val=""/>
      <w:lvlJc w:val="left"/>
      <w:rPr>
        <w:rFonts w:cs="StarSymbol"/>
        <w:sz w:val="18"/>
        <w:szCs w:val="18"/>
      </w:rPr>
    </w:lvl>
    <w:lvl w:ilvl="2">
      <w:numFmt w:val="bullet"/>
      <w:lvlText w:val=""/>
      <w:lvlJc w:val="left"/>
      <w:rPr>
        <w:rFonts w:cs="StarSymbol"/>
        <w:sz w:val="18"/>
        <w:szCs w:val="18"/>
      </w:rPr>
    </w:lvl>
    <w:lvl w:ilvl="3">
      <w:numFmt w:val="bullet"/>
      <w:lvlText w:val=""/>
      <w:lvlJc w:val="left"/>
      <w:rPr>
        <w:rFonts w:cs="StarSymbol"/>
        <w:sz w:val="18"/>
        <w:szCs w:val="18"/>
      </w:rPr>
    </w:lvl>
    <w:lvl w:ilvl="4">
      <w:numFmt w:val="bullet"/>
      <w:lvlText w:val=""/>
      <w:lvlJc w:val="left"/>
      <w:rPr>
        <w:rFonts w:cs="StarSymbol"/>
        <w:sz w:val="18"/>
        <w:szCs w:val="18"/>
      </w:rPr>
    </w:lvl>
    <w:lvl w:ilvl="5">
      <w:numFmt w:val="bullet"/>
      <w:lvlText w:val=""/>
      <w:lvlJc w:val="left"/>
      <w:rPr>
        <w:rFonts w:cs="StarSymbol"/>
        <w:sz w:val="18"/>
        <w:szCs w:val="18"/>
      </w:rPr>
    </w:lvl>
    <w:lvl w:ilvl="6">
      <w:numFmt w:val="bullet"/>
      <w:lvlText w:val=""/>
      <w:lvlJc w:val="left"/>
      <w:rPr>
        <w:rFonts w:cs="StarSymbol"/>
        <w:sz w:val="18"/>
        <w:szCs w:val="18"/>
      </w:rPr>
    </w:lvl>
    <w:lvl w:ilvl="7">
      <w:numFmt w:val="bullet"/>
      <w:lvlText w:val=""/>
      <w:lvlJc w:val="left"/>
      <w:rPr>
        <w:rFonts w:cs="StarSymbol"/>
        <w:sz w:val="18"/>
        <w:szCs w:val="18"/>
      </w:rPr>
    </w:lvl>
    <w:lvl w:ilvl="8">
      <w:numFmt w:val="bullet"/>
      <w:lvlText w:val=""/>
      <w:lvlJc w:val="left"/>
      <w:rPr>
        <w:rFonts w:cs="StarSymbol"/>
        <w:sz w:val="18"/>
        <w:szCs w:val="18"/>
      </w:rPr>
    </w:lvl>
  </w:abstractNum>
  <w:abstractNum w:abstractNumId="35">
    <w:nsid w:val="5E3C6BD2"/>
    <w:multiLevelType w:val="multilevel"/>
    <w:tmpl w:val="4C16570C"/>
    <w:styleLink w:val="WWNum43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0B53F79"/>
    <w:multiLevelType w:val="multilevel"/>
    <w:tmpl w:val="6CF80094"/>
    <w:styleLink w:val="WWNum39"/>
    <w:lvl w:ilvl="0">
      <w:start w:val="1"/>
      <w:numFmt w:val="decimal"/>
      <w:lvlText w:val="%1."/>
      <w:lvlJc w:val="left"/>
      <w:rPr>
        <w:rFonts w:cs="Times New Roman1"/>
      </w:rPr>
    </w:lvl>
    <w:lvl w:ilvl="1">
      <w:start w:val="1"/>
      <w:numFmt w:val="none"/>
      <w:lvlText w:val="%2"/>
      <w:lvlJc w:val="left"/>
      <w:rPr>
        <w:rFonts w:cs="Times New Roman1"/>
      </w:rPr>
    </w:lvl>
    <w:lvl w:ilvl="2">
      <w:start w:val="1"/>
      <w:numFmt w:val="none"/>
      <w:lvlText w:val="%3"/>
      <w:lvlJc w:val="left"/>
      <w:rPr>
        <w:rFonts w:cs="Times New Roman1"/>
      </w:rPr>
    </w:lvl>
    <w:lvl w:ilvl="3">
      <w:start w:val="1"/>
      <w:numFmt w:val="none"/>
      <w:lvlText w:val="%4"/>
      <w:lvlJc w:val="left"/>
      <w:rPr>
        <w:rFonts w:cs="Times New Roman1"/>
      </w:rPr>
    </w:lvl>
    <w:lvl w:ilvl="4">
      <w:start w:val="1"/>
      <w:numFmt w:val="none"/>
      <w:lvlText w:val="%5"/>
      <w:lvlJc w:val="left"/>
      <w:rPr>
        <w:rFonts w:cs="Times New Roman1"/>
      </w:rPr>
    </w:lvl>
    <w:lvl w:ilvl="5">
      <w:start w:val="1"/>
      <w:numFmt w:val="none"/>
      <w:lvlText w:val="%6"/>
      <w:lvlJc w:val="left"/>
      <w:rPr>
        <w:rFonts w:cs="Times New Roman1"/>
      </w:rPr>
    </w:lvl>
    <w:lvl w:ilvl="6">
      <w:start w:val="1"/>
      <w:numFmt w:val="none"/>
      <w:lvlText w:val="%7"/>
      <w:lvlJc w:val="left"/>
      <w:rPr>
        <w:rFonts w:cs="Times New Roman1"/>
      </w:rPr>
    </w:lvl>
    <w:lvl w:ilvl="7">
      <w:start w:val="1"/>
      <w:numFmt w:val="none"/>
      <w:lvlText w:val="%8"/>
      <w:lvlJc w:val="left"/>
      <w:rPr>
        <w:rFonts w:cs="Times New Roman1"/>
      </w:rPr>
    </w:lvl>
    <w:lvl w:ilvl="8">
      <w:start w:val="1"/>
      <w:numFmt w:val="none"/>
      <w:lvlText w:val="%9"/>
      <w:lvlJc w:val="left"/>
      <w:rPr>
        <w:rFonts w:cs="Times New Roman1"/>
      </w:rPr>
    </w:lvl>
  </w:abstractNum>
  <w:abstractNum w:abstractNumId="37">
    <w:nsid w:val="636F595C"/>
    <w:multiLevelType w:val="multilevel"/>
    <w:tmpl w:val="E724E802"/>
    <w:styleLink w:val="WWNum11"/>
    <w:lvl w:ilvl="0">
      <w:start w:val="16"/>
      <w:numFmt w:val="decimal"/>
      <w:lvlText w:val="%1."/>
      <w:lvlJc w:val="left"/>
      <w:rPr>
        <w:rFonts w:cs="Times New Roman1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C7929D4"/>
    <w:multiLevelType w:val="multilevel"/>
    <w:tmpl w:val="CD70E016"/>
    <w:styleLink w:val="WWNum14"/>
    <w:lvl w:ilvl="0">
      <w:start w:val="1"/>
      <w:numFmt w:val="decimal"/>
      <w:lvlText w:val="%1."/>
      <w:lvlJc w:val="left"/>
      <w:rPr>
        <w:rFonts w:cs="Times New Roman1"/>
      </w:rPr>
    </w:lvl>
    <w:lvl w:ilvl="1">
      <w:start w:val="1"/>
      <w:numFmt w:val="none"/>
      <w:lvlText w:val="%2"/>
      <w:lvlJc w:val="left"/>
      <w:rPr>
        <w:rFonts w:cs="Times New Roman1"/>
      </w:rPr>
    </w:lvl>
    <w:lvl w:ilvl="2">
      <w:start w:val="1"/>
      <w:numFmt w:val="none"/>
      <w:lvlText w:val="%3"/>
      <w:lvlJc w:val="left"/>
      <w:rPr>
        <w:rFonts w:cs="Times New Roman1"/>
      </w:rPr>
    </w:lvl>
    <w:lvl w:ilvl="3">
      <w:start w:val="1"/>
      <w:numFmt w:val="none"/>
      <w:lvlText w:val="%4"/>
      <w:lvlJc w:val="left"/>
      <w:rPr>
        <w:rFonts w:cs="Times New Roman1"/>
      </w:rPr>
    </w:lvl>
    <w:lvl w:ilvl="4">
      <w:start w:val="1"/>
      <w:numFmt w:val="none"/>
      <w:lvlText w:val="%5"/>
      <w:lvlJc w:val="left"/>
      <w:rPr>
        <w:rFonts w:cs="Times New Roman1"/>
      </w:rPr>
    </w:lvl>
    <w:lvl w:ilvl="5">
      <w:start w:val="1"/>
      <w:numFmt w:val="none"/>
      <w:lvlText w:val="%6"/>
      <w:lvlJc w:val="left"/>
      <w:rPr>
        <w:rFonts w:cs="Times New Roman1"/>
      </w:rPr>
    </w:lvl>
    <w:lvl w:ilvl="6">
      <w:start w:val="1"/>
      <w:numFmt w:val="none"/>
      <w:lvlText w:val="%7"/>
      <w:lvlJc w:val="left"/>
      <w:rPr>
        <w:rFonts w:cs="Times New Roman1"/>
      </w:rPr>
    </w:lvl>
    <w:lvl w:ilvl="7">
      <w:start w:val="1"/>
      <w:numFmt w:val="none"/>
      <w:lvlText w:val="%8"/>
      <w:lvlJc w:val="left"/>
      <w:rPr>
        <w:rFonts w:cs="Times New Roman1"/>
      </w:rPr>
    </w:lvl>
    <w:lvl w:ilvl="8">
      <w:start w:val="1"/>
      <w:numFmt w:val="none"/>
      <w:lvlText w:val="%9"/>
      <w:lvlJc w:val="left"/>
      <w:rPr>
        <w:rFonts w:cs="Times New Roman1"/>
      </w:rPr>
    </w:lvl>
  </w:abstractNum>
  <w:abstractNum w:abstractNumId="39">
    <w:nsid w:val="72A206CB"/>
    <w:multiLevelType w:val="multilevel"/>
    <w:tmpl w:val="958ED9AA"/>
    <w:styleLink w:val="WWNum10"/>
    <w:lvl w:ilvl="0">
      <w:start w:val="1"/>
      <w:numFmt w:val="none"/>
      <w:lvlText w:val="%1"/>
      <w:lvlJc w:val="left"/>
      <w:rPr>
        <w:rFonts w:cs="Times New Roman1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75580E3F"/>
    <w:multiLevelType w:val="multilevel"/>
    <w:tmpl w:val="743471CE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5B90002"/>
    <w:multiLevelType w:val="multilevel"/>
    <w:tmpl w:val="09AEB5A6"/>
    <w:styleLink w:val="WWNum2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77401E4F"/>
    <w:multiLevelType w:val="multilevel"/>
    <w:tmpl w:val="CB66963E"/>
    <w:styleLink w:val="WWNum24"/>
    <w:lvl w:ilvl="0">
      <w:start w:val="1"/>
      <w:numFmt w:val="decimal"/>
      <w:lvlText w:val="%1)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2"/>
  </w:num>
  <w:num w:numId="2">
    <w:abstractNumId w:val="30"/>
  </w:num>
  <w:num w:numId="3">
    <w:abstractNumId w:val="16"/>
  </w:num>
  <w:num w:numId="4">
    <w:abstractNumId w:val="29"/>
  </w:num>
  <w:num w:numId="5">
    <w:abstractNumId w:val="28"/>
  </w:num>
  <w:num w:numId="6">
    <w:abstractNumId w:val="14"/>
  </w:num>
  <w:num w:numId="7">
    <w:abstractNumId w:val="7"/>
  </w:num>
  <w:num w:numId="8">
    <w:abstractNumId w:val="18"/>
  </w:num>
  <w:num w:numId="9">
    <w:abstractNumId w:val="2"/>
  </w:num>
  <w:num w:numId="10">
    <w:abstractNumId w:val="39"/>
  </w:num>
  <w:num w:numId="11">
    <w:abstractNumId w:val="37"/>
  </w:num>
  <w:num w:numId="12">
    <w:abstractNumId w:val="8"/>
  </w:num>
  <w:num w:numId="13">
    <w:abstractNumId w:val="19"/>
  </w:num>
  <w:num w:numId="14">
    <w:abstractNumId w:val="38"/>
  </w:num>
  <w:num w:numId="15">
    <w:abstractNumId w:val="10"/>
  </w:num>
  <w:num w:numId="16">
    <w:abstractNumId w:val="21"/>
  </w:num>
  <w:num w:numId="17">
    <w:abstractNumId w:val="17"/>
  </w:num>
  <w:num w:numId="18">
    <w:abstractNumId w:val="34"/>
  </w:num>
  <w:num w:numId="19">
    <w:abstractNumId w:val="26"/>
  </w:num>
  <w:num w:numId="20">
    <w:abstractNumId w:val="23"/>
  </w:num>
  <w:num w:numId="21">
    <w:abstractNumId w:val="4"/>
  </w:num>
  <w:num w:numId="22">
    <w:abstractNumId w:val="9"/>
  </w:num>
  <w:num w:numId="23">
    <w:abstractNumId w:val="20"/>
  </w:num>
  <w:num w:numId="24">
    <w:abstractNumId w:val="42"/>
  </w:num>
  <w:num w:numId="25">
    <w:abstractNumId w:val="15"/>
  </w:num>
  <w:num w:numId="26">
    <w:abstractNumId w:val="1"/>
  </w:num>
  <w:num w:numId="27">
    <w:abstractNumId w:val="3"/>
  </w:num>
  <w:num w:numId="28">
    <w:abstractNumId w:val="41"/>
  </w:num>
  <w:num w:numId="29">
    <w:abstractNumId w:val="12"/>
  </w:num>
  <w:num w:numId="30">
    <w:abstractNumId w:val="6"/>
  </w:num>
  <w:num w:numId="31">
    <w:abstractNumId w:val="40"/>
  </w:num>
  <w:num w:numId="32">
    <w:abstractNumId w:val="24"/>
  </w:num>
  <w:num w:numId="33">
    <w:abstractNumId w:val="11"/>
  </w:num>
  <w:num w:numId="34">
    <w:abstractNumId w:val="5"/>
  </w:num>
  <w:num w:numId="35">
    <w:abstractNumId w:val="0"/>
  </w:num>
  <w:num w:numId="36">
    <w:abstractNumId w:val="22"/>
  </w:num>
  <w:num w:numId="37">
    <w:abstractNumId w:val="13"/>
  </w:num>
  <w:num w:numId="38">
    <w:abstractNumId w:val="25"/>
  </w:num>
  <w:num w:numId="39">
    <w:abstractNumId w:val="36"/>
  </w:num>
  <w:num w:numId="40">
    <w:abstractNumId w:val="27"/>
  </w:num>
  <w:num w:numId="41">
    <w:abstractNumId w:val="31"/>
  </w:num>
  <w:num w:numId="42">
    <w:abstractNumId w:val="33"/>
  </w:num>
  <w:num w:numId="43">
    <w:abstractNumId w:val="35"/>
  </w:num>
  <w:num w:numId="44">
    <w:abstractNumId w:val="32"/>
    <w:lvlOverride w:ilvl="0">
      <w:startOverride w:val="1"/>
    </w:lvlOverride>
  </w:num>
  <w:num w:numId="45">
    <w:abstractNumId w:val="33"/>
    <w:lvlOverride w:ilvl="0">
      <w:startOverride w:val="1"/>
    </w:lvlOverride>
  </w:num>
  <w:num w:numId="46">
    <w:abstractNumId w:val="3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4B4C"/>
    <w:rsid w:val="002D475F"/>
    <w:rsid w:val="00614B4C"/>
    <w:rsid w:val="0097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widowControl/>
      <w:spacing w:before="240" w:after="60"/>
      <w:outlineLvl w:val="0"/>
    </w:pPr>
    <w:rPr>
      <w:rFonts w:ascii="Arial" w:eastAsia="Times New Roman1" w:hAnsi="Arial" w:cs="Arial"/>
      <w:b/>
      <w:bCs/>
      <w:sz w:val="32"/>
      <w:szCs w:val="32"/>
      <w:lang w:eastAsia="ar-SA"/>
    </w:rPr>
  </w:style>
  <w:style w:type="paragraph" w:styleId="2">
    <w:name w:val="heading 2"/>
    <w:basedOn w:val="Standard"/>
    <w:next w:val="Textbody"/>
    <w:pPr>
      <w:keepNext/>
      <w:spacing w:before="240" w:after="120"/>
      <w:outlineLvl w:val="1"/>
    </w:pPr>
    <w:rPr>
      <w:rFonts w:eastAsia="SimSun" w:cs="Mangal"/>
      <w:b/>
      <w:bCs/>
      <w:sz w:val="36"/>
      <w:szCs w:val="36"/>
      <w:lang w:eastAsia="ar-SA"/>
    </w:rPr>
  </w:style>
  <w:style w:type="paragraph" w:styleId="3">
    <w:name w:val="heading 3"/>
    <w:basedOn w:val="Standard"/>
    <w:next w:val="Textbody"/>
    <w:pPr>
      <w:widowControl/>
      <w:spacing w:before="280" w:after="280"/>
      <w:outlineLvl w:val="2"/>
    </w:pPr>
    <w:rPr>
      <w:rFonts w:eastAsia="Times New Roman1"/>
      <w:b/>
      <w:bCs/>
      <w:sz w:val="27"/>
      <w:szCs w:val="27"/>
      <w:lang w:eastAsia="ar-SA"/>
    </w:rPr>
  </w:style>
  <w:style w:type="paragraph" w:styleId="4">
    <w:name w:val="heading 4"/>
    <w:basedOn w:val="Standard"/>
    <w:next w:val="Textbody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1"/>
      <w:b/>
      <w:bCs/>
      <w:sz w:val="28"/>
      <w:szCs w:val="28"/>
      <w:lang w:val="en-US" w:eastAsia="ar-SA"/>
    </w:rPr>
  </w:style>
  <w:style w:type="paragraph" w:styleId="5">
    <w:name w:val="heading 5"/>
    <w:basedOn w:val="Standard"/>
    <w:next w:val="Textbody"/>
    <w:pPr>
      <w:widowControl/>
      <w:suppressAutoHyphens w:val="0"/>
      <w:spacing w:before="240" w:after="60"/>
      <w:ind w:left="3600" w:hanging="360"/>
      <w:outlineLvl w:val="4"/>
    </w:pPr>
    <w:rPr>
      <w:rFonts w:eastAsia="Times New Roman1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widowControl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widowControl/>
      <w:spacing w:after="200" w:line="276" w:lineRule="auto"/>
      <w:ind w:left="720"/>
    </w:pPr>
    <w:rPr>
      <w:rFonts w:ascii="Calibri" w:eastAsia="Times New Roman1" w:hAnsi="Calibri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  <w:rPr>
      <w:sz w:val="21"/>
      <w:lang w:eastAsia="ar-SA"/>
    </w:rPr>
  </w:style>
  <w:style w:type="paragraph" w:styleId="a6">
    <w:name w:val="Balloon Text"/>
    <w:basedOn w:val="Standard"/>
    <w:rPr>
      <w:rFonts w:ascii="Tahoma" w:hAnsi="Tahoma"/>
      <w:sz w:val="16"/>
      <w:szCs w:val="16"/>
      <w:lang w:eastAsia="ar-SA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1" w:cs="Calibri"/>
      <w:lang w:eastAsia="ja-JP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1" w:hAnsi="Courier New" w:cs="Courier New"/>
      <w:sz w:val="20"/>
      <w:szCs w:val="20"/>
      <w:lang w:eastAsia="ja-JP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pPr>
      <w:spacing w:line="326" w:lineRule="exact"/>
      <w:ind w:firstLine="710"/>
    </w:pPr>
    <w:rPr>
      <w:rFonts w:cs="Times New Roman1"/>
    </w:rPr>
  </w:style>
  <w:style w:type="paragraph" w:customStyle="1" w:styleId="Framecontents">
    <w:name w:val="Frame contents"/>
    <w:basedOn w:val="Textbody"/>
    <w:pPr>
      <w:widowControl/>
    </w:pPr>
    <w:rPr>
      <w:rFonts w:eastAsia="Times New Roman1"/>
      <w:lang w:eastAsia="ar-SA"/>
    </w:rPr>
  </w:style>
  <w:style w:type="paragraph" w:customStyle="1" w:styleId="Textbodyindent">
    <w:name w:val="Text body indent"/>
    <w:basedOn w:val="Standard"/>
    <w:pPr>
      <w:widowControl/>
      <w:spacing w:after="120" w:line="276" w:lineRule="auto"/>
      <w:ind w:left="283"/>
    </w:pPr>
    <w:rPr>
      <w:rFonts w:ascii="Calibri" w:eastAsia="Times New Roman1" w:hAnsi="Calibri" w:cs="Calibri"/>
      <w:sz w:val="20"/>
      <w:szCs w:val="20"/>
      <w:lang w:val="ru-RU" w:eastAsia="zh-CN" w:bidi="ar-SA"/>
    </w:rPr>
  </w:style>
  <w:style w:type="paragraph" w:customStyle="1" w:styleId="10">
    <w:name w:val="Название1"/>
    <w:basedOn w:val="Standard"/>
    <w:pPr>
      <w:widowControl/>
      <w:suppressLineNumbers/>
      <w:spacing w:before="120" w:after="120"/>
    </w:pPr>
    <w:rPr>
      <w:rFonts w:ascii="Arial" w:eastAsia="Times New Roman1" w:hAnsi="Arial"/>
      <w:i/>
      <w:iCs/>
      <w:lang w:eastAsia="ar-SA"/>
    </w:rPr>
  </w:style>
  <w:style w:type="paragraph" w:customStyle="1" w:styleId="11">
    <w:name w:val="Указатель1"/>
    <w:basedOn w:val="Standard"/>
    <w:pPr>
      <w:widowControl/>
      <w:suppressLineNumbers/>
    </w:pPr>
    <w:rPr>
      <w:rFonts w:ascii="Arial" w:eastAsia="Times New Roman1" w:hAnsi="Arial"/>
      <w:lang w:eastAsia="ar-SA"/>
    </w:rPr>
  </w:style>
  <w:style w:type="paragraph" w:styleId="a7">
    <w:name w:val="Normal (Web)"/>
    <w:basedOn w:val="Standard"/>
    <w:pPr>
      <w:widowControl/>
      <w:suppressAutoHyphens w:val="0"/>
      <w:spacing w:before="280" w:after="280"/>
    </w:pPr>
    <w:rPr>
      <w:rFonts w:eastAsia="Times New Roman1"/>
      <w:lang w:eastAsia="ar-SA"/>
    </w:rPr>
  </w:style>
  <w:style w:type="paragraph" w:styleId="a8">
    <w:name w:val="No Spacing"/>
    <w:pPr>
      <w:widowControl/>
      <w:spacing w:after="0"/>
      <w:ind w:firstLine="567"/>
      <w:jc w:val="both"/>
    </w:pPr>
    <w:rPr>
      <w:rFonts w:ascii="Times New Roman" w:eastAsia="Arial" w:hAnsi="Times New Roman" w:cs="Calibri"/>
      <w:sz w:val="28"/>
      <w:lang w:eastAsia="ar-SA"/>
    </w:rPr>
  </w:style>
  <w:style w:type="paragraph" w:customStyle="1" w:styleId="12">
    <w:name w:val="Абзац списка1"/>
    <w:basedOn w:val="Standard"/>
    <w:pPr>
      <w:ind w:left="720"/>
    </w:pPr>
    <w:rPr>
      <w:rFonts w:eastAsia="Times New Roman1"/>
      <w:lang w:eastAsia="ar-SA"/>
    </w:rPr>
  </w:style>
  <w:style w:type="paragraph" w:customStyle="1" w:styleId="TableHeading">
    <w:name w:val="Table Heading"/>
    <w:basedOn w:val="TableContents"/>
    <w:pPr>
      <w:widowControl/>
      <w:spacing w:after="200" w:line="276" w:lineRule="auto"/>
      <w:jc w:val="center"/>
    </w:pPr>
    <w:rPr>
      <w:rFonts w:ascii="Calibri" w:eastAsia="Times New Roman1" w:hAnsi="Calibri" w:cs="Calibri"/>
      <w:b/>
      <w:bCs/>
      <w:sz w:val="22"/>
      <w:szCs w:val="22"/>
      <w:lang w:val="ru-RU" w:eastAsia="zh-CN" w:bidi="ar-SA"/>
    </w:rPr>
  </w:style>
  <w:style w:type="paragraph" w:customStyle="1" w:styleId="13">
    <w:name w:val="Текст1"/>
    <w:basedOn w:val="Standard"/>
    <w:pPr>
      <w:widowControl/>
      <w:spacing w:line="100" w:lineRule="atLeast"/>
    </w:pPr>
    <w:rPr>
      <w:rFonts w:ascii="Courier New" w:eastAsia="Times New Roman1" w:hAnsi="Courier New" w:cs="Courier New"/>
      <w:szCs w:val="20"/>
      <w:lang w:eastAsia="ar-SA"/>
    </w:rPr>
  </w:style>
  <w:style w:type="paragraph" w:customStyle="1" w:styleId="ConsPlusTitle">
    <w:name w:val="ConsPlusTitle"/>
    <w:pPr>
      <w:spacing w:after="0" w:line="240" w:lineRule="auto"/>
    </w:pPr>
    <w:rPr>
      <w:rFonts w:eastAsia="Arial" w:cs="Calibri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Standard"/>
    <w:pPr>
      <w:widowControl/>
      <w:spacing w:line="360" w:lineRule="auto"/>
      <w:ind w:firstLine="646"/>
      <w:jc w:val="both"/>
    </w:pPr>
    <w:rPr>
      <w:rFonts w:eastAsia="Times New Roman1"/>
      <w:b/>
      <w:sz w:val="36"/>
      <w:szCs w:val="20"/>
      <w:lang w:eastAsia="ar-SA"/>
    </w:rPr>
  </w:style>
  <w:style w:type="paragraph" w:customStyle="1" w:styleId="14">
    <w:name w:val="Обычный (веб)1"/>
    <w:basedOn w:val="Standard"/>
    <w:pPr>
      <w:widowControl/>
      <w:spacing w:before="100" w:after="119" w:line="100" w:lineRule="atLeast"/>
    </w:pPr>
    <w:rPr>
      <w:rFonts w:eastAsia="Times New Roman1"/>
      <w:lang w:eastAsia="ar-SA"/>
    </w:rPr>
  </w:style>
  <w:style w:type="paragraph" w:styleId="a9">
    <w:name w:val="footer"/>
    <w:basedOn w:val="Standard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1" w:hAnsi="Calibri" w:cs="font140"/>
      <w:sz w:val="22"/>
      <w:lang w:eastAsia="ar-SA"/>
    </w:rPr>
  </w:style>
  <w:style w:type="paragraph" w:customStyle="1" w:styleId="ConsPlusCell">
    <w:name w:val="ConsPlusCell"/>
    <w:pPr>
      <w:spacing w:after="0" w:line="100" w:lineRule="atLeast"/>
    </w:pPr>
    <w:rPr>
      <w:rFonts w:eastAsia="Times New Roman1" w:cs="Calibri"/>
      <w:lang w:eastAsia="ar-SA"/>
    </w:rPr>
  </w:style>
  <w:style w:type="paragraph" w:customStyle="1" w:styleId="ConsNormal">
    <w:name w:val="ConsNormal"/>
    <w:pPr>
      <w:spacing w:after="0" w:line="100" w:lineRule="atLeast"/>
      <w:ind w:right="19772" w:firstLine="720"/>
    </w:pPr>
    <w:rPr>
      <w:rFonts w:ascii="Arial" w:eastAsia="Times New Roman1" w:hAnsi="Arial" w:cs="Arial"/>
      <w:sz w:val="16"/>
      <w:szCs w:val="16"/>
      <w:lang w:eastAsia="ar-SA"/>
    </w:rPr>
  </w:style>
  <w:style w:type="paragraph" w:styleId="aa">
    <w:name w:val="header"/>
    <w:basedOn w:val="Standard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1"/>
      <w:szCs w:val="20"/>
      <w:lang w:eastAsia="ar-SA"/>
    </w:rPr>
  </w:style>
  <w:style w:type="paragraph" w:styleId="ab">
    <w:name w:val="footnote text"/>
    <w:basedOn w:val="Standard"/>
    <w:pPr>
      <w:widowControl/>
      <w:suppressLineNumbers/>
      <w:spacing w:line="100" w:lineRule="atLeast"/>
      <w:ind w:left="283" w:hanging="283"/>
    </w:pPr>
    <w:rPr>
      <w:rFonts w:eastAsia="Times New Roman1"/>
      <w:szCs w:val="20"/>
      <w:lang w:eastAsia="ar-SA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eastAsia="Calibri" w:hAnsi="Times New Roman" w:cs="Times New Roman1"/>
      <w:color w:val="000000"/>
      <w:sz w:val="24"/>
      <w:szCs w:val="24"/>
      <w:lang w:eastAsia="ar-SA"/>
    </w:rPr>
  </w:style>
  <w:style w:type="paragraph" w:customStyle="1" w:styleId="20">
    <w:name w:val="Основной текст (2)"/>
    <w:basedOn w:val="Standard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1"/>
      <w:sz w:val="28"/>
      <w:szCs w:val="20"/>
      <w:lang w:eastAsia="ar-SA"/>
    </w:rPr>
  </w:style>
  <w:style w:type="paragraph" w:customStyle="1" w:styleId="21">
    <w:name w:val="Знак Знак2"/>
    <w:basedOn w:val="Standard"/>
    <w:pPr>
      <w:widowControl/>
      <w:spacing w:after="160" w:line="240" w:lineRule="exact"/>
    </w:pPr>
    <w:rPr>
      <w:rFonts w:ascii="Verdana" w:eastAsia="Times New Roman1" w:hAnsi="Verdana"/>
      <w:lang w:val="en-US" w:eastAsia="zh-CN" w:bidi="ar-SA"/>
    </w:rPr>
  </w:style>
  <w:style w:type="paragraph" w:customStyle="1" w:styleId="ac">
    <w:name w:val="Знак"/>
    <w:basedOn w:val="Standard"/>
    <w:pPr>
      <w:widowControl/>
      <w:spacing w:before="280" w:after="280"/>
    </w:pPr>
    <w:rPr>
      <w:rFonts w:ascii="Tahoma" w:eastAsia="Times New Roman1" w:hAnsi="Tahoma"/>
      <w:sz w:val="20"/>
      <w:szCs w:val="20"/>
      <w:lang w:val="en-US" w:eastAsia="zh-CN" w:bidi="ar-SA"/>
    </w:rPr>
  </w:style>
  <w:style w:type="paragraph" w:styleId="ad">
    <w:name w:val="annotation text"/>
    <w:basedOn w:val="Standard"/>
    <w:pPr>
      <w:widowControl/>
      <w:spacing w:after="200"/>
    </w:pPr>
    <w:rPr>
      <w:rFonts w:ascii="Calibri" w:eastAsia="Times New Roman1" w:hAnsi="Calibri" w:cs="Calibri"/>
      <w:sz w:val="20"/>
      <w:szCs w:val="20"/>
      <w:lang w:val="ru-RU" w:eastAsia="zh-CN" w:bidi="ar-SA"/>
    </w:rPr>
  </w:style>
  <w:style w:type="paragraph" w:styleId="ae">
    <w:name w:val="annotation subject"/>
    <w:basedOn w:val="ad"/>
    <w:rPr>
      <w:b/>
      <w:bCs/>
    </w:rPr>
  </w:style>
  <w:style w:type="paragraph" w:customStyle="1" w:styleId="210">
    <w:name w:val="Знак Знак21"/>
    <w:basedOn w:val="Standard"/>
    <w:pPr>
      <w:widowControl/>
      <w:spacing w:after="160" w:line="240" w:lineRule="exact"/>
    </w:pPr>
    <w:rPr>
      <w:rFonts w:ascii="Verdana" w:eastAsia="Times New Roman1" w:hAnsi="Verdana"/>
      <w:lang w:val="en-US" w:eastAsia="zh-CN" w:bidi="ar-SA"/>
    </w:rPr>
  </w:style>
  <w:style w:type="paragraph" w:customStyle="1" w:styleId="15">
    <w:name w:val="Название объекта1"/>
    <w:basedOn w:val="Standard"/>
    <w:pPr>
      <w:suppressLineNumbers/>
      <w:spacing w:before="120" w:after="120"/>
    </w:pPr>
    <w:rPr>
      <w:rFonts w:cs="Mangal"/>
      <w:i/>
      <w:iCs/>
      <w:lang w:eastAsia="zh-CN" w:bidi="hi-IN"/>
    </w:rPr>
  </w:style>
  <w:style w:type="paragraph" w:styleId="af">
    <w:name w:val="Title"/>
    <w:basedOn w:val="Standard"/>
    <w:next w:val="af0"/>
    <w:pPr>
      <w:keepNext/>
      <w:spacing w:before="240" w:after="120"/>
    </w:pPr>
    <w:rPr>
      <w:rFonts w:ascii="Arial" w:hAnsi="Arial" w:cs="Mangal"/>
      <w:b/>
      <w:bCs/>
      <w:sz w:val="28"/>
      <w:szCs w:val="28"/>
      <w:lang w:eastAsia="zh-CN" w:bidi="hi-IN"/>
    </w:rPr>
  </w:style>
  <w:style w:type="paragraph" w:styleId="af0">
    <w:name w:val="Subtitle"/>
    <w:basedOn w:val="15"/>
    <w:next w:val="Textbody"/>
    <w:pPr>
      <w:jc w:val="center"/>
    </w:pPr>
    <w:rPr>
      <w:sz w:val="28"/>
      <w:szCs w:val="28"/>
    </w:rPr>
  </w:style>
  <w:style w:type="paragraph" w:customStyle="1" w:styleId="16">
    <w:name w:val="Обычный1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font5">
    <w:name w:val="font5"/>
    <w:basedOn w:val="Standard"/>
    <w:pPr>
      <w:widowControl/>
      <w:suppressAutoHyphens w:val="0"/>
      <w:spacing w:before="100" w:after="100"/>
    </w:pPr>
    <w:rPr>
      <w:rFonts w:ascii="Arial Narrow" w:eastAsia="Times New Roman1" w:hAnsi="Arial Narrow"/>
      <w:color w:val="000000"/>
      <w:szCs w:val="20"/>
      <w:lang w:eastAsia="ru-RU"/>
    </w:rPr>
  </w:style>
  <w:style w:type="paragraph" w:customStyle="1" w:styleId="font6">
    <w:name w:val="font6"/>
    <w:basedOn w:val="Standard"/>
    <w:pPr>
      <w:widowControl/>
      <w:suppressAutoHyphens w:val="0"/>
      <w:spacing w:before="100" w:after="100"/>
    </w:pPr>
    <w:rPr>
      <w:rFonts w:ascii="Arial Narrow" w:eastAsia="Times New Roman1" w:hAnsi="Arial Narrow"/>
      <w:b/>
      <w:bCs/>
      <w:color w:val="000000"/>
      <w:szCs w:val="20"/>
      <w:lang w:eastAsia="ru-RU"/>
    </w:rPr>
  </w:style>
  <w:style w:type="paragraph" w:customStyle="1" w:styleId="xl66">
    <w:name w:val="xl66"/>
    <w:basedOn w:val="Standard"/>
    <w:pPr>
      <w:widowControl/>
      <w:suppressAutoHyphens w:val="0"/>
      <w:spacing w:before="100" w:after="100"/>
    </w:pPr>
    <w:rPr>
      <w:rFonts w:eastAsia="Times New Roman1"/>
      <w:sz w:val="18"/>
      <w:szCs w:val="18"/>
      <w:lang w:eastAsia="ru-RU"/>
    </w:rPr>
  </w:style>
  <w:style w:type="paragraph" w:customStyle="1" w:styleId="xl67">
    <w:name w:val="xl67"/>
    <w:basedOn w:val="Standard"/>
    <w:pPr>
      <w:widowControl/>
      <w:suppressAutoHyphens w:val="0"/>
      <w:spacing w:before="100" w:after="100"/>
    </w:pPr>
    <w:rPr>
      <w:rFonts w:eastAsia="Times New Roman1"/>
      <w:sz w:val="18"/>
      <w:szCs w:val="18"/>
      <w:lang w:eastAsia="ru-RU"/>
    </w:rPr>
  </w:style>
  <w:style w:type="paragraph" w:customStyle="1" w:styleId="xl68">
    <w:name w:val="xl68"/>
    <w:basedOn w:val="Standard"/>
    <w:pPr>
      <w:widowControl/>
      <w:suppressAutoHyphens w:val="0"/>
      <w:spacing w:before="100" w:after="100"/>
    </w:pPr>
    <w:rPr>
      <w:rFonts w:eastAsia="Times New Roman1"/>
      <w:sz w:val="18"/>
      <w:szCs w:val="18"/>
      <w:lang w:eastAsia="ru-RU"/>
    </w:rPr>
  </w:style>
  <w:style w:type="paragraph" w:customStyle="1" w:styleId="xl69">
    <w:name w:val="xl6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70">
    <w:name w:val="xl7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eastAsia="Times New Roman1"/>
      <w:sz w:val="18"/>
      <w:szCs w:val="18"/>
      <w:lang w:eastAsia="ru-RU"/>
    </w:rPr>
  </w:style>
  <w:style w:type="paragraph" w:customStyle="1" w:styleId="xl71">
    <w:name w:val="xl7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72">
    <w:name w:val="xl7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73">
    <w:name w:val="xl7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1" w:eastAsia="Times New Roman1" w:hAnsi="Arial Narrow1"/>
      <w:sz w:val="18"/>
      <w:szCs w:val="18"/>
      <w:lang w:eastAsia="ru-RU"/>
    </w:rPr>
  </w:style>
  <w:style w:type="paragraph" w:customStyle="1" w:styleId="xl74">
    <w:name w:val="xl7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75">
    <w:name w:val="xl7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76">
    <w:name w:val="xl7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77">
    <w:name w:val="xl77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78">
    <w:name w:val="xl7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79">
    <w:name w:val="xl7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80">
    <w:name w:val="xl8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81">
    <w:name w:val="xl8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82">
    <w:name w:val="xl8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83">
    <w:name w:val="xl8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84">
    <w:name w:val="xl8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85">
    <w:name w:val="xl8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86">
    <w:name w:val="xl8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87">
    <w:name w:val="xl87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88">
    <w:name w:val="xl8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89">
    <w:name w:val="xl89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90">
    <w:name w:val="xl9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91">
    <w:name w:val="xl9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92">
    <w:name w:val="xl92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93">
    <w:name w:val="xl9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94">
    <w:name w:val="xl9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95">
    <w:name w:val="xl9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both"/>
    </w:pPr>
    <w:rPr>
      <w:rFonts w:ascii="Arial Narrow" w:eastAsia="Times New Roman1" w:hAnsi="Arial Narrow"/>
      <w:szCs w:val="20"/>
      <w:lang w:eastAsia="ru-RU"/>
    </w:rPr>
  </w:style>
  <w:style w:type="paragraph" w:customStyle="1" w:styleId="xl96">
    <w:name w:val="xl96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97">
    <w:name w:val="xl9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98">
    <w:name w:val="xl9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99">
    <w:name w:val="xl99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00">
    <w:name w:val="xl10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01">
    <w:name w:val="xl10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02">
    <w:name w:val="xl102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3">
    <w:name w:val="xl10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4">
    <w:name w:val="xl10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5">
    <w:name w:val="xl10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6">
    <w:name w:val="xl106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7">
    <w:name w:val="xl10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8">
    <w:name w:val="xl10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09">
    <w:name w:val="xl10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10">
    <w:name w:val="xl11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111">
    <w:name w:val="xl11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12">
    <w:name w:val="xl11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both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13">
    <w:name w:val="xl11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14">
    <w:name w:val="xl114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15">
    <w:name w:val="xl11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16">
    <w:name w:val="xl11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17">
    <w:name w:val="xl11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118">
    <w:name w:val="xl118"/>
    <w:basedOn w:val="Standard"/>
    <w:pPr>
      <w:widowControl/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19">
    <w:name w:val="xl11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1" w:eastAsia="Times New Roman1" w:hAnsi="Arial Narrow1"/>
      <w:szCs w:val="20"/>
      <w:lang w:eastAsia="ru-RU"/>
    </w:rPr>
  </w:style>
  <w:style w:type="paragraph" w:customStyle="1" w:styleId="xl120">
    <w:name w:val="xl12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1" w:eastAsia="Times New Roman1" w:hAnsi="Arial Narrow1"/>
      <w:szCs w:val="20"/>
      <w:lang w:eastAsia="ru-RU"/>
    </w:rPr>
  </w:style>
  <w:style w:type="paragraph" w:customStyle="1" w:styleId="xl121">
    <w:name w:val="xl121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1" w:eastAsia="Times New Roman1" w:hAnsi="Arial Narrow1"/>
      <w:sz w:val="18"/>
      <w:szCs w:val="18"/>
      <w:lang w:eastAsia="ru-RU"/>
    </w:rPr>
  </w:style>
  <w:style w:type="paragraph" w:customStyle="1" w:styleId="xl122">
    <w:name w:val="xl12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23">
    <w:name w:val="xl12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24">
    <w:name w:val="xl12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25">
    <w:name w:val="xl125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126">
    <w:name w:val="xl12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127">
    <w:name w:val="xl12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28">
    <w:name w:val="xl12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129">
    <w:name w:val="xl12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0">
    <w:name w:val="xl130"/>
    <w:basedOn w:val="Standard"/>
    <w:pPr>
      <w:widowControl/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31">
    <w:name w:val="xl13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2">
    <w:name w:val="xl13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33">
    <w:name w:val="xl13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34">
    <w:name w:val="xl134"/>
    <w:basedOn w:val="Standard"/>
    <w:pPr>
      <w:widowControl/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35">
    <w:name w:val="xl135"/>
    <w:basedOn w:val="Standard"/>
    <w:pPr>
      <w:widowControl/>
      <w:shd w:val="clear" w:color="auto" w:fill="FFFFFF"/>
      <w:suppressAutoHyphens w:val="0"/>
      <w:spacing w:before="100" w:after="100"/>
      <w:jc w:val="center"/>
    </w:pPr>
    <w:rPr>
      <w:rFonts w:ascii="Times New Roman1" w:eastAsia="Times New Roman1" w:hAnsi="Times New Roman1"/>
      <w:b/>
      <w:bCs/>
      <w:lang w:eastAsia="ru-RU"/>
    </w:rPr>
  </w:style>
  <w:style w:type="paragraph" w:customStyle="1" w:styleId="WW-">
    <w:name w:val="WW-Базовый"/>
    <w:pPr>
      <w:widowControl/>
      <w:tabs>
        <w:tab w:val="left" w:pos="709"/>
      </w:tabs>
      <w:spacing w:line="276" w:lineRule="atLeast"/>
    </w:pPr>
    <w:rPr>
      <w:rFonts w:cs="Calibri"/>
      <w:color w:val="00000A"/>
      <w:lang w:eastAsia="ar-SA"/>
    </w:rPr>
  </w:style>
  <w:style w:type="paragraph" w:customStyle="1" w:styleId="211">
    <w:name w:val="Заголовок 21"/>
    <w:basedOn w:val="Standard"/>
    <w:pPr>
      <w:widowControl/>
      <w:spacing w:line="330" w:lineRule="atLeast"/>
    </w:pPr>
    <w:rPr>
      <w:rFonts w:eastAsia="Times New Roman1" w:cs="Times New Roman1"/>
      <w:color w:val="000000"/>
      <w:sz w:val="33"/>
      <w:szCs w:val="33"/>
      <w:lang w:val="ru-RU" w:eastAsia="ar-SA" w:bidi="ar-SA"/>
    </w:rPr>
  </w:style>
  <w:style w:type="paragraph" w:customStyle="1" w:styleId="xl136">
    <w:name w:val="xl136"/>
    <w:basedOn w:val="Standard"/>
    <w:pPr>
      <w:widowControl/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7">
    <w:name w:val="xl137"/>
    <w:basedOn w:val="Standard"/>
    <w:pPr>
      <w:widowControl/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8">
    <w:name w:val="xl138"/>
    <w:basedOn w:val="Standard"/>
    <w:pPr>
      <w:widowControl/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9">
    <w:name w:val="xl139"/>
    <w:basedOn w:val="Standard"/>
    <w:pPr>
      <w:widowControl/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40">
    <w:name w:val="xl140"/>
    <w:basedOn w:val="Standard"/>
    <w:pPr>
      <w:widowControl/>
      <w:suppressAutoHyphens w:val="0"/>
      <w:spacing w:before="100" w:after="100"/>
      <w:jc w:val="center"/>
    </w:pPr>
    <w:rPr>
      <w:rFonts w:ascii="Times New Roman1" w:eastAsia="Times New Roman1" w:hAnsi="Times New Roman1"/>
      <w:b/>
      <w:bCs/>
      <w:lang w:eastAsia="ru-RU"/>
    </w:rPr>
  </w:style>
  <w:style w:type="paragraph" w:customStyle="1" w:styleId="xl141">
    <w:name w:val="xl141"/>
    <w:basedOn w:val="Standard"/>
    <w:pPr>
      <w:widowControl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142">
    <w:name w:val="xl142"/>
    <w:basedOn w:val="Standard"/>
    <w:pPr>
      <w:widowControl/>
      <w:shd w:val="clear" w:color="auto" w:fill="FFFFFF"/>
      <w:suppressAutoHyphens w:val="0"/>
      <w:spacing w:before="100" w:after="100"/>
      <w:jc w:val="center"/>
    </w:pPr>
    <w:rPr>
      <w:rFonts w:ascii="Times New Roman1" w:eastAsia="Times New Roman1" w:hAnsi="Times New Roman1"/>
      <w:b/>
      <w:bCs/>
      <w:lang w:eastAsia="ru-RU"/>
    </w:rPr>
  </w:style>
  <w:style w:type="paragraph" w:customStyle="1" w:styleId="xl143">
    <w:name w:val="xl143"/>
    <w:basedOn w:val="Standard"/>
    <w:pPr>
      <w:widowControl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styleId="22">
    <w:name w:val="Quote"/>
    <w:basedOn w:val="Standard"/>
    <w:rPr>
      <w:rFonts w:ascii="Calibri" w:eastAsia="Times New Roman1" w:hAnsi="Calibri"/>
      <w:i/>
      <w:iCs/>
      <w:color w:val="000000"/>
      <w:sz w:val="22"/>
      <w:szCs w:val="22"/>
      <w:lang w:eastAsia="ru-RU"/>
    </w:rPr>
  </w:style>
  <w:style w:type="paragraph" w:customStyle="1" w:styleId="xl144">
    <w:name w:val="xl144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45">
    <w:name w:val="xl14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146">
    <w:name w:val="xl14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47">
    <w:name w:val="xl14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148">
    <w:name w:val="xl14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49">
    <w:name w:val="xl149"/>
    <w:basedOn w:val="Standard"/>
    <w:pPr>
      <w:widowControl/>
      <w:shd w:val="clear" w:color="auto" w:fill="FFFF00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50">
    <w:name w:val="xl150"/>
    <w:basedOn w:val="Standard"/>
    <w:pPr>
      <w:widowControl/>
      <w:shd w:val="clear" w:color="auto" w:fill="FFFFFF"/>
      <w:suppressAutoHyphens w:val="0"/>
      <w:spacing w:before="100" w:after="100"/>
      <w:jc w:val="center"/>
    </w:pPr>
    <w:rPr>
      <w:rFonts w:ascii="Times New Roman1" w:eastAsia="Times New Roman1" w:hAnsi="Times New Roman1"/>
      <w:b/>
      <w:bCs/>
      <w:lang w:eastAsia="ru-RU"/>
    </w:rPr>
  </w:style>
  <w:style w:type="paragraph" w:customStyle="1" w:styleId="xl151">
    <w:name w:val="xl151"/>
    <w:basedOn w:val="Standard"/>
    <w:pPr>
      <w:widowControl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character" w:customStyle="1" w:styleId="23">
    <w:name w:val="Заголовок 2 Знак"/>
    <w:basedOn w:val="a0"/>
    <w:rPr>
      <w:rFonts w:ascii="Times New Roman" w:eastAsia="SimSun" w:hAnsi="Times New Roman" w:cs="Mangal"/>
      <w:b/>
      <w:bCs/>
      <w:kern w:val="3"/>
      <w:sz w:val="36"/>
      <w:szCs w:val="36"/>
      <w:lang w:eastAsia="ar-SA"/>
    </w:rPr>
  </w:style>
  <w:style w:type="character" w:customStyle="1" w:styleId="30">
    <w:name w:val="Заголовок 3 Знак"/>
    <w:basedOn w:val="a0"/>
    <w:rPr>
      <w:rFonts w:ascii="Times New Roman" w:eastAsia="Times New Roman1" w:hAnsi="Times New Roman" w:cs="Times New Roman1"/>
      <w:b/>
      <w:bCs/>
      <w:sz w:val="27"/>
      <w:szCs w:val="27"/>
      <w:lang w:eastAsia="ar-SA"/>
    </w:rPr>
  </w:style>
  <w:style w:type="character" w:customStyle="1" w:styleId="af1">
    <w:name w:val="Основной текст Знак"/>
    <w:basedOn w:val="a0"/>
    <w:rPr>
      <w:rFonts w:ascii="Times New Roman" w:eastAsia="Arial Unicode MS" w:hAnsi="Times New Roman" w:cs="Times New Roman1"/>
      <w:kern w:val="3"/>
      <w:sz w:val="20"/>
      <w:szCs w:val="24"/>
    </w:rPr>
  </w:style>
  <w:style w:type="character" w:customStyle="1" w:styleId="af2">
    <w:name w:val="Текст выноски Знак"/>
    <w:basedOn w:val="a0"/>
    <w:rPr>
      <w:rFonts w:ascii="Tahoma" w:eastAsia="Arial Unicode MS" w:hAnsi="Tahoma" w:cs="Tahoma"/>
      <w:kern w:val="3"/>
      <w:sz w:val="16"/>
      <w:szCs w:val="16"/>
      <w:lang w:eastAsia="ar-SA"/>
    </w:rPr>
  </w:style>
  <w:style w:type="character" w:customStyle="1" w:styleId="Internetlink">
    <w:name w:val="Internet link"/>
    <w:basedOn w:val="17"/>
    <w:rPr>
      <w:color w:val="0000FF"/>
      <w:u w:val="single"/>
    </w:rPr>
  </w:style>
  <w:style w:type="character" w:customStyle="1" w:styleId="StrongEmphasis">
    <w:name w:val="Strong Emphasis"/>
    <w:basedOn w:val="17"/>
    <w:rPr>
      <w:b/>
      <w:bCs/>
    </w:rPr>
  </w:style>
  <w:style w:type="character" w:customStyle="1" w:styleId="WW8Num2z0">
    <w:name w:val="WW8Num2z0"/>
    <w:rPr>
      <w:rFonts w:ascii="Arial" w:hAnsi="Arial" w:cs="Times New Roman1"/>
      <w:i w:val="0"/>
      <w:iCs w:val="0"/>
      <w:color w:val="000000"/>
      <w:sz w:val="24"/>
      <w:szCs w:val="24"/>
    </w:rPr>
  </w:style>
  <w:style w:type="character" w:customStyle="1" w:styleId="WW8Num2z1">
    <w:name w:val="WW8Num2z1"/>
    <w:rPr>
      <w:rFonts w:cs="Times New Roman1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6z0">
    <w:name w:val="WW8Num6z0"/>
    <w:rPr>
      <w:rFonts w:ascii="Arial" w:hAnsi="Arial" w:cs="Times New Roman1"/>
      <w:sz w:val="24"/>
      <w:szCs w:val="24"/>
    </w:rPr>
  </w:style>
  <w:style w:type="character" w:customStyle="1" w:styleId="WW8Num4z0">
    <w:name w:val="WW8Num4z0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Pr>
      <w:rFonts w:ascii="Arial" w:hAnsi="Arial" w:cs="Times New Roman1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1"/>
      <w:sz w:val="26"/>
      <w:szCs w:val="26"/>
    </w:rPr>
  </w:style>
  <w:style w:type="character" w:customStyle="1" w:styleId="TimesNewRoman14">
    <w:name w:val="Стиль Times New Roman 14 пт"/>
    <w:rPr>
      <w:rFonts w:ascii="Times New Roman" w:hAnsi="Times New Roman" w:cs="Times New Roman1"/>
      <w:sz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Q">
    <w:name w:val="Q"/>
  </w:style>
  <w:style w:type="character" w:styleId="af3">
    <w:name w:val="footnote reference"/>
    <w:basedOn w:val="a0"/>
    <w:rPr>
      <w:position w:val="0"/>
      <w:vertAlign w:val="superscript"/>
    </w:rPr>
  </w:style>
  <w:style w:type="character" w:customStyle="1" w:styleId="af4">
    <w:name w:val="Основной текст с отступом Знак"/>
    <w:basedOn w:val="a0"/>
    <w:rPr>
      <w:rFonts w:ascii="Times New Roman" w:eastAsia="Arial Unicode MS" w:hAnsi="Times New Roman" w:cs="Times New Roman1"/>
      <w:kern w:val="3"/>
      <w:sz w:val="20"/>
      <w:szCs w:val="24"/>
    </w:rPr>
  </w:style>
  <w:style w:type="character" w:customStyle="1" w:styleId="18">
    <w:name w:val="Заголовок 1 Знак"/>
    <w:basedOn w:val="a0"/>
    <w:rPr>
      <w:rFonts w:ascii="Arial" w:eastAsia="Times New Roman1" w:hAnsi="Arial" w:cs="Arial"/>
      <w:b/>
      <w:bCs/>
      <w:kern w:val="3"/>
      <w:sz w:val="32"/>
      <w:szCs w:val="32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8z0">
    <w:name w:val="WW8Num8z0"/>
    <w:rPr>
      <w:rFonts w:ascii="Arial" w:hAnsi="Arial" w:cs="Arial"/>
      <w:sz w:val="24"/>
      <w:szCs w:val="24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7">
    <w:name w:val="Основной шрифт абзаца1"/>
  </w:style>
  <w:style w:type="character" w:customStyle="1" w:styleId="8">
    <w:name w:val="Знак Знак8"/>
    <w:rPr>
      <w:rFonts w:ascii="Arial" w:hAnsi="Arial" w:cs="Arial"/>
      <w:sz w:val="28"/>
      <w:szCs w:val="28"/>
      <w:lang w:val="ru-RU" w:eastAsia="ar-SA" w:bidi="ar-SA"/>
    </w:rPr>
  </w:style>
  <w:style w:type="character" w:customStyle="1" w:styleId="apple-converted-space">
    <w:name w:val="apple-converted-space"/>
    <w:basedOn w:val="17"/>
  </w:style>
  <w:style w:type="character" w:styleId="af5">
    <w:name w:val="Emphasis"/>
    <w:basedOn w:val="17"/>
    <w:rPr>
      <w:i/>
      <w:iCs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4">
    <w:name w:val="Основной шрифт абзаца2"/>
  </w:style>
  <w:style w:type="character" w:customStyle="1" w:styleId="af6">
    <w:name w:val="Нижний колонтитул Знак"/>
    <w:basedOn w:val="24"/>
    <w:rPr>
      <w:szCs w:val="24"/>
    </w:rPr>
  </w:style>
  <w:style w:type="character" w:customStyle="1" w:styleId="19">
    <w:name w:val="Нижний колонтитул Знак1"/>
    <w:basedOn w:val="24"/>
    <w:rPr>
      <w:rFonts w:ascii="Times New Roman" w:eastAsia="Times New Roman1" w:hAnsi="Times New Roman" w:cs="Times New Roman1"/>
      <w:sz w:val="20"/>
      <w:szCs w:val="20"/>
    </w:rPr>
  </w:style>
  <w:style w:type="character" w:customStyle="1" w:styleId="submenu-table">
    <w:name w:val="submenu-table"/>
    <w:basedOn w:val="24"/>
  </w:style>
  <w:style w:type="character" w:customStyle="1" w:styleId="af7">
    <w:name w:val="Верхний колонтитул Знак"/>
    <w:basedOn w:val="24"/>
    <w:rPr>
      <w:rFonts w:ascii="Times New Roman" w:eastAsia="Times New Roman1" w:hAnsi="Times New Roman" w:cs="Times New Roman1"/>
      <w:sz w:val="20"/>
      <w:szCs w:val="20"/>
    </w:rPr>
  </w:style>
  <w:style w:type="character" w:customStyle="1" w:styleId="ListLabel1">
    <w:name w:val="ListLabel 1"/>
    <w:rPr>
      <w:rFonts w:ascii="Times New Roman" w:hAnsi="Times New Roman" w:cs="Times New Roman1"/>
      <w:b w:val="0"/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25">
    <w:name w:val="Нижний колонтитул Знак2"/>
    <w:basedOn w:val="a0"/>
    <w:rPr>
      <w:rFonts w:ascii="Calibri" w:eastAsia="Times New Roman1" w:hAnsi="Calibri" w:cs="font140"/>
      <w:szCs w:val="24"/>
      <w:lang w:eastAsia="ar-SA"/>
    </w:rPr>
  </w:style>
  <w:style w:type="character" w:customStyle="1" w:styleId="1a">
    <w:name w:val="Верхний колонтитул Знак1"/>
    <w:basedOn w:val="a0"/>
    <w:rPr>
      <w:rFonts w:ascii="Times New Roman" w:eastAsia="Times New Roman1" w:hAnsi="Times New Roman" w:cs="Times New Roman1"/>
      <w:sz w:val="20"/>
      <w:szCs w:val="20"/>
      <w:lang w:eastAsia="ar-SA"/>
    </w:rPr>
  </w:style>
  <w:style w:type="character" w:customStyle="1" w:styleId="af8">
    <w:name w:val="Текст сноски Знак"/>
    <w:basedOn w:val="a0"/>
    <w:rPr>
      <w:rFonts w:ascii="Times New Roman" w:eastAsia="Times New Roman1" w:hAnsi="Times New Roman" w:cs="Times New Roman1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rPr>
      <w:rFonts w:ascii="Calibri" w:eastAsia="Times New Roman1" w:hAnsi="Calibri" w:cs="Calibri"/>
      <w:kern w:val="3"/>
      <w:sz w:val="20"/>
      <w:szCs w:val="20"/>
      <w:lang w:eastAsia="zh-CN"/>
    </w:rPr>
  </w:style>
  <w:style w:type="character" w:customStyle="1" w:styleId="afa">
    <w:name w:val="Тема примечания Знак"/>
    <w:basedOn w:val="af9"/>
    <w:rPr>
      <w:rFonts w:ascii="Calibri" w:eastAsia="Times New Roman1" w:hAnsi="Calibri" w:cs="Calibri"/>
      <w:b/>
      <w:bCs/>
      <w:kern w:val="3"/>
      <w:sz w:val="20"/>
      <w:szCs w:val="20"/>
      <w:lang w:eastAsia="zh-CN"/>
    </w:rPr>
  </w:style>
  <w:style w:type="character" w:customStyle="1" w:styleId="WW8Num5z1">
    <w:name w:val="WW8Num5z1"/>
    <w:rPr>
      <w:rFonts w:cs="Times New Roman1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cs="Times New Roman1"/>
    </w:rPr>
  </w:style>
  <w:style w:type="character" w:customStyle="1" w:styleId="WW8Num10z0">
    <w:name w:val="WW8Num10z0"/>
    <w:rPr>
      <w:rFonts w:ascii="Times New Roman" w:hAnsi="Times New Roman" w:cs="Times New Roman1"/>
      <w:b w:val="0"/>
      <w:color w:val="000000"/>
    </w:rPr>
  </w:style>
  <w:style w:type="character" w:customStyle="1" w:styleId="WW8Num11z0">
    <w:name w:val="WW8Num11z0"/>
    <w:rPr>
      <w:rFonts w:cs="Times New Roman1"/>
      <w:color w:val="000000"/>
    </w:rPr>
  </w:style>
  <w:style w:type="character" w:customStyle="1" w:styleId="WW8Num11z1">
    <w:name w:val="WW8Num11z1"/>
    <w:rPr>
      <w:rFonts w:cs="Times New Roman1"/>
    </w:rPr>
  </w:style>
  <w:style w:type="character" w:customStyle="1" w:styleId="WW8Num12z0">
    <w:name w:val="WW8Num12z0"/>
    <w:rPr>
      <w:rFonts w:cs="Times New Roman1"/>
    </w:rPr>
  </w:style>
  <w:style w:type="character" w:customStyle="1" w:styleId="WW8Num13z0">
    <w:name w:val="WW8Num13z0"/>
    <w:rPr>
      <w:rFonts w:cs="Times New Roman1"/>
    </w:rPr>
  </w:style>
  <w:style w:type="character" w:customStyle="1" w:styleId="WW8Num14z0">
    <w:name w:val="WW8Num14z0"/>
    <w:rPr>
      <w:rFonts w:ascii="Times New Roman" w:eastAsia="Times New Roman1" w:hAnsi="Times New Roman" w:cs="Times New Roman1"/>
    </w:rPr>
  </w:style>
  <w:style w:type="character" w:customStyle="1" w:styleId="WW8Num15z0">
    <w:name w:val="WW8Num15z0"/>
    <w:rPr>
      <w:rFonts w:cs="Times New Roman1"/>
    </w:rPr>
  </w:style>
  <w:style w:type="character" w:customStyle="1" w:styleId="WW8Num16z0">
    <w:name w:val="WW8Num16z0"/>
    <w:rPr>
      <w:rFonts w:cs="Times New Roman1"/>
    </w:rPr>
  </w:style>
  <w:style w:type="character" w:customStyle="1" w:styleId="WW8Num17z0">
    <w:name w:val="WW8Num17z0"/>
    <w:rPr>
      <w:rFonts w:cs="Times New Roman1"/>
    </w:rPr>
  </w:style>
  <w:style w:type="character" w:customStyle="1" w:styleId="WW8Num18z0">
    <w:name w:val="WW8Num18z0"/>
    <w:rPr>
      <w:rFonts w:cs="Times New Roman1"/>
    </w:rPr>
  </w:style>
  <w:style w:type="character" w:customStyle="1" w:styleId="WW8Num19z0">
    <w:name w:val="WW8Num19z0"/>
    <w:rPr>
      <w:rFonts w:cs="Times New Roman1"/>
      <w:i w:val="0"/>
      <w:iCs w:val="0"/>
      <w:color w:val="000000"/>
      <w:sz w:val="28"/>
      <w:szCs w:val="28"/>
    </w:rPr>
  </w:style>
  <w:style w:type="character" w:customStyle="1" w:styleId="WW8Num19z1">
    <w:name w:val="WW8Num19z1"/>
    <w:rPr>
      <w:rFonts w:ascii="Times New Roman CYR" w:hAnsi="Times New Roman CYR" w:cs="Times New Roman CYR"/>
    </w:rPr>
  </w:style>
  <w:style w:type="character" w:customStyle="1" w:styleId="WW8Num20z0">
    <w:name w:val="WW8Num20z0"/>
    <w:rPr>
      <w:rFonts w:ascii="Times New Roman" w:hAnsi="Times New Roman" w:cs="Times New Roman1"/>
    </w:rPr>
  </w:style>
  <w:style w:type="character" w:customStyle="1" w:styleId="WW8Num20z1">
    <w:name w:val="WW8Num20z1"/>
    <w:rPr>
      <w:rFonts w:cs="Times New Roman1"/>
    </w:rPr>
  </w:style>
  <w:style w:type="character" w:customStyle="1" w:styleId="WW8Num21z0">
    <w:name w:val="WW8Num21z0"/>
    <w:rPr>
      <w:rFonts w:cs="Times New Roman1"/>
    </w:rPr>
  </w:style>
  <w:style w:type="character" w:customStyle="1" w:styleId="WW8Num22z0">
    <w:name w:val="WW8Num22z0"/>
    <w:rPr>
      <w:rFonts w:cs="Times New Roman1"/>
    </w:rPr>
  </w:style>
  <w:style w:type="character" w:customStyle="1" w:styleId="WW8Num23z0">
    <w:name w:val="WW8Num23z0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Pr>
      <w:rFonts w:cs="Times New Roman1"/>
    </w:rPr>
  </w:style>
  <w:style w:type="character" w:customStyle="1" w:styleId="WW8Num25z0">
    <w:name w:val="WW8Num25z0"/>
    <w:rPr>
      <w:rFonts w:cs="Times New Roman1"/>
      <w:i w:val="0"/>
      <w:iCs w:val="0"/>
      <w:sz w:val="28"/>
      <w:szCs w:val="28"/>
    </w:rPr>
  </w:style>
  <w:style w:type="character" w:customStyle="1" w:styleId="WW8Num25z1">
    <w:name w:val="WW8Num25z1"/>
    <w:rPr>
      <w:rFonts w:cs="Times New Roman1"/>
    </w:rPr>
  </w:style>
  <w:style w:type="character" w:customStyle="1" w:styleId="WW8Num26z0">
    <w:name w:val="WW8Num26z0"/>
    <w:rPr>
      <w:rFonts w:cs="Times New Roman1"/>
    </w:rPr>
  </w:style>
  <w:style w:type="character" w:customStyle="1" w:styleId="WW8Num27z0">
    <w:name w:val="WW8Num27z0"/>
    <w:rPr>
      <w:rFonts w:cs="Times New Roman1"/>
    </w:rPr>
  </w:style>
  <w:style w:type="character" w:customStyle="1" w:styleId="WW8NumSt5z0">
    <w:name w:val="WW8NumSt5z0"/>
    <w:rPr>
      <w:rFonts w:ascii="Symbol" w:hAnsi="Symbol" w:cs="Symbol"/>
    </w:rPr>
  </w:style>
  <w:style w:type="character" w:customStyle="1" w:styleId="spell">
    <w:name w:val="spell"/>
    <w:basedOn w:val="a0"/>
  </w:style>
  <w:style w:type="character" w:styleId="afb">
    <w:name w:val="annotation reference"/>
    <w:rPr>
      <w:sz w:val="16"/>
      <w:szCs w:val="16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0">
    <w:name w:val="WW-Символы концевой сноски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40">
    <w:name w:val="Заголовок 4 Знак"/>
    <w:basedOn w:val="a0"/>
    <w:rPr>
      <w:rFonts w:ascii="Times New Roman" w:eastAsia="Times New Roman1" w:hAnsi="Times New Roman" w:cs="Times New Roman1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rPr>
      <w:rFonts w:ascii="Times New Roman" w:eastAsia="Times New Roman1" w:hAnsi="Times New Roman" w:cs="Times New Roman1"/>
      <w:b/>
      <w:bCs/>
      <w:i/>
      <w:iCs/>
      <w:sz w:val="26"/>
      <w:szCs w:val="26"/>
      <w:lang w:eastAsia="ar-SA"/>
    </w:rPr>
  </w:style>
  <w:style w:type="character" w:customStyle="1" w:styleId="afc">
    <w:name w:val="Название Знак"/>
    <w:basedOn w:val="a0"/>
    <w:rPr>
      <w:rFonts w:ascii="Arial" w:eastAsia="Arial Unicode MS" w:hAnsi="Arial" w:cs="Mangal"/>
      <w:kern w:val="3"/>
      <w:sz w:val="28"/>
      <w:szCs w:val="28"/>
      <w:lang w:eastAsia="zh-CN" w:bidi="hi-IN"/>
    </w:rPr>
  </w:style>
  <w:style w:type="character" w:customStyle="1" w:styleId="afd">
    <w:name w:val="Подзаголовок Знак"/>
    <w:basedOn w:val="a0"/>
    <w:rPr>
      <w:rFonts w:ascii="Times New Roman" w:eastAsia="Arial Unicode MS" w:hAnsi="Times New Roman" w:cs="Mangal"/>
      <w:i/>
      <w:iCs/>
      <w:kern w:val="3"/>
      <w:sz w:val="24"/>
      <w:szCs w:val="24"/>
      <w:lang w:eastAsia="zh-CN" w:bidi="hi-IN"/>
    </w:rPr>
  </w:style>
  <w:style w:type="character" w:styleId="afe">
    <w:name w:val="FollowedHyperlink"/>
    <w:rPr>
      <w:color w:val="800080"/>
      <w:u w:val="single"/>
    </w:rPr>
  </w:style>
  <w:style w:type="character" w:customStyle="1" w:styleId="blk">
    <w:name w:val="blk"/>
    <w:basedOn w:val="a0"/>
    <w:rPr>
      <w:rFonts w:cs="Times New Roman1"/>
    </w:rPr>
  </w:style>
  <w:style w:type="character" w:customStyle="1" w:styleId="26">
    <w:name w:val="Цитата 2 Знак"/>
    <w:basedOn w:val="a0"/>
    <w:rPr>
      <w:rFonts w:ascii="Calibri" w:eastAsia="Times New Roman1" w:hAnsi="Calibri" w:cs="Times New Roman1"/>
      <w:i/>
      <w:iCs/>
      <w:color w:val="000000"/>
      <w:kern w:val="3"/>
      <w:lang w:eastAsia="ru-RU"/>
    </w:rPr>
  </w:style>
  <w:style w:type="character" w:customStyle="1" w:styleId="ListLabel4">
    <w:name w:val="ListLabel 4"/>
    <w:rPr>
      <w:rFonts w:eastAsia="Times New Roman1" w:cs="Times New Roman1"/>
      <w:bCs/>
      <w:iCs/>
      <w:kern w:val="3"/>
      <w:sz w:val="28"/>
      <w:szCs w:val="28"/>
    </w:rPr>
  </w:style>
  <w:style w:type="character" w:customStyle="1" w:styleId="ListLabel5">
    <w:name w:val="ListLabel 5"/>
    <w:rPr>
      <w:rFonts w:cs="Times New Roman1"/>
      <w:i w:val="0"/>
      <w:iCs w:val="0"/>
      <w:color w:val="000000"/>
      <w:sz w:val="24"/>
      <w:szCs w:val="24"/>
    </w:rPr>
  </w:style>
  <w:style w:type="character" w:customStyle="1" w:styleId="ListLabel6">
    <w:name w:val="ListLabel 6"/>
    <w:rPr>
      <w:rFonts w:cs="Times New Roman1"/>
    </w:rPr>
  </w:style>
  <w:style w:type="character" w:customStyle="1" w:styleId="ListLabel7">
    <w:name w:val="ListLabel 7"/>
    <w:rPr>
      <w:rFonts w:cs="Arial"/>
      <w:i w:val="0"/>
      <w:color w:val="000000"/>
      <w:sz w:val="28"/>
      <w:szCs w:val="28"/>
    </w:rPr>
  </w:style>
  <w:style w:type="character" w:customStyle="1" w:styleId="ListLabel8">
    <w:name w:val="ListLabel 8"/>
    <w:rPr>
      <w:rFonts w:cs="Times New Roman1"/>
      <w:sz w:val="24"/>
      <w:szCs w:val="24"/>
    </w:rPr>
  </w:style>
  <w:style w:type="character" w:customStyle="1" w:styleId="ListLabel9">
    <w:name w:val="ListLabel 9"/>
    <w:rPr>
      <w:rFonts w:cs="Arial"/>
      <w:iCs/>
      <w:color w:val="000000"/>
      <w:sz w:val="24"/>
      <w:szCs w:val="24"/>
    </w:rPr>
  </w:style>
  <w:style w:type="character" w:customStyle="1" w:styleId="ListLabel10">
    <w:name w:val="ListLabel 10"/>
    <w:rPr>
      <w:rFonts w:cs="Times New Roman1"/>
      <w:i w:val="0"/>
      <w:iCs w:val="0"/>
      <w:sz w:val="28"/>
      <w:szCs w:val="28"/>
    </w:rPr>
  </w:style>
  <w:style w:type="character" w:customStyle="1" w:styleId="ListLabel11">
    <w:name w:val="ListLabel 11"/>
    <w:rPr>
      <w:rFonts w:cs="Times New Roman1"/>
      <w:sz w:val="28"/>
      <w:szCs w:val="28"/>
    </w:rPr>
  </w:style>
  <w:style w:type="character" w:customStyle="1" w:styleId="ListLabel12">
    <w:name w:val="ListLabel 12"/>
    <w:rPr>
      <w:rFonts w:cs="Times New Roman1"/>
      <w:iCs/>
      <w:color w:val="000000"/>
      <w:sz w:val="28"/>
      <w:szCs w:val="28"/>
    </w:rPr>
  </w:style>
  <w:style w:type="character" w:customStyle="1" w:styleId="ListLabel13">
    <w:name w:val="ListLabel 13"/>
    <w:rPr>
      <w:rFonts w:cs="StarSymbol"/>
      <w:sz w:val="18"/>
      <w:szCs w:val="18"/>
    </w:rPr>
  </w:style>
  <w:style w:type="character" w:customStyle="1" w:styleId="ListLabel14">
    <w:name w:val="ListLabel 14"/>
    <w:rPr>
      <w:rFonts w:eastAsia="StarSymbol" w:cs="StarSymbol"/>
      <w:sz w:val="18"/>
      <w:szCs w:val="18"/>
    </w:rPr>
  </w:style>
  <w:style w:type="character" w:customStyle="1" w:styleId="ListLabel15">
    <w:name w:val="ListLabel 15"/>
    <w:rPr>
      <w:color w:val="000000"/>
      <w:sz w:val="27"/>
    </w:rPr>
  </w:style>
  <w:style w:type="character" w:customStyle="1" w:styleId="ListLabel16">
    <w:name w:val="ListLabel 16"/>
    <w:rPr>
      <w:rFonts w:eastAsia="Arial Unicode MS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widowControl/>
      <w:spacing w:before="240" w:after="60"/>
      <w:outlineLvl w:val="0"/>
    </w:pPr>
    <w:rPr>
      <w:rFonts w:ascii="Arial" w:eastAsia="Times New Roman1" w:hAnsi="Arial" w:cs="Arial"/>
      <w:b/>
      <w:bCs/>
      <w:sz w:val="32"/>
      <w:szCs w:val="32"/>
      <w:lang w:eastAsia="ar-SA"/>
    </w:rPr>
  </w:style>
  <w:style w:type="paragraph" w:styleId="2">
    <w:name w:val="heading 2"/>
    <w:basedOn w:val="Standard"/>
    <w:next w:val="Textbody"/>
    <w:pPr>
      <w:keepNext/>
      <w:spacing w:before="240" w:after="120"/>
      <w:outlineLvl w:val="1"/>
    </w:pPr>
    <w:rPr>
      <w:rFonts w:eastAsia="SimSun" w:cs="Mangal"/>
      <w:b/>
      <w:bCs/>
      <w:sz w:val="36"/>
      <w:szCs w:val="36"/>
      <w:lang w:eastAsia="ar-SA"/>
    </w:rPr>
  </w:style>
  <w:style w:type="paragraph" w:styleId="3">
    <w:name w:val="heading 3"/>
    <w:basedOn w:val="Standard"/>
    <w:next w:val="Textbody"/>
    <w:pPr>
      <w:widowControl/>
      <w:spacing w:before="280" w:after="280"/>
      <w:outlineLvl w:val="2"/>
    </w:pPr>
    <w:rPr>
      <w:rFonts w:eastAsia="Times New Roman1"/>
      <w:b/>
      <w:bCs/>
      <w:sz w:val="27"/>
      <w:szCs w:val="27"/>
      <w:lang w:eastAsia="ar-SA"/>
    </w:rPr>
  </w:style>
  <w:style w:type="paragraph" w:styleId="4">
    <w:name w:val="heading 4"/>
    <w:basedOn w:val="Standard"/>
    <w:next w:val="Textbody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1"/>
      <w:b/>
      <w:bCs/>
      <w:sz w:val="28"/>
      <w:szCs w:val="28"/>
      <w:lang w:val="en-US" w:eastAsia="ar-SA"/>
    </w:rPr>
  </w:style>
  <w:style w:type="paragraph" w:styleId="5">
    <w:name w:val="heading 5"/>
    <w:basedOn w:val="Standard"/>
    <w:next w:val="Textbody"/>
    <w:pPr>
      <w:widowControl/>
      <w:suppressAutoHyphens w:val="0"/>
      <w:spacing w:before="240" w:after="60"/>
      <w:ind w:left="3600" w:hanging="360"/>
      <w:outlineLvl w:val="4"/>
    </w:pPr>
    <w:rPr>
      <w:rFonts w:eastAsia="Times New Roman1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widowControl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widowControl/>
      <w:spacing w:after="200" w:line="276" w:lineRule="auto"/>
      <w:ind w:left="720"/>
    </w:pPr>
    <w:rPr>
      <w:rFonts w:ascii="Calibri" w:eastAsia="Times New Roman1" w:hAnsi="Calibri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  <w:rPr>
      <w:sz w:val="21"/>
      <w:lang w:eastAsia="ar-SA"/>
    </w:rPr>
  </w:style>
  <w:style w:type="paragraph" w:styleId="a6">
    <w:name w:val="Balloon Text"/>
    <w:basedOn w:val="Standard"/>
    <w:rPr>
      <w:rFonts w:ascii="Tahoma" w:hAnsi="Tahoma"/>
      <w:sz w:val="16"/>
      <w:szCs w:val="16"/>
      <w:lang w:eastAsia="ar-SA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1" w:cs="Calibri"/>
      <w:lang w:eastAsia="ja-JP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1" w:hAnsi="Courier New" w:cs="Courier New"/>
      <w:sz w:val="20"/>
      <w:szCs w:val="20"/>
      <w:lang w:eastAsia="ja-JP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pPr>
      <w:spacing w:line="326" w:lineRule="exact"/>
      <w:ind w:firstLine="710"/>
    </w:pPr>
    <w:rPr>
      <w:rFonts w:cs="Times New Roman1"/>
    </w:rPr>
  </w:style>
  <w:style w:type="paragraph" w:customStyle="1" w:styleId="Framecontents">
    <w:name w:val="Frame contents"/>
    <w:basedOn w:val="Textbody"/>
    <w:pPr>
      <w:widowControl/>
    </w:pPr>
    <w:rPr>
      <w:rFonts w:eastAsia="Times New Roman1"/>
      <w:lang w:eastAsia="ar-SA"/>
    </w:rPr>
  </w:style>
  <w:style w:type="paragraph" w:customStyle="1" w:styleId="Textbodyindent">
    <w:name w:val="Text body indent"/>
    <w:basedOn w:val="Standard"/>
    <w:pPr>
      <w:widowControl/>
      <w:spacing w:after="120" w:line="276" w:lineRule="auto"/>
      <w:ind w:left="283"/>
    </w:pPr>
    <w:rPr>
      <w:rFonts w:ascii="Calibri" w:eastAsia="Times New Roman1" w:hAnsi="Calibri" w:cs="Calibri"/>
      <w:sz w:val="20"/>
      <w:szCs w:val="20"/>
      <w:lang w:val="ru-RU" w:eastAsia="zh-CN" w:bidi="ar-SA"/>
    </w:rPr>
  </w:style>
  <w:style w:type="paragraph" w:customStyle="1" w:styleId="10">
    <w:name w:val="Название1"/>
    <w:basedOn w:val="Standard"/>
    <w:pPr>
      <w:widowControl/>
      <w:suppressLineNumbers/>
      <w:spacing w:before="120" w:after="120"/>
    </w:pPr>
    <w:rPr>
      <w:rFonts w:ascii="Arial" w:eastAsia="Times New Roman1" w:hAnsi="Arial"/>
      <w:i/>
      <w:iCs/>
      <w:lang w:eastAsia="ar-SA"/>
    </w:rPr>
  </w:style>
  <w:style w:type="paragraph" w:customStyle="1" w:styleId="11">
    <w:name w:val="Указатель1"/>
    <w:basedOn w:val="Standard"/>
    <w:pPr>
      <w:widowControl/>
      <w:suppressLineNumbers/>
    </w:pPr>
    <w:rPr>
      <w:rFonts w:ascii="Arial" w:eastAsia="Times New Roman1" w:hAnsi="Arial"/>
      <w:lang w:eastAsia="ar-SA"/>
    </w:rPr>
  </w:style>
  <w:style w:type="paragraph" w:styleId="a7">
    <w:name w:val="Normal (Web)"/>
    <w:basedOn w:val="Standard"/>
    <w:pPr>
      <w:widowControl/>
      <w:suppressAutoHyphens w:val="0"/>
      <w:spacing w:before="280" w:after="280"/>
    </w:pPr>
    <w:rPr>
      <w:rFonts w:eastAsia="Times New Roman1"/>
      <w:lang w:eastAsia="ar-SA"/>
    </w:rPr>
  </w:style>
  <w:style w:type="paragraph" w:styleId="a8">
    <w:name w:val="No Spacing"/>
    <w:pPr>
      <w:widowControl/>
      <w:spacing w:after="0"/>
      <w:ind w:firstLine="567"/>
      <w:jc w:val="both"/>
    </w:pPr>
    <w:rPr>
      <w:rFonts w:ascii="Times New Roman" w:eastAsia="Arial" w:hAnsi="Times New Roman" w:cs="Calibri"/>
      <w:sz w:val="28"/>
      <w:lang w:eastAsia="ar-SA"/>
    </w:rPr>
  </w:style>
  <w:style w:type="paragraph" w:customStyle="1" w:styleId="12">
    <w:name w:val="Абзац списка1"/>
    <w:basedOn w:val="Standard"/>
    <w:pPr>
      <w:ind w:left="720"/>
    </w:pPr>
    <w:rPr>
      <w:rFonts w:eastAsia="Times New Roman1"/>
      <w:lang w:eastAsia="ar-SA"/>
    </w:rPr>
  </w:style>
  <w:style w:type="paragraph" w:customStyle="1" w:styleId="TableHeading">
    <w:name w:val="Table Heading"/>
    <w:basedOn w:val="TableContents"/>
    <w:pPr>
      <w:widowControl/>
      <w:spacing w:after="200" w:line="276" w:lineRule="auto"/>
      <w:jc w:val="center"/>
    </w:pPr>
    <w:rPr>
      <w:rFonts w:ascii="Calibri" w:eastAsia="Times New Roman1" w:hAnsi="Calibri" w:cs="Calibri"/>
      <w:b/>
      <w:bCs/>
      <w:sz w:val="22"/>
      <w:szCs w:val="22"/>
      <w:lang w:val="ru-RU" w:eastAsia="zh-CN" w:bidi="ar-SA"/>
    </w:rPr>
  </w:style>
  <w:style w:type="paragraph" w:customStyle="1" w:styleId="13">
    <w:name w:val="Текст1"/>
    <w:basedOn w:val="Standard"/>
    <w:pPr>
      <w:widowControl/>
      <w:spacing w:line="100" w:lineRule="atLeast"/>
    </w:pPr>
    <w:rPr>
      <w:rFonts w:ascii="Courier New" w:eastAsia="Times New Roman1" w:hAnsi="Courier New" w:cs="Courier New"/>
      <w:szCs w:val="20"/>
      <w:lang w:eastAsia="ar-SA"/>
    </w:rPr>
  </w:style>
  <w:style w:type="paragraph" w:customStyle="1" w:styleId="ConsPlusTitle">
    <w:name w:val="ConsPlusTitle"/>
    <w:pPr>
      <w:spacing w:after="0" w:line="240" w:lineRule="auto"/>
    </w:pPr>
    <w:rPr>
      <w:rFonts w:eastAsia="Arial" w:cs="Calibri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Standard"/>
    <w:pPr>
      <w:widowControl/>
      <w:spacing w:line="360" w:lineRule="auto"/>
      <w:ind w:firstLine="646"/>
      <w:jc w:val="both"/>
    </w:pPr>
    <w:rPr>
      <w:rFonts w:eastAsia="Times New Roman1"/>
      <w:b/>
      <w:sz w:val="36"/>
      <w:szCs w:val="20"/>
      <w:lang w:eastAsia="ar-SA"/>
    </w:rPr>
  </w:style>
  <w:style w:type="paragraph" w:customStyle="1" w:styleId="14">
    <w:name w:val="Обычный (веб)1"/>
    <w:basedOn w:val="Standard"/>
    <w:pPr>
      <w:widowControl/>
      <w:spacing w:before="100" w:after="119" w:line="100" w:lineRule="atLeast"/>
    </w:pPr>
    <w:rPr>
      <w:rFonts w:eastAsia="Times New Roman1"/>
      <w:lang w:eastAsia="ar-SA"/>
    </w:rPr>
  </w:style>
  <w:style w:type="paragraph" w:styleId="a9">
    <w:name w:val="footer"/>
    <w:basedOn w:val="Standard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1" w:hAnsi="Calibri" w:cs="font140"/>
      <w:sz w:val="22"/>
      <w:lang w:eastAsia="ar-SA"/>
    </w:rPr>
  </w:style>
  <w:style w:type="paragraph" w:customStyle="1" w:styleId="ConsPlusCell">
    <w:name w:val="ConsPlusCell"/>
    <w:pPr>
      <w:spacing w:after="0" w:line="100" w:lineRule="atLeast"/>
    </w:pPr>
    <w:rPr>
      <w:rFonts w:eastAsia="Times New Roman1" w:cs="Calibri"/>
      <w:lang w:eastAsia="ar-SA"/>
    </w:rPr>
  </w:style>
  <w:style w:type="paragraph" w:customStyle="1" w:styleId="ConsNormal">
    <w:name w:val="ConsNormal"/>
    <w:pPr>
      <w:spacing w:after="0" w:line="100" w:lineRule="atLeast"/>
      <w:ind w:right="19772" w:firstLine="720"/>
    </w:pPr>
    <w:rPr>
      <w:rFonts w:ascii="Arial" w:eastAsia="Times New Roman1" w:hAnsi="Arial" w:cs="Arial"/>
      <w:sz w:val="16"/>
      <w:szCs w:val="16"/>
      <w:lang w:eastAsia="ar-SA"/>
    </w:rPr>
  </w:style>
  <w:style w:type="paragraph" w:styleId="aa">
    <w:name w:val="header"/>
    <w:basedOn w:val="Standard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1"/>
      <w:szCs w:val="20"/>
      <w:lang w:eastAsia="ar-SA"/>
    </w:rPr>
  </w:style>
  <w:style w:type="paragraph" w:styleId="ab">
    <w:name w:val="footnote text"/>
    <w:basedOn w:val="Standard"/>
    <w:pPr>
      <w:widowControl/>
      <w:suppressLineNumbers/>
      <w:spacing w:line="100" w:lineRule="atLeast"/>
      <w:ind w:left="283" w:hanging="283"/>
    </w:pPr>
    <w:rPr>
      <w:rFonts w:eastAsia="Times New Roman1"/>
      <w:szCs w:val="20"/>
      <w:lang w:eastAsia="ar-SA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eastAsia="Calibri" w:hAnsi="Times New Roman" w:cs="Times New Roman1"/>
      <w:color w:val="000000"/>
      <w:sz w:val="24"/>
      <w:szCs w:val="24"/>
      <w:lang w:eastAsia="ar-SA"/>
    </w:rPr>
  </w:style>
  <w:style w:type="paragraph" w:customStyle="1" w:styleId="20">
    <w:name w:val="Основной текст (2)"/>
    <w:basedOn w:val="Standard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1"/>
      <w:sz w:val="28"/>
      <w:szCs w:val="20"/>
      <w:lang w:eastAsia="ar-SA"/>
    </w:rPr>
  </w:style>
  <w:style w:type="paragraph" w:customStyle="1" w:styleId="21">
    <w:name w:val="Знак Знак2"/>
    <w:basedOn w:val="Standard"/>
    <w:pPr>
      <w:widowControl/>
      <w:spacing w:after="160" w:line="240" w:lineRule="exact"/>
    </w:pPr>
    <w:rPr>
      <w:rFonts w:ascii="Verdana" w:eastAsia="Times New Roman1" w:hAnsi="Verdana"/>
      <w:lang w:val="en-US" w:eastAsia="zh-CN" w:bidi="ar-SA"/>
    </w:rPr>
  </w:style>
  <w:style w:type="paragraph" w:customStyle="1" w:styleId="ac">
    <w:name w:val="Знак"/>
    <w:basedOn w:val="Standard"/>
    <w:pPr>
      <w:widowControl/>
      <w:spacing w:before="280" w:after="280"/>
    </w:pPr>
    <w:rPr>
      <w:rFonts w:ascii="Tahoma" w:eastAsia="Times New Roman1" w:hAnsi="Tahoma"/>
      <w:sz w:val="20"/>
      <w:szCs w:val="20"/>
      <w:lang w:val="en-US" w:eastAsia="zh-CN" w:bidi="ar-SA"/>
    </w:rPr>
  </w:style>
  <w:style w:type="paragraph" w:styleId="ad">
    <w:name w:val="annotation text"/>
    <w:basedOn w:val="Standard"/>
    <w:pPr>
      <w:widowControl/>
      <w:spacing w:after="200"/>
    </w:pPr>
    <w:rPr>
      <w:rFonts w:ascii="Calibri" w:eastAsia="Times New Roman1" w:hAnsi="Calibri" w:cs="Calibri"/>
      <w:sz w:val="20"/>
      <w:szCs w:val="20"/>
      <w:lang w:val="ru-RU" w:eastAsia="zh-CN" w:bidi="ar-SA"/>
    </w:rPr>
  </w:style>
  <w:style w:type="paragraph" w:styleId="ae">
    <w:name w:val="annotation subject"/>
    <w:basedOn w:val="ad"/>
    <w:rPr>
      <w:b/>
      <w:bCs/>
    </w:rPr>
  </w:style>
  <w:style w:type="paragraph" w:customStyle="1" w:styleId="210">
    <w:name w:val="Знак Знак21"/>
    <w:basedOn w:val="Standard"/>
    <w:pPr>
      <w:widowControl/>
      <w:spacing w:after="160" w:line="240" w:lineRule="exact"/>
    </w:pPr>
    <w:rPr>
      <w:rFonts w:ascii="Verdana" w:eastAsia="Times New Roman1" w:hAnsi="Verdana"/>
      <w:lang w:val="en-US" w:eastAsia="zh-CN" w:bidi="ar-SA"/>
    </w:rPr>
  </w:style>
  <w:style w:type="paragraph" w:customStyle="1" w:styleId="15">
    <w:name w:val="Название объекта1"/>
    <w:basedOn w:val="Standard"/>
    <w:pPr>
      <w:suppressLineNumbers/>
      <w:spacing w:before="120" w:after="120"/>
    </w:pPr>
    <w:rPr>
      <w:rFonts w:cs="Mangal"/>
      <w:i/>
      <w:iCs/>
      <w:lang w:eastAsia="zh-CN" w:bidi="hi-IN"/>
    </w:rPr>
  </w:style>
  <w:style w:type="paragraph" w:styleId="af">
    <w:name w:val="Title"/>
    <w:basedOn w:val="Standard"/>
    <w:next w:val="af0"/>
    <w:pPr>
      <w:keepNext/>
      <w:spacing w:before="240" w:after="120"/>
    </w:pPr>
    <w:rPr>
      <w:rFonts w:ascii="Arial" w:hAnsi="Arial" w:cs="Mangal"/>
      <w:b/>
      <w:bCs/>
      <w:sz w:val="28"/>
      <w:szCs w:val="28"/>
      <w:lang w:eastAsia="zh-CN" w:bidi="hi-IN"/>
    </w:rPr>
  </w:style>
  <w:style w:type="paragraph" w:styleId="af0">
    <w:name w:val="Subtitle"/>
    <w:basedOn w:val="15"/>
    <w:next w:val="Textbody"/>
    <w:pPr>
      <w:jc w:val="center"/>
    </w:pPr>
    <w:rPr>
      <w:sz w:val="28"/>
      <w:szCs w:val="28"/>
    </w:rPr>
  </w:style>
  <w:style w:type="paragraph" w:customStyle="1" w:styleId="16">
    <w:name w:val="Обычный1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font5">
    <w:name w:val="font5"/>
    <w:basedOn w:val="Standard"/>
    <w:pPr>
      <w:widowControl/>
      <w:suppressAutoHyphens w:val="0"/>
      <w:spacing w:before="100" w:after="100"/>
    </w:pPr>
    <w:rPr>
      <w:rFonts w:ascii="Arial Narrow" w:eastAsia="Times New Roman1" w:hAnsi="Arial Narrow"/>
      <w:color w:val="000000"/>
      <w:szCs w:val="20"/>
      <w:lang w:eastAsia="ru-RU"/>
    </w:rPr>
  </w:style>
  <w:style w:type="paragraph" w:customStyle="1" w:styleId="font6">
    <w:name w:val="font6"/>
    <w:basedOn w:val="Standard"/>
    <w:pPr>
      <w:widowControl/>
      <w:suppressAutoHyphens w:val="0"/>
      <w:spacing w:before="100" w:after="100"/>
    </w:pPr>
    <w:rPr>
      <w:rFonts w:ascii="Arial Narrow" w:eastAsia="Times New Roman1" w:hAnsi="Arial Narrow"/>
      <w:b/>
      <w:bCs/>
      <w:color w:val="000000"/>
      <w:szCs w:val="20"/>
      <w:lang w:eastAsia="ru-RU"/>
    </w:rPr>
  </w:style>
  <w:style w:type="paragraph" w:customStyle="1" w:styleId="xl66">
    <w:name w:val="xl66"/>
    <w:basedOn w:val="Standard"/>
    <w:pPr>
      <w:widowControl/>
      <w:suppressAutoHyphens w:val="0"/>
      <w:spacing w:before="100" w:after="100"/>
    </w:pPr>
    <w:rPr>
      <w:rFonts w:eastAsia="Times New Roman1"/>
      <w:sz w:val="18"/>
      <w:szCs w:val="18"/>
      <w:lang w:eastAsia="ru-RU"/>
    </w:rPr>
  </w:style>
  <w:style w:type="paragraph" w:customStyle="1" w:styleId="xl67">
    <w:name w:val="xl67"/>
    <w:basedOn w:val="Standard"/>
    <w:pPr>
      <w:widowControl/>
      <w:suppressAutoHyphens w:val="0"/>
      <w:spacing w:before="100" w:after="100"/>
    </w:pPr>
    <w:rPr>
      <w:rFonts w:eastAsia="Times New Roman1"/>
      <w:sz w:val="18"/>
      <w:szCs w:val="18"/>
      <w:lang w:eastAsia="ru-RU"/>
    </w:rPr>
  </w:style>
  <w:style w:type="paragraph" w:customStyle="1" w:styleId="xl68">
    <w:name w:val="xl68"/>
    <w:basedOn w:val="Standard"/>
    <w:pPr>
      <w:widowControl/>
      <w:suppressAutoHyphens w:val="0"/>
      <w:spacing w:before="100" w:after="100"/>
    </w:pPr>
    <w:rPr>
      <w:rFonts w:eastAsia="Times New Roman1"/>
      <w:sz w:val="18"/>
      <w:szCs w:val="18"/>
      <w:lang w:eastAsia="ru-RU"/>
    </w:rPr>
  </w:style>
  <w:style w:type="paragraph" w:customStyle="1" w:styleId="xl69">
    <w:name w:val="xl6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70">
    <w:name w:val="xl7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eastAsia="Times New Roman1"/>
      <w:sz w:val="18"/>
      <w:szCs w:val="18"/>
      <w:lang w:eastAsia="ru-RU"/>
    </w:rPr>
  </w:style>
  <w:style w:type="paragraph" w:customStyle="1" w:styleId="xl71">
    <w:name w:val="xl7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72">
    <w:name w:val="xl7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73">
    <w:name w:val="xl7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1" w:eastAsia="Times New Roman1" w:hAnsi="Arial Narrow1"/>
      <w:sz w:val="18"/>
      <w:szCs w:val="18"/>
      <w:lang w:eastAsia="ru-RU"/>
    </w:rPr>
  </w:style>
  <w:style w:type="paragraph" w:customStyle="1" w:styleId="xl74">
    <w:name w:val="xl7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75">
    <w:name w:val="xl7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76">
    <w:name w:val="xl7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77">
    <w:name w:val="xl77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78">
    <w:name w:val="xl7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79">
    <w:name w:val="xl7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80">
    <w:name w:val="xl8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81">
    <w:name w:val="xl8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82">
    <w:name w:val="xl8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83">
    <w:name w:val="xl8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84">
    <w:name w:val="xl8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85">
    <w:name w:val="xl8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86">
    <w:name w:val="xl8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87">
    <w:name w:val="xl87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88">
    <w:name w:val="xl8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89">
    <w:name w:val="xl89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90">
    <w:name w:val="xl9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91">
    <w:name w:val="xl9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92">
    <w:name w:val="xl92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93">
    <w:name w:val="xl9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94">
    <w:name w:val="xl9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95">
    <w:name w:val="xl9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both"/>
    </w:pPr>
    <w:rPr>
      <w:rFonts w:ascii="Arial Narrow" w:eastAsia="Times New Roman1" w:hAnsi="Arial Narrow"/>
      <w:szCs w:val="20"/>
      <w:lang w:eastAsia="ru-RU"/>
    </w:rPr>
  </w:style>
  <w:style w:type="paragraph" w:customStyle="1" w:styleId="xl96">
    <w:name w:val="xl96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97">
    <w:name w:val="xl9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98">
    <w:name w:val="xl9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99">
    <w:name w:val="xl99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00">
    <w:name w:val="xl10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01">
    <w:name w:val="xl10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02">
    <w:name w:val="xl102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3">
    <w:name w:val="xl10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4">
    <w:name w:val="xl10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5">
    <w:name w:val="xl10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6">
    <w:name w:val="xl106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7">
    <w:name w:val="xl10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8">
    <w:name w:val="xl10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09">
    <w:name w:val="xl10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10">
    <w:name w:val="xl11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111">
    <w:name w:val="xl11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12">
    <w:name w:val="xl11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both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13">
    <w:name w:val="xl11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14">
    <w:name w:val="xl114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15">
    <w:name w:val="xl11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16">
    <w:name w:val="xl11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17">
    <w:name w:val="xl11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118">
    <w:name w:val="xl118"/>
    <w:basedOn w:val="Standard"/>
    <w:pPr>
      <w:widowControl/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19">
    <w:name w:val="xl11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1" w:eastAsia="Times New Roman1" w:hAnsi="Arial Narrow1"/>
      <w:szCs w:val="20"/>
      <w:lang w:eastAsia="ru-RU"/>
    </w:rPr>
  </w:style>
  <w:style w:type="paragraph" w:customStyle="1" w:styleId="xl120">
    <w:name w:val="xl12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1" w:eastAsia="Times New Roman1" w:hAnsi="Arial Narrow1"/>
      <w:szCs w:val="20"/>
      <w:lang w:eastAsia="ru-RU"/>
    </w:rPr>
  </w:style>
  <w:style w:type="paragraph" w:customStyle="1" w:styleId="xl121">
    <w:name w:val="xl121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1" w:eastAsia="Times New Roman1" w:hAnsi="Arial Narrow1"/>
      <w:sz w:val="18"/>
      <w:szCs w:val="18"/>
      <w:lang w:eastAsia="ru-RU"/>
    </w:rPr>
  </w:style>
  <w:style w:type="paragraph" w:customStyle="1" w:styleId="xl122">
    <w:name w:val="xl12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23">
    <w:name w:val="xl12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24">
    <w:name w:val="xl12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25">
    <w:name w:val="xl125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126">
    <w:name w:val="xl12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127">
    <w:name w:val="xl12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28">
    <w:name w:val="xl12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129">
    <w:name w:val="xl12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0">
    <w:name w:val="xl130"/>
    <w:basedOn w:val="Standard"/>
    <w:pPr>
      <w:widowControl/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31">
    <w:name w:val="xl13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2">
    <w:name w:val="xl13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33">
    <w:name w:val="xl13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34">
    <w:name w:val="xl134"/>
    <w:basedOn w:val="Standard"/>
    <w:pPr>
      <w:widowControl/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35">
    <w:name w:val="xl135"/>
    <w:basedOn w:val="Standard"/>
    <w:pPr>
      <w:widowControl/>
      <w:shd w:val="clear" w:color="auto" w:fill="FFFFFF"/>
      <w:suppressAutoHyphens w:val="0"/>
      <w:spacing w:before="100" w:after="100"/>
      <w:jc w:val="center"/>
    </w:pPr>
    <w:rPr>
      <w:rFonts w:ascii="Times New Roman1" w:eastAsia="Times New Roman1" w:hAnsi="Times New Roman1"/>
      <w:b/>
      <w:bCs/>
      <w:lang w:eastAsia="ru-RU"/>
    </w:rPr>
  </w:style>
  <w:style w:type="paragraph" w:customStyle="1" w:styleId="WW-">
    <w:name w:val="WW-Базовый"/>
    <w:pPr>
      <w:widowControl/>
      <w:tabs>
        <w:tab w:val="left" w:pos="709"/>
      </w:tabs>
      <w:spacing w:line="276" w:lineRule="atLeast"/>
    </w:pPr>
    <w:rPr>
      <w:rFonts w:cs="Calibri"/>
      <w:color w:val="00000A"/>
      <w:lang w:eastAsia="ar-SA"/>
    </w:rPr>
  </w:style>
  <w:style w:type="paragraph" w:customStyle="1" w:styleId="211">
    <w:name w:val="Заголовок 21"/>
    <w:basedOn w:val="Standard"/>
    <w:pPr>
      <w:widowControl/>
      <w:spacing w:line="330" w:lineRule="atLeast"/>
    </w:pPr>
    <w:rPr>
      <w:rFonts w:eastAsia="Times New Roman1" w:cs="Times New Roman1"/>
      <w:color w:val="000000"/>
      <w:sz w:val="33"/>
      <w:szCs w:val="33"/>
      <w:lang w:val="ru-RU" w:eastAsia="ar-SA" w:bidi="ar-SA"/>
    </w:rPr>
  </w:style>
  <w:style w:type="paragraph" w:customStyle="1" w:styleId="xl136">
    <w:name w:val="xl136"/>
    <w:basedOn w:val="Standard"/>
    <w:pPr>
      <w:widowControl/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7">
    <w:name w:val="xl137"/>
    <w:basedOn w:val="Standard"/>
    <w:pPr>
      <w:widowControl/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8">
    <w:name w:val="xl138"/>
    <w:basedOn w:val="Standard"/>
    <w:pPr>
      <w:widowControl/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9">
    <w:name w:val="xl139"/>
    <w:basedOn w:val="Standard"/>
    <w:pPr>
      <w:widowControl/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40">
    <w:name w:val="xl140"/>
    <w:basedOn w:val="Standard"/>
    <w:pPr>
      <w:widowControl/>
      <w:suppressAutoHyphens w:val="0"/>
      <w:spacing w:before="100" w:after="100"/>
      <w:jc w:val="center"/>
    </w:pPr>
    <w:rPr>
      <w:rFonts w:ascii="Times New Roman1" w:eastAsia="Times New Roman1" w:hAnsi="Times New Roman1"/>
      <w:b/>
      <w:bCs/>
      <w:lang w:eastAsia="ru-RU"/>
    </w:rPr>
  </w:style>
  <w:style w:type="paragraph" w:customStyle="1" w:styleId="xl141">
    <w:name w:val="xl141"/>
    <w:basedOn w:val="Standard"/>
    <w:pPr>
      <w:widowControl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142">
    <w:name w:val="xl142"/>
    <w:basedOn w:val="Standard"/>
    <w:pPr>
      <w:widowControl/>
      <w:shd w:val="clear" w:color="auto" w:fill="FFFFFF"/>
      <w:suppressAutoHyphens w:val="0"/>
      <w:spacing w:before="100" w:after="100"/>
      <w:jc w:val="center"/>
    </w:pPr>
    <w:rPr>
      <w:rFonts w:ascii="Times New Roman1" w:eastAsia="Times New Roman1" w:hAnsi="Times New Roman1"/>
      <w:b/>
      <w:bCs/>
      <w:lang w:eastAsia="ru-RU"/>
    </w:rPr>
  </w:style>
  <w:style w:type="paragraph" w:customStyle="1" w:styleId="xl143">
    <w:name w:val="xl143"/>
    <w:basedOn w:val="Standard"/>
    <w:pPr>
      <w:widowControl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styleId="22">
    <w:name w:val="Quote"/>
    <w:basedOn w:val="Standard"/>
    <w:rPr>
      <w:rFonts w:ascii="Calibri" w:eastAsia="Times New Roman1" w:hAnsi="Calibri"/>
      <w:i/>
      <w:iCs/>
      <w:color w:val="000000"/>
      <w:sz w:val="22"/>
      <w:szCs w:val="22"/>
      <w:lang w:eastAsia="ru-RU"/>
    </w:rPr>
  </w:style>
  <w:style w:type="paragraph" w:customStyle="1" w:styleId="xl144">
    <w:name w:val="xl144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45">
    <w:name w:val="xl14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146">
    <w:name w:val="xl14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47">
    <w:name w:val="xl14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148">
    <w:name w:val="xl14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49">
    <w:name w:val="xl149"/>
    <w:basedOn w:val="Standard"/>
    <w:pPr>
      <w:widowControl/>
      <w:shd w:val="clear" w:color="auto" w:fill="FFFF00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50">
    <w:name w:val="xl150"/>
    <w:basedOn w:val="Standard"/>
    <w:pPr>
      <w:widowControl/>
      <w:shd w:val="clear" w:color="auto" w:fill="FFFFFF"/>
      <w:suppressAutoHyphens w:val="0"/>
      <w:spacing w:before="100" w:after="100"/>
      <w:jc w:val="center"/>
    </w:pPr>
    <w:rPr>
      <w:rFonts w:ascii="Times New Roman1" w:eastAsia="Times New Roman1" w:hAnsi="Times New Roman1"/>
      <w:b/>
      <w:bCs/>
      <w:lang w:eastAsia="ru-RU"/>
    </w:rPr>
  </w:style>
  <w:style w:type="paragraph" w:customStyle="1" w:styleId="xl151">
    <w:name w:val="xl151"/>
    <w:basedOn w:val="Standard"/>
    <w:pPr>
      <w:widowControl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character" w:customStyle="1" w:styleId="23">
    <w:name w:val="Заголовок 2 Знак"/>
    <w:basedOn w:val="a0"/>
    <w:rPr>
      <w:rFonts w:ascii="Times New Roman" w:eastAsia="SimSun" w:hAnsi="Times New Roman" w:cs="Mangal"/>
      <w:b/>
      <w:bCs/>
      <w:kern w:val="3"/>
      <w:sz w:val="36"/>
      <w:szCs w:val="36"/>
      <w:lang w:eastAsia="ar-SA"/>
    </w:rPr>
  </w:style>
  <w:style w:type="character" w:customStyle="1" w:styleId="30">
    <w:name w:val="Заголовок 3 Знак"/>
    <w:basedOn w:val="a0"/>
    <w:rPr>
      <w:rFonts w:ascii="Times New Roman" w:eastAsia="Times New Roman1" w:hAnsi="Times New Roman" w:cs="Times New Roman1"/>
      <w:b/>
      <w:bCs/>
      <w:sz w:val="27"/>
      <w:szCs w:val="27"/>
      <w:lang w:eastAsia="ar-SA"/>
    </w:rPr>
  </w:style>
  <w:style w:type="character" w:customStyle="1" w:styleId="af1">
    <w:name w:val="Основной текст Знак"/>
    <w:basedOn w:val="a0"/>
    <w:rPr>
      <w:rFonts w:ascii="Times New Roman" w:eastAsia="Arial Unicode MS" w:hAnsi="Times New Roman" w:cs="Times New Roman1"/>
      <w:kern w:val="3"/>
      <w:sz w:val="20"/>
      <w:szCs w:val="24"/>
    </w:rPr>
  </w:style>
  <w:style w:type="character" w:customStyle="1" w:styleId="af2">
    <w:name w:val="Текст выноски Знак"/>
    <w:basedOn w:val="a0"/>
    <w:rPr>
      <w:rFonts w:ascii="Tahoma" w:eastAsia="Arial Unicode MS" w:hAnsi="Tahoma" w:cs="Tahoma"/>
      <w:kern w:val="3"/>
      <w:sz w:val="16"/>
      <w:szCs w:val="16"/>
      <w:lang w:eastAsia="ar-SA"/>
    </w:rPr>
  </w:style>
  <w:style w:type="character" w:customStyle="1" w:styleId="Internetlink">
    <w:name w:val="Internet link"/>
    <w:basedOn w:val="17"/>
    <w:rPr>
      <w:color w:val="0000FF"/>
      <w:u w:val="single"/>
    </w:rPr>
  </w:style>
  <w:style w:type="character" w:customStyle="1" w:styleId="StrongEmphasis">
    <w:name w:val="Strong Emphasis"/>
    <w:basedOn w:val="17"/>
    <w:rPr>
      <w:b/>
      <w:bCs/>
    </w:rPr>
  </w:style>
  <w:style w:type="character" w:customStyle="1" w:styleId="WW8Num2z0">
    <w:name w:val="WW8Num2z0"/>
    <w:rPr>
      <w:rFonts w:ascii="Arial" w:hAnsi="Arial" w:cs="Times New Roman1"/>
      <w:i w:val="0"/>
      <w:iCs w:val="0"/>
      <w:color w:val="000000"/>
      <w:sz w:val="24"/>
      <w:szCs w:val="24"/>
    </w:rPr>
  </w:style>
  <w:style w:type="character" w:customStyle="1" w:styleId="WW8Num2z1">
    <w:name w:val="WW8Num2z1"/>
    <w:rPr>
      <w:rFonts w:cs="Times New Roman1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6z0">
    <w:name w:val="WW8Num6z0"/>
    <w:rPr>
      <w:rFonts w:ascii="Arial" w:hAnsi="Arial" w:cs="Times New Roman1"/>
      <w:sz w:val="24"/>
      <w:szCs w:val="24"/>
    </w:rPr>
  </w:style>
  <w:style w:type="character" w:customStyle="1" w:styleId="WW8Num4z0">
    <w:name w:val="WW8Num4z0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Pr>
      <w:rFonts w:ascii="Arial" w:hAnsi="Arial" w:cs="Times New Roman1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1"/>
      <w:sz w:val="26"/>
      <w:szCs w:val="26"/>
    </w:rPr>
  </w:style>
  <w:style w:type="character" w:customStyle="1" w:styleId="TimesNewRoman14">
    <w:name w:val="Стиль Times New Roman 14 пт"/>
    <w:rPr>
      <w:rFonts w:ascii="Times New Roman" w:hAnsi="Times New Roman" w:cs="Times New Roman1"/>
      <w:sz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Q">
    <w:name w:val="Q"/>
  </w:style>
  <w:style w:type="character" w:styleId="af3">
    <w:name w:val="footnote reference"/>
    <w:basedOn w:val="a0"/>
    <w:rPr>
      <w:position w:val="0"/>
      <w:vertAlign w:val="superscript"/>
    </w:rPr>
  </w:style>
  <w:style w:type="character" w:customStyle="1" w:styleId="af4">
    <w:name w:val="Основной текст с отступом Знак"/>
    <w:basedOn w:val="a0"/>
    <w:rPr>
      <w:rFonts w:ascii="Times New Roman" w:eastAsia="Arial Unicode MS" w:hAnsi="Times New Roman" w:cs="Times New Roman1"/>
      <w:kern w:val="3"/>
      <w:sz w:val="20"/>
      <w:szCs w:val="24"/>
    </w:rPr>
  </w:style>
  <w:style w:type="character" w:customStyle="1" w:styleId="18">
    <w:name w:val="Заголовок 1 Знак"/>
    <w:basedOn w:val="a0"/>
    <w:rPr>
      <w:rFonts w:ascii="Arial" w:eastAsia="Times New Roman1" w:hAnsi="Arial" w:cs="Arial"/>
      <w:b/>
      <w:bCs/>
      <w:kern w:val="3"/>
      <w:sz w:val="32"/>
      <w:szCs w:val="32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8z0">
    <w:name w:val="WW8Num8z0"/>
    <w:rPr>
      <w:rFonts w:ascii="Arial" w:hAnsi="Arial" w:cs="Arial"/>
      <w:sz w:val="24"/>
      <w:szCs w:val="24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7">
    <w:name w:val="Основной шрифт абзаца1"/>
  </w:style>
  <w:style w:type="character" w:customStyle="1" w:styleId="8">
    <w:name w:val="Знак Знак8"/>
    <w:rPr>
      <w:rFonts w:ascii="Arial" w:hAnsi="Arial" w:cs="Arial"/>
      <w:sz w:val="28"/>
      <w:szCs w:val="28"/>
      <w:lang w:val="ru-RU" w:eastAsia="ar-SA" w:bidi="ar-SA"/>
    </w:rPr>
  </w:style>
  <w:style w:type="character" w:customStyle="1" w:styleId="apple-converted-space">
    <w:name w:val="apple-converted-space"/>
    <w:basedOn w:val="17"/>
  </w:style>
  <w:style w:type="character" w:styleId="af5">
    <w:name w:val="Emphasis"/>
    <w:basedOn w:val="17"/>
    <w:rPr>
      <w:i/>
      <w:iCs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4">
    <w:name w:val="Основной шрифт абзаца2"/>
  </w:style>
  <w:style w:type="character" w:customStyle="1" w:styleId="af6">
    <w:name w:val="Нижний колонтитул Знак"/>
    <w:basedOn w:val="24"/>
    <w:rPr>
      <w:szCs w:val="24"/>
    </w:rPr>
  </w:style>
  <w:style w:type="character" w:customStyle="1" w:styleId="19">
    <w:name w:val="Нижний колонтитул Знак1"/>
    <w:basedOn w:val="24"/>
    <w:rPr>
      <w:rFonts w:ascii="Times New Roman" w:eastAsia="Times New Roman1" w:hAnsi="Times New Roman" w:cs="Times New Roman1"/>
      <w:sz w:val="20"/>
      <w:szCs w:val="20"/>
    </w:rPr>
  </w:style>
  <w:style w:type="character" w:customStyle="1" w:styleId="submenu-table">
    <w:name w:val="submenu-table"/>
    <w:basedOn w:val="24"/>
  </w:style>
  <w:style w:type="character" w:customStyle="1" w:styleId="af7">
    <w:name w:val="Верхний колонтитул Знак"/>
    <w:basedOn w:val="24"/>
    <w:rPr>
      <w:rFonts w:ascii="Times New Roman" w:eastAsia="Times New Roman1" w:hAnsi="Times New Roman" w:cs="Times New Roman1"/>
      <w:sz w:val="20"/>
      <w:szCs w:val="20"/>
    </w:rPr>
  </w:style>
  <w:style w:type="character" w:customStyle="1" w:styleId="ListLabel1">
    <w:name w:val="ListLabel 1"/>
    <w:rPr>
      <w:rFonts w:ascii="Times New Roman" w:hAnsi="Times New Roman" w:cs="Times New Roman1"/>
      <w:b w:val="0"/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25">
    <w:name w:val="Нижний колонтитул Знак2"/>
    <w:basedOn w:val="a0"/>
    <w:rPr>
      <w:rFonts w:ascii="Calibri" w:eastAsia="Times New Roman1" w:hAnsi="Calibri" w:cs="font140"/>
      <w:szCs w:val="24"/>
      <w:lang w:eastAsia="ar-SA"/>
    </w:rPr>
  </w:style>
  <w:style w:type="character" w:customStyle="1" w:styleId="1a">
    <w:name w:val="Верхний колонтитул Знак1"/>
    <w:basedOn w:val="a0"/>
    <w:rPr>
      <w:rFonts w:ascii="Times New Roman" w:eastAsia="Times New Roman1" w:hAnsi="Times New Roman" w:cs="Times New Roman1"/>
      <w:sz w:val="20"/>
      <w:szCs w:val="20"/>
      <w:lang w:eastAsia="ar-SA"/>
    </w:rPr>
  </w:style>
  <w:style w:type="character" w:customStyle="1" w:styleId="af8">
    <w:name w:val="Текст сноски Знак"/>
    <w:basedOn w:val="a0"/>
    <w:rPr>
      <w:rFonts w:ascii="Times New Roman" w:eastAsia="Times New Roman1" w:hAnsi="Times New Roman" w:cs="Times New Roman1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rPr>
      <w:rFonts w:ascii="Calibri" w:eastAsia="Times New Roman1" w:hAnsi="Calibri" w:cs="Calibri"/>
      <w:kern w:val="3"/>
      <w:sz w:val="20"/>
      <w:szCs w:val="20"/>
      <w:lang w:eastAsia="zh-CN"/>
    </w:rPr>
  </w:style>
  <w:style w:type="character" w:customStyle="1" w:styleId="afa">
    <w:name w:val="Тема примечания Знак"/>
    <w:basedOn w:val="af9"/>
    <w:rPr>
      <w:rFonts w:ascii="Calibri" w:eastAsia="Times New Roman1" w:hAnsi="Calibri" w:cs="Calibri"/>
      <w:b/>
      <w:bCs/>
      <w:kern w:val="3"/>
      <w:sz w:val="20"/>
      <w:szCs w:val="20"/>
      <w:lang w:eastAsia="zh-CN"/>
    </w:rPr>
  </w:style>
  <w:style w:type="character" w:customStyle="1" w:styleId="WW8Num5z1">
    <w:name w:val="WW8Num5z1"/>
    <w:rPr>
      <w:rFonts w:cs="Times New Roman1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cs="Times New Roman1"/>
    </w:rPr>
  </w:style>
  <w:style w:type="character" w:customStyle="1" w:styleId="WW8Num10z0">
    <w:name w:val="WW8Num10z0"/>
    <w:rPr>
      <w:rFonts w:ascii="Times New Roman" w:hAnsi="Times New Roman" w:cs="Times New Roman1"/>
      <w:b w:val="0"/>
      <w:color w:val="000000"/>
    </w:rPr>
  </w:style>
  <w:style w:type="character" w:customStyle="1" w:styleId="WW8Num11z0">
    <w:name w:val="WW8Num11z0"/>
    <w:rPr>
      <w:rFonts w:cs="Times New Roman1"/>
      <w:color w:val="000000"/>
    </w:rPr>
  </w:style>
  <w:style w:type="character" w:customStyle="1" w:styleId="WW8Num11z1">
    <w:name w:val="WW8Num11z1"/>
    <w:rPr>
      <w:rFonts w:cs="Times New Roman1"/>
    </w:rPr>
  </w:style>
  <w:style w:type="character" w:customStyle="1" w:styleId="WW8Num12z0">
    <w:name w:val="WW8Num12z0"/>
    <w:rPr>
      <w:rFonts w:cs="Times New Roman1"/>
    </w:rPr>
  </w:style>
  <w:style w:type="character" w:customStyle="1" w:styleId="WW8Num13z0">
    <w:name w:val="WW8Num13z0"/>
    <w:rPr>
      <w:rFonts w:cs="Times New Roman1"/>
    </w:rPr>
  </w:style>
  <w:style w:type="character" w:customStyle="1" w:styleId="WW8Num14z0">
    <w:name w:val="WW8Num14z0"/>
    <w:rPr>
      <w:rFonts w:ascii="Times New Roman" w:eastAsia="Times New Roman1" w:hAnsi="Times New Roman" w:cs="Times New Roman1"/>
    </w:rPr>
  </w:style>
  <w:style w:type="character" w:customStyle="1" w:styleId="WW8Num15z0">
    <w:name w:val="WW8Num15z0"/>
    <w:rPr>
      <w:rFonts w:cs="Times New Roman1"/>
    </w:rPr>
  </w:style>
  <w:style w:type="character" w:customStyle="1" w:styleId="WW8Num16z0">
    <w:name w:val="WW8Num16z0"/>
    <w:rPr>
      <w:rFonts w:cs="Times New Roman1"/>
    </w:rPr>
  </w:style>
  <w:style w:type="character" w:customStyle="1" w:styleId="WW8Num17z0">
    <w:name w:val="WW8Num17z0"/>
    <w:rPr>
      <w:rFonts w:cs="Times New Roman1"/>
    </w:rPr>
  </w:style>
  <w:style w:type="character" w:customStyle="1" w:styleId="WW8Num18z0">
    <w:name w:val="WW8Num18z0"/>
    <w:rPr>
      <w:rFonts w:cs="Times New Roman1"/>
    </w:rPr>
  </w:style>
  <w:style w:type="character" w:customStyle="1" w:styleId="WW8Num19z0">
    <w:name w:val="WW8Num19z0"/>
    <w:rPr>
      <w:rFonts w:cs="Times New Roman1"/>
      <w:i w:val="0"/>
      <w:iCs w:val="0"/>
      <w:color w:val="000000"/>
      <w:sz w:val="28"/>
      <w:szCs w:val="28"/>
    </w:rPr>
  </w:style>
  <w:style w:type="character" w:customStyle="1" w:styleId="WW8Num19z1">
    <w:name w:val="WW8Num19z1"/>
    <w:rPr>
      <w:rFonts w:ascii="Times New Roman CYR" w:hAnsi="Times New Roman CYR" w:cs="Times New Roman CYR"/>
    </w:rPr>
  </w:style>
  <w:style w:type="character" w:customStyle="1" w:styleId="WW8Num20z0">
    <w:name w:val="WW8Num20z0"/>
    <w:rPr>
      <w:rFonts w:ascii="Times New Roman" w:hAnsi="Times New Roman" w:cs="Times New Roman1"/>
    </w:rPr>
  </w:style>
  <w:style w:type="character" w:customStyle="1" w:styleId="WW8Num20z1">
    <w:name w:val="WW8Num20z1"/>
    <w:rPr>
      <w:rFonts w:cs="Times New Roman1"/>
    </w:rPr>
  </w:style>
  <w:style w:type="character" w:customStyle="1" w:styleId="WW8Num21z0">
    <w:name w:val="WW8Num21z0"/>
    <w:rPr>
      <w:rFonts w:cs="Times New Roman1"/>
    </w:rPr>
  </w:style>
  <w:style w:type="character" w:customStyle="1" w:styleId="WW8Num22z0">
    <w:name w:val="WW8Num22z0"/>
    <w:rPr>
      <w:rFonts w:cs="Times New Roman1"/>
    </w:rPr>
  </w:style>
  <w:style w:type="character" w:customStyle="1" w:styleId="WW8Num23z0">
    <w:name w:val="WW8Num23z0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Pr>
      <w:rFonts w:cs="Times New Roman1"/>
    </w:rPr>
  </w:style>
  <w:style w:type="character" w:customStyle="1" w:styleId="WW8Num25z0">
    <w:name w:val="WW8Num25z0"/>
    <w:rPr>
      <w:rFonts w:cs="Times New Roman1"/>
      <w:i w:val="0"/>
      <w:iCs w:val="0"/>
      <w:sz w:val="28"/>
      <w:szCs w:val="28"/>
    </w:rPr>
  </w:style>
  <w:style w:type="character" w:customStyle="1" w:styleId="WW8Num25z1">
    <w:name w:val="WW8Num25z1"/>
    <w:rPr>
      <w:rFonts w:cs="Times New Roman1"/>
    </w:rPr>
  </w:style>
  <w:style w:type="character" w:customStyle="1" w:styleId="WW8Num26z0">
    <w:name w:val="WW8Num26z0"/>
    <w:rPr>
      <w:rFonts w:cs="Times New Roman1"/>
    </w:rPr>
  </w:style>
  <w:style w:type="character" w:customStyle="1" w:styleId="WW8Num27z0">
    <w:name w:val="WW8Num27z0"/>
    <w:rPr>
      <w:rFonts w:cs="Times New Roman1"/>
    </w:rPr>
  </w:style>
  <w:style w:type="character" w:customStyle="1" w:styleId="WW8NumSt5z0">
    <w:name w:val="WW8NumSt5z0"/>
    <w:rPr>
      <w:rFonts w:ascii="Symbol" w:hAnsi="Symbol" w:cs="Symbol"/>
    </w:rPr>
  </w:style>
  <w:style w:type="character" w:customStyle="1" w:styleId="spell">
    <w:name w:val="spell"/>
    <w:basedOn w:val="a0"/>
  </w:style>
  <w:style w:type="character" w:styleId="afb">
    <w:name w:val="annotation reference"/>
    <w:rPr>
      <w:sz w:val="16"/>
      <w:szCs w:val="16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0">
    <w:name w:val="WW-Символы концевой сноски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40">
    <w:name w:val="Заголовок 4 Знак"/>
    <w:basedOn w:val="a0"/>
    <w:rPr>
      <w:rFonts w:ascii="Times New Roman" w:eastAsia="Times New Roman1" w:hAnsi="Times New Roman" w:cs="Times New Roman1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rPr>
      <w:rFonts w:ascii="Times New Roman" w:eastAsia="Times New Roman1" w:hAnsi="Times New Roman" w:cs="Times New Roman1"/>
      <w:b/>
      <w:bCs/>
      <w:i/>
      <w:iCs/>
      <w:sz w:val="26"/>
      <w:szCs w:val="26"/>
      <w:lang w:eastAsia="ar-SA"/>
    </w:rPr>
  </w:style>
  <w:style w:type="character" w:customStyle="1" w:styleId="afc">
    <w:name w:val="Название Знак"/>
    <w:basedOn w:val="a0"/>
    <w:rPr>
      <w:rFonts w:ascii="Arial" w:eastAsia="Arial Unicode MS" w:hAnsi="Arial" w:cs="Mangal"/>
      <w:kern w:val="3"/>
      <w:sz w:val="28"/>
      <w:szCs w:val="28"/>
      <w:lang w:eastAsia="zh-CN" w:bidi="hi-IN"/>
    </w:rPr>
  </w:style>
  <w:style w:type="character" w:customStyle="1" w:styleId="afd">
    <w:name w:val="Подзаголовок Знак"/>
    <w:basedOn w:val="a0"/>
    <w:rPr>
      <w:rFonts w:ascii="Times New Roman" w:eastAsia="Arial Unicode MS" w:hAnsi="Times New Roman" w:cs="Mangal"/>
      <w:i/>
      <w:iCs/>
      <w:kern w:val="3"/>
      <w:sz w:val="24"/>
      <w:szCs w:val="24"/>
      <w:lang w:eastAsia="zh-CN" w:bidi="hi-IN"/>
    </w:rPr>
  </w:style>
  <w:style w:type="character" w:styleId="afe">
    <w:name w:val="FollowedHyperlink"/>
    <w:rPr>
      <w:color w:val="800080"/>
      <w:u w:val="single"/>
    </w:rPr>
  </w:style>
  <w:style w:type="character" w:customStyle="1" w:styleId="blk">
    <w:name w:val="blk"/>
    <w:basedOn w:val="a0"/>
    <w:rPr>
      <w:rFonts w:cs="Times New Roman1"/>
    </w:rPr>
  </w:style>
  <w:style w:type="character" w:customStyle="1" w:styleId="26">
    <w:name w:val="Цитата 2 Знак"/>
    <w:basedOn w:val="a0"/>
    <w:rPr>
      <w:rFonts w:ascii="Calibri" w:eastAsia="Times New Roman1" w:hAnsi="Calibri" w:cs="Times New Roman1"/>
      <w:i/>
      <w:iCs/>
      <w:color w:val="000000"/>
      <w:kern w:val="3"/>
      <w:lang w:eastAsia="ru-RU"/>
    </w:rPr>
  </w:style>
  <w:style w:type="character" w:customStyle="1" w:styleId="ListLabel4">
    <w:name w:val="ListLabel 4"/>
    <w:rPr>
      <w:rFonts w:eastAsia="Times New Roman1" w:cs="Times New Roman1"/>
      <w:bCs/>
      <w:iCs/>
      <w:kern w:val="3"/>
      <w:sz w:val="28"/>
      <w:szCs w:val="28"/>
    </w:rPr>
  </w:style>
  <w:style w:type="character" w:customStyle="1" w:styleId="ListLabel5">
    <w:name w:val="ListLabel 5"/>
    <w:rPr>
      <w:rFonts w:cs="Times New Roman1"/>
      <w:i w:val="0"/>
      <w:iCs w:val="0"/>
      <w:color w:val="000000"/>
      <w:sz w:val="24"/>
      <w:szCs w:val="24"/>
    </w:rPr>
  </w:style>
  <w:style w:type="character" w:customStyle="1" w:styleId="ListLabel6">
    <w:name w:val="ListLabel 6"/>
    <w:rPr>
      <w:rFonts w:cs="Times New Roman1"/>
    </w:rPr>
  </w:style>
  <w:style w:type="character" w:customStyle="1" w:styleId="ListLabel7">
    <w:name w:val="ListLabel 7"/>
    <w:rPr>
      <w:rFonts w:cs="Arial"/>
      <w:i w:val="0"/>
      <w:color w:val="000000"/>
      <w:sz w:val="28"/>
      <w:szCs w:val="28"/>
    </w:rPr>
  </w:style>
  <w:style w:type="character" w:customStyle="1" w:styleId="ListLabel8">
    <w:name w:val="ListLabel 8"/>
    <w:rPr>
      <w:rFonts w:cs="Times New Roman1"/>
      <w:sz w:val="24"/>
      <w:szCs w:val="24"/>
    </w:rPr>
  </w:style>
  <w:style w:type="character" w:customStyle="1" w:styleId="ListLabel9">
    <w:name w:val="ListLabel 9"/>
    <w:rPr>
      <w:rFonts w:cs="Arial"/>
      <w:iCs/>
      <w:color w:val="000000"/>
      <w:sz w:val="24"/>
      <w:szCs w:val="24"/>
    </w:rPr>
  </w:style>
  <w:style w:type="character" w:customStyle="1" w:styleId="ListLabel10">
    <w:name w:val="ListLabel 10"/>
    <w:rPr>
      <w:rFonts w:cs="Times New Roman1"/>
      <w:i w:val="0"/>
      <w:iCs w:val="0"/>
      <w:sz w:val="28"/>
      <w:szCs w:val="28"/>
    </w:rPr>
  </w:style>
  <w:style w:type="character" w:customStyle="1" w:styleId="ListLabel11">
    <w:name w:val="ListLabel 11"/>
    <w:rPr>
      <w:rFonts w:cs="Times New Roman1"/>
      <w:sz w:val="28"/>
      <w:szCs w:val="28"/>
    </w:rPr>
  </w:style>
  <w:style w:type="character" w:customStyle="1" w:styleId="ListLabel12">
    <w:name w:val="ListLabel 12"/>
    <w:rPr>
      <w:rFonts w:cs="Times New Roman1"/>
      <w:iCs/>
      <w:color w:val="000000"/>
      <w:sz w:val="28"/>
      <w:szCs w:val="28"/>
    </w:rPr>
  </w:style>
  <w:style w:type="character" w:customStyle="1" w:styleId="ListLabel13">
    <w:name w:val="ListLabel 13"/>
    <w:rPr>
      <w:rFonts w:cs="StarSymbol"/>
      <w:sz w:val="18"/>
      <w:szCs w:val="18"/>
    </w:rPr>
  </w:style>
  <w:style w:type="character" w:customStyle="1" w:styleId="ListLabel14">
    <w:name w:val="ListLabel 14"/>
    <w:rPr>
      <w:rFonts w:eastAsia="StarSymbol" w:cs="StarSymbol"/>
      <w:sz w:val="18"/>
      <w:szCs w:val="18"/>
    </w:rPr>
  </w:style>
  <w:style w:type="character" w:customStyle="1" w:styleId="ListLabel15">
    <w:name w:val="ListLabel 15"/>
    <w:rPr>
      <w:color w:val="000000"/>
      <w:sz w:val="27"/>
    </w:rPr>
  </w:style>
  <w:style w:type="character" w:customStyle="1" w:styleId="ListLabel16">
    <w:name w:val="ListLabel 16"/>
    <w:rPr>
      <w:rFonts w:eastAsia="Arial Unicode MS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8622</Words>
  <Characters>49147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</cp:revision>
  <cp:lastPrinted>2019-03-20T06:54:00Z</cp:lastPrinted>
  <dcterms:created xsi:type="dcterms:W3CDTF">2019-11-20T13:01:00Z</dcterms:created>
  <dcterms:modified xsi:type="dcterms:W3CDTF">2019-11-22T10:29:00Z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