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0E" w:rsidRPr="00D009F0" w:rsidRDefault="00D7360E" w:rsidP="00D7360E">
      <w:pPr>
        <w:pStyle w:val="ConsPlusNormal"/>
        <w:ind w:firstLine="0"/>
        <w:jc w:val="right"/>
      </w:pPr>
      <w:r w:rsidRPr="00D009F0">
        <w:rPr>
          <w:rFonts w:ascii="Times New Roman" w:hAnsi="Times New Roman" w:cs="Times New Roman"/>
          <w:sz w:val="28"/>
          <w:szCs w:val="28"/>
        </w:rPr>
        <w:t xml:space="preserve">                                                                    </w:t>
      </w:r>
    </w:p>
    <w:p w:rsidR="00D7360E" w:rsidRPr="00D009F0" w:rsidRDefault="00D7360E" w:rsidP="00D7360E">
      <w:pPr>
        <w:pStyle w:val="ConsPlusNormal"/>
        <w:ind w:firstLine="0"/>
        <w:jc w:val="right"/>
        <w:rPr>
          <w:sz w:val="28"/>
          <w:szCs w:val="28"/>
        </w:rPr>
      </w:pPr>
      <w:r w:rsidRPr="00D009F0">
        <w:t xml:space="preserve">     </w:t>
      </w:r>
    </w:p>
    <w:p w:rsidR="00D7360E" w:rsidRPr="00D009F0" w:rsidRDefault="00D7360E" w:rsidP="00D7360E">
      <w:pPr>
        <w:tabs>
          <w:tab w:val="left" w:pos="284"/>
        </w:tabs>
        <w:jc w:val="right"/>
      </w:pPr>
      <w:r w:rsidRPr="00D009F0">
        <w:rPr>
          <w:sz w:val="28"/>
          <w:szCs w:val="28"/>
        </w:rPr>
        <w:t>Приложение № 1</w:t>
      </w:r>
    </w:p>
    <w:p w:rsidR="00D7360E" w:rsidRPr="00D009F0" w:rsidRDefault="00D7360E" w:rsidP="00D7360E">
      <w:pPr>
        <w:tabs>
          <w:tab w:val="left" w:pos="284"/>
        </w:tabs>
        <w:jc w:val="right"/>
      </w:pPr>
    </w:p>
    <w:p w:rsidR="00D7360E" w:rsidRPr="00D009F0" w:rsidRDefault="00D7360E" w:rsidP="00D7360E">
      <w:pPr>
        <w:tabs>
          <w:tab w:val="left" w:pos="284"/>
        </w:tabs>
        <w:jc w:val="right"/>
        <w:rPr>
          <w:sz w:val="28"/>
          <w:szCs w:val="28"/>
        </w:rPr>
      </w:pPr>
      <w:r w:rsidRPr="00D009F0">
        <w:rPr>
          <w:sz w:val="28"/>
          <w:szCs w:val="28"/>
        </w:rPr>
        <w:t>к Постановлению администрации</w:t>
      </w:r>
    </w:p>
    <w:p w:rsidR="00D7360E" w:rsidRPr="00D009F0" w:rsidRDefault="00D7360E" w:rsidP="00D7360E">
      <w:pPr>
        <w:tabs>
          <w:tab w:val="left" w:pos="284"/>
        </w:tabs>
        <w:jc w:val="right"/>
        <w:rPr>
          <w:sz w:val="28"/>
          <w:szCs w:val="28"/>
        </w:rPr>
      </w:pPr>
      <w:proofErr w:type="spellStart"/>
      <w:r w:rsidRPr="00D009F0">
        <w:rPr>
          <w:sz w:val="28"/>
          <w:szCs w:val="28"/>
        </w:rPr>
        <w:t>Чернопенского</w:t>
      </w:r>
      <w:proofErr w:type="spellEnd"/>
      <w:r w:rsidRPr="00D009F0">
        <w:rPr>
          <w:sz w:val="28"/>
          <w:szCs w:val="28"/>
        </w:rPr>
        <w:t xml:space="preserve"> сельского поселения</w:t>
      </w:r>
    </w:p>
    <w:p w:rsidR="00D7360E" w:rsidRPr="00D009F0" w:rsidRDefault="00D7360E" w:rsidP="00D7360E">
      <w:pPr>
        <w:tabs>
          <w:tab w:val="left" w:pos="284"/>
        </w:tabs>
        <w:jc w:val="right"/>
        <w:rPr>
          <w:sz w:val="28"/>
          <w:szCs w:val="28"/>
        </w:rPr>
      </w:pPr>
      <w:r w:rsidRPr="00D009F0">
        <w:rPr>
          <w:sz w:val="28"/>
          <w:szCs w:val="28"/>
        </w:rPr>
        <w:t>Костромского муниципального района</w:t>
      </w:r>
    </w:p>
    <w:p w:rsidR="00D7360E" w:rsidRPr="00D009F0" w:rsidRDefault="00D7360E" w:rsidP="00D7360E">
      <w:pPr>
        <w:tabs>
          <w:tab w:val="left" w:pos="284"/>
        </w:tabs>
        <w:jc w:val="right"/>
        <w:rPr>
          <w:sz w:val="28"/>
          <w:szCs w:val="28"/>
        </w:rPr>
      </w:pPr>
      <w:r w:rsidRPr="00D009F0">
        <w:rPr>
          <w:sz w:val="28"/>
          <w:szCs w:val="28"/>
        </w:rPr>
        <w:t>Костромской области</w:t>
      </w:r>
    </w:p>
    <w:p w:rsidR="00D7360E" w:rsidRDefault="00985DE5" w:rsidP="00D7360E">
      <w:pPr>
        <w:tabs>
          <w:tab w:val="left" w:pos="284"/>
        </w:tabs>
        <w:jc w:val="right"/>
        <w:rPr>
          <w:sz w:val="28"/>
          <w:szCs w:val="28"/>
        </w:rPr>
      </w:pPr>
      <w:proofErr w:type="gramStart"/>
      <w:r>
        <w:rPr>
          <w:sz w:val="28"/>
          <w:szCs w:val="28"/>
        </w:rPr>
        <w:t>от</w:t>
      </w:r>
      <w:proofErr w:type="gramEnd"/>
      <w:r>
        <w:rPr>
          <w:sz w:val="28"/>
          <w:szCs w:val="28"/>
        </w:rPr>
        <w:t xml:space="preserve"> 14 января 2016</w:t>
      </w:r>
      <w:r w:rsidR="00D7360E" w:rsidRPr="00D009F0">
        <w:rPr>
          <w:sz w:val="28"/>
          <w:szCs w:val="28"/>
        </w:rPr>
        <w:t xml:space="preserve"> года № 3</w:t>
      </w:r>
    </w:p>
    <w:p w:rsidR="00985DE5" w:rsidRDefault="00985DE5" w:rsidP="00D7360E">
      <w:pPr>
        <w:tabs>
          <w:tab w:val="left" w:pos="284"/>
        </w:tabs>
        <w:jc w:val="right"/>
        <w:rPr>
          <w:sz w:val="28"/>
          <w:szCs w:val="28"/>
        </w:rPr>
      </w:pPr>
      <w:r>
        <w:rPr>
          <w:sz w:val="28"/>
          <w:szCs w:val="28"/>
        </w:rPr>
        <w:t>(</w:t>
      </w:r>
      <w:proofErr w:type="gramStart"/>
      <w:r>
        <w:rPr>
          <w:sz w:val="28"/>
          <w:szCs w:val="28"/>
        </w:rPr>
        <w:t>в</w:t>
      </w:r>
      <w:proofErr w:type="gramEnd"/>
      <w:r>
        <w:rPr>
          <w:sz w:val="28"/>
          <w:szCs w:val="28"/>
        </w:rPr>
        <w:t xml:space="preserve"> редакции постановления</w:t>
      </w:r>
    </w:p>
    <w:p w:rsidR="00985DE5" w:rsidRPr="00D009F0" w:rsidRDefault="00985DE5" w:rsidP="00D7360E">
      <w:pPr>
        <w:tabs>
          <w:tab w:val="left" w:pos="284"/>
        </w:tabs>
        <w:jc w:val="right"/>
        <w:rPr>
          <w:sz w:val="28"/>
          <w:szCs w:val="28"/>
        </w:rPr>
      </w:pPr>
      <w:proofErr w:type="gramStart"/>
      <w:r>
        <w:rPr>
          <w:sz w:val="28"/>
          <w:szCs w:val="28"/>
        </w:rPr>
        <w:t>от</w:t>
      </w:r>
      <w:proofErr w:type="gramEnd"/>
      <w:r>
        <w:rPr>
          <w:sz w:val="28"/>
          <w:szCs w:val="28"/>
        </w:rPr>
        <w:t xml:space="preserve"> 04.04.2018 №24)</w:t>
      </w:r>
    </w:p>
    <w:p w:rsidR="00D7360E" w:rsidRPr="00D009F0" w:rsidRDefault="00D7360E" w:rsidP="00D7360E">
      <w:pPr>
        <w:tabs>
          <w:tab w:val="left" w:pos="284"/>
        </w:tabs>
        <w:jc w:val="right"/>
        <w:rPr>
          <w:sz w:val="28"/>
          <w:szCs w:val="28"/>
        </w:rPr>
      </w:pPr>
    </w:p>
    <w:p w:rsidR="00D7360E" w:rsidRPr="00D009F0" w:rsidRDefault="00D7360E" w:rsidP="00D7360E">
      <w:pPr>
        <w:tabs>
          <w:tab w:val="left" w:pos="284"/>
        </w:tabs>
        <w:jc w:val="right"/>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rPr>
          <w:sz w:val="28"/>
          <w:szCs w:val="28"/>
        </w:rPr>
      </w:pPr>
    </w:p>
    <w:p w:rsidR="00D7360E" w:rsidRPr="00D009F0" w:rsidRDefault="00D7360E" w:rsidP="00D7360E">
      <w:pPr>
        <w:tabs>
          <w:tab w:val="left" w:pos="284"/>
        </w:tabs>
        <w:rPr>
          <w:sz w:val="28"/>
          <w:szCs w:val="28"/>
        </w:rPr>
      </w:pPr>
    </w:p>
    <w:p w:rsidR="00D7360E" w:rsidRPr="00D009F0" w:rsidRDefault="00D7360E" w:rsidP="00D7360E">
      <w:pPr>
        <w:tabs>
          <w:tab w:val="left" w:pos="284"/>
        </w:tabs>
        <w:jc w:val="center"/>
        <w:rPr>
          <w:sz w:val="40"/>
          <w:szCs w:val="40"/>
        </w:rPr>
      </w:pPr>
      <w:r w:rsidRPr="00D009F0">
        <w:rPr>
          <w:sz w:val="40"/>
          <w:szCs w:val="40"/>
        </w:rPr>
        <w:t>У С Т А В</w:t>
      </w:r>
    </w:p>
    <w:p w:rsidR="00D7360E" w:rsidRPr="00D009F0" w:rsidRDefault="00D7360E" w:rsidP="00D7360E">
      <w:pPr>
        <w:tabs>
          <w:tab w:val="left" w:pos="284"/>
        </w:tabs>
        <w:jc w:val="center"/>
        <w:rPr>
          <w:sz w:val="40"/>
          <w:szCs w:val="40"/>
        </w:rPr>
      </w:pPr>
      <w:r w:rsidRPr="00D009F0">
        <w:rPr>
          <w:sz w:val="40"/>
          <w:szCs w:val="40"/>
        </w:rPr>
        <w:t xml:space="preserve">Муниципального  казённого учреждения </w:t>
      </w:r>
    </w:p>
    <w:p w:rsidR="00D7360E" w:rsidRPr="00D009F0" w:rsidRDefault="00D7360E" w:rsidP="00D7360E">
      <w:pPr>
        <w:tabs>
          <w:tab w:val="left" w:pos="284"/>
        </w:tabs>
        <w:jc w:val="center"/>
        <w:rPr>
          <w:sz w:val="40"/>
          <w:szCs w:val="40"/>
        </w:rPr>
      </w:pPr>
      <w:r w:rsidRPr="00D009F0">
        <w:rPr>
          <w:sz w:val="40"/>
          <w:szCs w:val="40"/>
        </w:rPr>
        <w:t>Центра культуры и молодёжи «Сухоноговский»</w:t>
      </w:r>
    </w:p>
    <w:p w:rsidR="00D7360E" w:rsidRPr="00D009F0" w:rsidRDefault="00D7360E" w:rsidP="00D7360E">
      <w:pPr>
        <w:tabs>
          <w:tab w:val="left" w:pos="284"/>
        </w:tabs>
        <w:jc w:val="center"/>
        <w:rPr>
          <w:sz w:val="40"/>
          <w:szCs w:val="40"/>
        </w:rPr>
      </w:pPr>
      <w:r w:rsidRPr="00D009F0">
        <w:rPr>
          <w:sz w:val="40"/>
          <w:szCs w:val="40"/>
        </w:rPr>
        <w:t xml:space="preserve">Костромского муниципального района </w:t>
      </w:r>
    </w:p>
    <w:p w:rsidR="00D7360E" w:rsidRPr="00D009F0" w:rsidRDefault="00D7360E" w:rsidP="00D7360E">
      <w:pPr>
        <w:tabs>
          <w:tab w:val="left" w:pos="284"/>
        </w:tabs>
        <w:jc w:val="center"/>
        <w:rPr>
          <w:sz w:val="36"/>
          <w:szCs w:val="36"/>
        </w:rPr>
      </w:pPr>
      <w:r w:rsidRPr="00D009F0">
        <w:rPr>
          <w:sz w:val="40"/>
          <w:szCs w:val="40"/>
        </w:rPr>
        <w:t>Костромской области</w:t>
      </w:r>
    </w:p>
    <w:p w:rsidR="00D7360E" w:rsidRPr="00D009F0" w:rsidRDefault="00D7360E" w:rsidP="00D7360E">
      <w:pPr>
        <w:tabs>
          <w:tab w:val="left" w:pos="284"/>
        </w:tabs>
        <w:jc w:val="center"/>
        <w:rPr>
          <w:sz w:val="36"/>
          <w:szCs w:val="36"/>
        </w:rPr>
      </w:pPr>
      <w:r w:rsidRPr="00D009F0">
        <w:rPr>
          <w:sz w:val="36"/>
          <w:szCs w:val="36"/>
        </w:rPr>
        <w:t xml:space="preserve"> (в новой редакции)</w:t>
      </w:r>
    </w:p>
    <w:p w:rsidR="00D7360E" w:rsidRPr="00D009F0" w:rsidRDefault="00D7360E" w:rsidP="00D7360E">
      <w:pPr>
        <w:tabs>
          <w:tab w:val="left" w:pos="284"/>
        </w:tabs>
        <w:jc w:val="center"/>
        <w:rPr>
          <w:sz w:val="36"/>
          <w:szCs w:val="36"/>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sz w:val="28"/>
          <w:szCs w:val="28"/>
        </w:rPr>
      </w:pPr>
    </w:p>
    <w:p w:rsidR="00D7360E" w:rsidRPr="00D009F0" w:rsidRDefault="00D7360E" w:rsidP="00D7360E">
      <w:pPr>
        <w:tabs>
          <w:tab w:val="left" w:pos="284"/>
        </w:tabs>
        <w:jc w:val="center"/>
        <w:rPr>
          <w:color w:val="000000"/>
          <w:sz w:val="28"/>
          <w:szCs w:val="28"/>
        </w:rPr>
      </w:pPr>
    </w:p>
    <w:p w:rsidR="00D7360E" w:rsidRPr="00D009F0" w:rsidRDefault="00D7360E" w:rsidP="00D7360E">
      <w:pPr>
        <w:tabs>
          <w:tab w:val="left" w:pos="284"/>
        </w:tabs>
        <w:jc w:val="center"/>
        <w:rPr>
          <w:color w:val="000000"/>
          <w:sz w:val="28"/>
          <w:szCs w:val="28"/>
        </w:rPr>
      </w:pPr>
    </w:p>
    <w:p w:rsidR="00D7360E" w:rsidRPr="00D009F0" w:rsidRDefault="00D7360E" w:rsidP="00D7360E">
      <w:pPr>
        <w:tabs>
          <w:tab w:val="left" w:pos="284"/>
        </w:tabs>
        <w:jc w:val="center"/>
        <w:rPr>
          <w:color w:val="000000"/>
          <w:sz w:val="28"/>
          <w:szCs w:val="28"/>
        </w:rPr>
      </w:pPr>
    </w:p>
    <w:p w:rsidR="00D7360E" w:rsidRPr="00D009F0" w:rsidRDefault="00D7360E" w:rsidP="00D7360E">
      <w:pPr>
        <w:tabs>
          <w:tab w:val="left" w:pos="284"/>
        </w:tabs>
        <w:jc w:val="center"/>
        <w:rPr>
          <w:color w:val="000000"/>
          <w:sz w:val="28"/>
          <w:szCs w:val="28"/>
        </w:rPr>
      </w:pPr>
    </w:p>
    <w:p w:rsidR="00D7360E" w:rsidRPr="00D009F0" w:rsidRDefault="00D7360E" w:rsidP="00D7360E">
      <w:pPr>
        <w:tabs>
          <w:tab w:val="left" w:pos="284"/>
        </w:tabs>
        <w:jc w:val="center"/>
        <w:rPr>
          <w:color w:val="000000"/>
          <w:sz w:val="28"/>
          <w:szCs w:val="28"/>
        </w:rPr>
      </w:pPr>
      <w:r w:rsidRPr="00D009F0">
        <w:rPr>
          <w:color w:val="000000"/>
          <w:sz w:val="28"/>
          <w:szCs w:val="28"/>
        </w:rPr>
        <w:t>УСТАВ</w:t>
      </w:r>
    </w:p>
    <w:p w:rsidR="00D7360E" w:rsidRPr="00D009F0" w:rsidRDefault="00D7360E" w:rsidP="00D7360E">
      <w:pPr>
        <w:widowControl w:val="0"/>
        <w:shd w:val="clear" w:color="auto" w:fill="FFFFFF"/>
        <w:tabs>
          <w:tab w:val="left" w:pos="284"/>
        </w:tabs>
        <w:autoSpaceDE w:val="0"/>
        <w:spacing w:line="360" w:lineRule="exact"/>
        <w:ind w:hanging="370"/>
        <w:jc w:val="center"/>
        <w:rPr>
          <w:color w:val="000000"/>
          <w:sz w:val="28"/>
          <w:szCs w:val="28"/>
        </w:rPr>
      </w:pPr>
      <w:r w:rsidRPr="00D009F0">
        <w:rPr>
          <w:color w:val="000000"/>
          <w:sz w:val="28"/>
          <w:szCs w:val="28"/>
        </w:rPr>
        <w:t xml:space="preserve">Муниципального  казённого учреждения </w:t>
      </w:r>
    </w:p>
    <w:p w:rsidR="00D7360E" w:rsidRPr="00D009F0" w:rsidRDefault="00D7360E" w:rsidP="00D7360E">
      <w:pPr>
        <w:widowControl w:val="0"/>
        <w:shd w:val="clear" w:color="auto" w:fill="FFFFFF"/>
        <w:tabs>
          <w:tab w:val="left" w:pos="284"/>
        </w:tabs>
        <w:autoSpaceDE w:val="0"/>
        <w:spacing w:line="360" w:lineRule="exact"/>
        <w:ind w:hanging="370"/>
        <w:jc w:val="center"/>
        <w:rPr>
          <w:color w:val="000000"/>
          <w:sz w:val="28"/>
          <w:szCs w:val="28"/>
        </w:rPr>
      </w:pPr>
      <w:r w:rsidRPr="00D009F0">
        <w:rPr>
          <w:color w:val="000000"/>
          <w:sz w:val="28"/>
          <w:szCs w:val="28"/>
        </w:rPr>
        <w:t xml:space="preserve">Центра культуры и молодёжи «Сухоноговский» </w:t>
      </w:r>
    </w:p>
    <w:p w:rsidR="00D7360E" w:rsidRPr="00D009F0" w:rsidRDefault="00D7360E" w:rsidP="00D7360E">
      <w:pPr>
        <w:widowControl w:val="0"/>
        <w:shd w:val="clear" w:color="auto" w:fill="FFFFFF"/>
        <w:tabs>
          <w:tab w:val="left" w:pos="284"/>
        </w:tabs>
        <w:autoSpaceDE w:val="0"/>
        <w:spacing w:line="360" w:lineRule="exact"/>
        <w:ind w:hanging="370"/>
        <w:jc w:val="center"/>
        <w:rPr>
          <w:color w:val="000000"/>
          <w:sz w:val="28"/>
          <w:szCs w:val="28"/>
        </w:rPr>
      </w:pPr>
      <w:r w:rsidRPr="00D009F0">
        <w:rPr>
          <w:color w:val="000000"/>
          <w:sz w:val="28"/>
          <w:szCs w:val="28"/>
        </w:rPr>
        <w:t xml:space="preserve">Костромского  муниципального  района  Костромской  области </w:t>
      </w:r>
    </w:p>
    <w:p w:rsidR="00D7360E" w:rsidRPr="00D009F0" w:rsidRDefault="00D7360E" w:rsidP="00D7360E">
      <w:pPr>
        <w:widowControl w:val="0"/>
        <w:shd w:val="clear" w:color="auto" w:fill="FFFFFF"/>
        <w:tabs>
          <w:tab w:val="left" w:pos="284"/>
        </w:tabs>
        <w:autoSpaceDE w:val="0"/>
        <w:spacing w:line="360" w:lineRule="exact"/>
        <w:ind w:hanging="370"/>
        <w:jc w:val="center"/>
        <w:rPr>
          <w:color w:val="000000"/>
          <w:sz w:val="28"/>
          <w:szCs w:val="28"/>
        </w:rPr>
      </w:pPr>
      <w:r w:rsidRPr="00D009F0">
        <w:rPr>
          <w:color w:val="000000"/>
          <w:sz w:val="28"/>
          <w:szCs w:val="28"/>
        </w:rPr>
        <w:t xml:space="preserve"> (в новой редакции)</w:t>
      </w:r>
    </w:p>
    <w:p w:rsidR="00D7360E" w:rsidRPr="00D009F0" w:rsidRDefault="00D7360E" w:rsidP="00D7360E">
      <w:pPr>
        <w:widowControl w:val="0"/>
        <w:shd w:val="clear" w:color="auto" w:fill="FFFFFF"/>
        <w:tabs>
          <w:tab w:val="left" w:pos="284"/>
        </w:tabs>
        <w:autoSpaceDE w:val="0"/>
        <w:spacing w:line="360" w:lineRule="exact"/>
        <w:ind w:hanging="370"/>
        <w:jc w:val="both"/>
        <w:rPr>
          <w:color w:val="000000"/>
          <w:sz w:val="28"/>
          <w:szCs w:val="28"/>
        </w:rPr>
      </w:pPr>
    </w:p>
    <w:p w:rsidR="00D7360E" w:rsidRPr="00D009F0" w:rsidRDefault="00D7360E" w:rsidP="00D7360E">
      <w:pPr>
        <w:widowControl w:val="0"/>
        <w:shd w:val="clear" w:color="auto" w:fill="FFFFFF"/>
        <w:tabs>
          <w:tab w:val="left" w:pos="284"/>
        </w:tabs>
        <w:autoSpaceDE w:val="0"/>
        <w:spacing w:line="360" w:lineRule="exact"/>
        <w:jc w:val="center"/>
        <w:rPr>
          <w:color w:val="000000"/>
          <w:sz w:val="28"/>
          <w:szCs w:val="28"/>
        </w:rPr>
      </w:pPr>
      <w:r w:rsidRPr="00D009F0">
        <w:rPr>
          <w:color w:val="000000"/>
          <w:sz w:val="28"/>
          <w:szCs w:val="28"/>
        </w:rPr>
        <w:t>1. Общие положения</w:t>
      </w:r>
    </w:p>
    <w:p w:rsidR="00D7360E" w:rsidRPr="00D009F0" w:rsidRDefault="00D7360E" w:rsidP="00D7360E">
      <w:pPr>
        <w:widowControl w:val="0"/>
        <w:shd w:val="clear" w:color="auto" w:fill="FFFFFF"/>
        <w:tabs>
          <w:tab w:val="left" w:pos="284"/>
        </w:tabs>
        <w:autoSpaceDE w:val="0"/>
        <w:spacing w:line="360" w:lineRule="exact"/>
        <w:ind w:hanging="370"/>
        <w:jc w:val="both"/>
        <w:rPr>
          <w:color w:val="000000"/>
          <w:sz w:val="28"/>
          <w:szCs w:val="28"/>
        </w:rPr>
      </w:pPr>
      <w:r w:rsidRPr="00D009F0">
        <w:rPr>
          <w:color w:val="000000"/>
          <w:sz w:val="28"/>
          <w:szCs w:val="28"/>
        </w:rPr>
        <w:t xml:space="preserve">1.1. Муниципальное казённое учреждение Центр культуры и молодёжи «Сухоноговский» Костромского муниципального района Костромской области                 (далее - Учреждение), является некоммерческой организацией, не имеющей извлечение  прибыли в качестве основной цели своей деятельности. </w:t>
      </w:r>
    </w:p>
    <w:p w:rsidR="00D7360E" w:rsidRPr="00D009F0" w:rsidRDefault="00D7360E" w:rsidP="00D7360E">
      <w:pPr>
        <w:widowControl w:val="0"/>
        <w:shd w:val="clear" w:color="auto" w:fill="FFFFFF"/>
        <w:tabs>
          <w:tab w:val="left" w:pos="284"/>
        </w:tabs>
        <w:autoSpaceDE w:val="0"/>
        <w:jc w:val="both"/>
        <w:rPr>
          <w:color w:val="000000"/>
          <w:sz w:val="28"/>
          <w:szCs w:val="28"/>
        </w:rPr>
      </w:pPr>
      <w:r w:rsidRPr="00D009F0">
        <w:rPr>
          <w:color w:val="000000"/>
          <w:sz w:val="28"/>
          <w:szCs w:val="28"/>
        </w:rPr>
        <w:t xml:space="preserve">Учреждение создано в соответствии </w:t>
      </w:r>
      <w:r w:rsidRPr="00D009F0">
        <w:rPr>
          <w:sz w:val="28"/>
          <w:szCs w:val="28"/>
        </w:rPr>
        <w:t>с решением Собрания депутатов Костромского муниципального района от 26 декабря 2006 года  № 8.</w:t>
      </w:r>
    </w:p>
    <w:p w:rsidR="00D7360E" w:rsidRPr="00D009F0" w:rsidRDefault="00D7360E" w:rsidP="00D7360E">
      <w:pPr>
        <w:widowControl w:val="0"/>
        <w:shd w:val="clear" w:color="auto" w:fill="FFFFFF"/>
        <w:tabs>
          <w:tab w:val="left" w:pos="284"/>
        </w:tabs>
        <w:autoSpaceDE w:val="0"/>
        <w:ind w:firstLine="284"/>
        <w:jc w:val="both"/>
        <w:rPr>
          <w:color w:val="000000"/>
          <w:sz w:val="28"/>
          <w:szCs w:val="28"/>
        </w:rPr>
      </w:pPr>
      <w:r w:rsidRPr="00D009F0">
        <w:rPr>
          <w:color w:val="000000"/>
          <w:sz w:val="28"/>
          <w:szCs w:val="28"/>
        </w:rPr>
        <w:t xml:space="preserve">1.2. Полное  наименование Учреждения – Муниципальное казённое учреждение Центр культуры и молодёжи «Сухоноговский» Костромского муниципального района Костромской области. </w:t>
      </w:r>
    </w:p>
    <w:p w:rsidR="00D7360E" w:rsidRPr="00D009F0" w:rsidRDefault="00D7360E" w:rsidP="00D7360E">
      <w:pPr>
        <w:widowControl w:val="0"/>
        <w:shd w:val="clear" w:color="auto" w:fill="FFFFFF"/>
        <w:tabs>
          <w:tab w:val="left" w:pos="284"/>
        </w:tabs>
        <w:autoSpaceDE w:val="0"/>
        <w:jc w:val="both"/>
        <w:rPr>
          <w:color w:val="000000"/>
          <w:sz w:val="28"/>
          <w:szCs w:val="28"/>
        </w:rPr>
      </w:pPr>
      <w:r w:rsidRPr="00D009F0">
        <w:rPr>
          <w:color w:val="000000"/>
          <w:sz w:val="28"/>
          <w:szCs w:val="28"/>
        </w:rPr>
        <w:t>Сокращённое  наименование – МКУ ЦКМ «Сухоноговский» Костромского муниципального района Костромской области.</w:t>
      </w:r>
    </w:p>
    <w:p w:rsidR="00D7360E" w:rsidRPr="00D009F0" w:rsidRDefault="00D7360E" w:rsidP="00D7360E">
      <w:pPr>
        <w:shd w:val="clear" w:color="auto" w:fill="FFFFFF"/>
        <w:jc w:val="both"/>
        <w:rPr>
          <w:color w:val="000000"/>
          <w:sz w:val="28"/>
          <w:szCs w:val="28"/>
        </w:rPr>
      </w:pPr>
      <w:r w:rsidRPr="00D009F0">
        <w:rPr>
          <w:color w:val="000000"/>
          <w:sz w:val="28"/>
          <w:szCs w:val="28"/>
        </w:rPr>
        <w:t xml:space="preserve">    1</w:t>
      </w:r>
      <w:r w:rsidRPr="00D009F0">
        <w:rPr>
          <w:sz w:val="28"/>
          <w:szCs w:val="28"/>
        </w:rPr>
        <w:t>.3</w:t>
      </w:r>
      <w:r w:rsidRPr="00D009F0">
        <w:t xml:space="preserve"> </w:t>
      </w:r>
      <w:r w:rsidRPr="00D009F0">
        <w:rPr>
          <w:sz w:val="28"/>
          <w:szCs w:val="28"/>
        </w:rPr>
        <w:t xml:space="preserve">Учредителем (собственником имущества) Учреждения является муниципальное образование </w:t>
      </w:r>
      <w:proofErr w:type="spellStart"/>
      <w:r w:rsidRPr="00D009F0">
        <w:rPr>
          <w:sz w:val="28"/>
          <w:szCs w:val="28"/>
        </w:rPr>
        <w:t>Чернопенское</w:t>
      </w:r>
      <w:proofErr w:type="spellEnd"/>
      <w:r w:rsidRPr="00D009F0">
        <w:rPr>
          <w:sz w:val="28"/>
          <w:szCs w:val="28"/>
        </w:rPr>
        <w:t xml:space="preserve"> сельское поселение Костромской муниципальный район Костромской области (далее - Учредитель). Права и обязанности от имени Учредителя осуществляются администрацией </w:t>
      </w:r>
      <w:proofErr w:type="spellStart"/>
      <w:r w:rsidRPr="00D009F0">
        <w:rPr>
          <w:sz w:val="28"/>
          <w:szCs w:val="28"/>
        </w:rPr>
        <w:t>Чернопенского</w:t>
      </w:r>
      <w:proofErr w:type="spellEnd"/>
      <w:r w:rsidRPr="00D009F0">
        <w:rPr>
          <w:sz w:val="28"/>
          <w:szCs w:val="28"/>
        </w:rPr>
        <w:t xml:space="preserve"> сельского поселения Костромского муниципального района в лице главы администрации  </w:t>
      </w:r>
      <w:proofErr w:type="spellStart"/>
      <w:r w:rsidRPr="00D009F0">
        <w:rPr>
          <w:sz w:val="28"/>
          <w:szCs w:val="28"/>
        </w:rPr>
        <w:t>Чернопенского</w:t>
      </w:r>
      <w:proofErr w:type="spellEnd"/>
      <w:r w:rsidRPr="00D009F0">
        <w:rPr>
          <w:sz w:val="28"/>
          <w:szCs w:val="28"/>
        </w:rPr>
        <w:t xml:space="preserve"> сельского поселения Костромского муниципального района Костромской области</w:t>
      </w:r>
      <w:r w:rsidRPr="00D009F0">
        <w:rPr>
          <w:color w:val="000000"/>
          <w:sz w:val="28"/>
          <w:szCs w:val="28"/>
        </w:rPr>
        <w:t>.</w:t>
      </w:r>
      <w:r w:rsidRPr="00D009F0">
        <w:t xml:space="preserve"> </w:t>
      </w:r>
      <w:bookmarkStart w:id="0" w:name="_GoBack"/>
      <w:bookmarkEnd w:id="0"/>
    </w:p>
    <w:p w:rsidR="00D7360E" w:rsidRPr="00D009F0" w:rsidRDefault="00D7360E" w:rsidP="00D7360E">
      <w:pPr>
        <w:jc w:val="both"/>
        <w:rPr>
          <w:sz w:val="28"/>
          <w:szCs w:val="28"/>
        </w:rPr>
      </w:pPr>
      <w:r w:rsidRPr="00D009F0">
        <w:rPr>
          <w:color w:val="000000"/>
          <w:sz w:val="28"/>
          <w:szCs w:val="28"/>
        </w:rPr>
        <w:t xml:space="preserve">     </w:t>
      </w:r>
      <w:r w:rsidRPr="00D009F0">
        <w:rPr>
          <w:sz w:val="28"/>
          <w:szCs w:val="28"/>
        </w:rPr>
        <w:t xml:space="preserve">1.4.  Учреждение в своей деятельности руководствуется </w:t>
      </w:r>
      <w:hyperlink r:id="rId4" w:history="1">
        <w:r w:rsidRPr="00985DE5">
          <w:rPr>
            <w:rStyle w:val="a3"/>
            <w:color w:val="000000"/>
            <w:sz w:val="28"/>
            <w:szCs w:val="28"/>
            <w:u w:val="none"/>
          </w:rPr>
          <w:t>Конституцией</w:t>
        </w:r>
      </w:hyperlink>
      <w:r w:rsidRPr="00D009F0">
        <w:rPr>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иными муниципальными правовыми актами, в том числе настоящим Уставом.</w:t>
      </w:r>
    </w:p>
    <w:p w:rsidR="00D7360E" w:rsidRPr="00D009F0" w:rsidRDefault="00D7360E" w:rsidP="00D7360E">
      <w:pPr>
        <w:ind w:firstLine="540"/>
        <w:jc w:val="both"/>
        <w:rPr>
          <w:sz w:val="28"/>
          <w:szCs w:val="28"/>
        </w:rPr>
      </w:pPr>
      <w:r w:rsidRPr="00D009F0">
        <w:rPr>
          <w:sz w:val="28"/>
          <w:szCs w:val="28"/>
        </w:rPr>
        <w:t>Учреждение является юридическим лицом в организационно-правовой форме муниципального казённого учреждения, имеет самостоятельный баланс и бюджетную смету, обладает на праве оперативного управления обособленным имуществом, являющимся муниципальной собственностью,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D7360E" w:rsidRPr="00D009F0" w:rsidRDefault="00D7360E" w:rsidP="00D7360E">
      <w:pPr>
        <w:ind w:firstLine="540"/>
        <w:jc w:val="both"/>
        <w:rPr>
          <w:sz w:val="28"/>
          <w:szCs w:val="28"/>
        </w:rPr>
      </w:pPr>
      <w:r w:rsidRPr="00D009F0">
        <w:rPr>
          <w:sz w:val="28"/>
          <w:szCs w:val="28"/>
        </w:rPr>
        <w:t xml:space="preserve">1.5. Учреждение имеет открываемые в органах казначейства лицевые счета по учету операций со средствами бюджета </w:t>
      </w:r>
      <w:proofErr w:type="spellStart"/>
      <w:r w:rsidRPr="00D009F0">
        <w:rPr>
          <w:sz w:val="28"/>
          <w:szCs w:val="28"/>
        </w:rPr>
        <w:t>Чернопенского</w:t>
      </w:r>
      <w:proofErr w:type="spellEnd"/>
      <w:r w:rsidRPr="00D009F0">
        <w:rPr>
          <w:sz w:val="28"/>
          <w:szCs w:val="28"/>
        </w:rPr>
        <w:t xml:space="preserve"> сельского поселения Костромского муниципального района. В случае необходимости </w:t>
      </w:r>
      <w:r w:rsidRPr="00D009F0">
        <w:rPr>
          <w:sz w:val="28"/>
          <w:szCs w:val="28"/>
        </w:rPr>
        <w:lastRenderedPageBreak/>
        <w:t>Учреждению могут быть открыты лицевые счета для учета средств, поступающих во временное распоряжение Учреждения.</w:t>
      </w:r>
    </w:p>
    <w:p w:rsidR="00D7360E" w:rsidRPr="00D009F0" w:rsidRDefault="00D7360E" w:rsidP="00D7360E">
      <w:pPr>
        <w:ind w:firstLine="540"/>
        <w:jc w:val="both"/>
        <w:rPr>
          <w:sz w:val="28"/>
          <w:szCs w:val="28"/>
        </w:rPr>
      </w:pPr>
      <w:r w:rsidRPr="00D009F0">
        <w:rPr>
          <w:sz w:val="28"/>
          <w:szCs w:val="28"/>
        </w:rPr>
        <w:t>1.6. Учреждение отвечает по своим обязательствам находящимися в его распоряжении денежными средствами. Учреждение не несет ответственности по обязательствам Учредителя и созданных им юридических лиц.</w:t>
      </w:r>
    </w:p>
    <w:p w:rsidR="00D7360E" w:rsidRPr="00D009F0" w:rsidRDefault="00D7360E" w:rsidP="00D7360E">
      <w:pPr>
        <w:ind w:firstLine="540"/>
        <w:jc w:val="both"/>
        <w:rPr>
          <w:sz w:val="28"/>
          <w:szCs w:val="28"/>
        </w:rPr>
      </w:pPr>
      <w:r w:rsidRPr="00D009F0">
        <w:rPr>
          <w:sz w:val="28"/>
          <w:szCs w:val="28"/>
        </w:rPr>
        <w:t>1.7. Учреждение имеет круглую печать со своим полным наименованием, штампы, бланки и иные реквизиты.</w:t>
      </w:r>
    </w:p>
    <w:p w:rsidR="00D7360E" w:rsidRPr="00D009F0" w:rsidRDefault="00D7360E" w:rsidP="00D7360E">
      <w:pPr>
        <w:ind w:firstLine="540"/>
        <w:rPr>
          <w:sz w:val="28"/>
          <w:szCs w:val="28"/>
        </w:rPr>
      </w:pPr>
      <w:r w:rsidRPr="00D009F0">
        <w:rPr>
          <w:sz w:val="28"/>
          <w:szCs w:val="28"/>
        </w:rPr>
        <w:t xml:space="preserve">1.8. Место нахождения Учреждения: 156539, Костромская область Костромской район, поселок </w:t>
      </w:r>
      <w:proofErr w:type="spellStart"/>
      <w:r w:rsidRPr="00D009F0">
        <w:rPr>
          <w:sz w:val="28"/>
          <w:szCs w:val="28"/>
        </w:rPr>
        <w:t>Сухоногово</w:t>
      </w:r>
      <w:proofErr w:type="spellEnd"/>
      <w:r w:rsidRPr="00D009F0">
        <w:rPr>
          <w:sz w:val="28"/>
          <w:szCs w:val="28"/>
        </w:rPr>
        <w:t>, площадь Советская,  дом 4.</w:t>
      </w:r>
    </w:p>
    <w:p w:rsidR="00D7360E" w:rsidRPr="00D009F0" w:rsidRDefault="00D7360E" w:rsidP="00D7360E">
      <w:pPr>
        <w:ind w:firstLine="284"/>
        <w:jc w:val="both"/>
        <w:rPr>
          <w:sz w:val="28"/>
          <w:szCs w:val="28"/>
        </w:rPr>
      </w:pPr>
    </w:p>
    <w:p w:rsidR="00D7360E" w:rsidRPr="00D009F0" w:rsidRDefault="00D7360E" w:rsidP="00D7360E">
      <w:pPr>
        <w:widowControl w:val="0"/>
        <w:shd w:val="clear" w:color="auto" w:fill="FFFFFF"/>
        <w:tabs>
          <w:tab w:val="left" w:pos="284"/>
          <w:tab w:val="left" w:pos="1392"/>
        </w:tabs>
        <w:autoSpaceDE w:val="0"/>
        <w:spacing w:line="322" w:lineRule="exact"/>
        <w:ind w:firstLine="284"/>
        <w:jc w:val="both"/>
        <w:rPr>
          <w:color w:val="000000"/>
          <w:sz w:val="28"/>
          <w:szCs w:val="28"/>
        </w:rPr>
      </w:pPr>
    </w:p>
    <w:p w:rsidR="00D7360E" w:rsidRPr="00D009F0" w:rsidRDefault="00D7360E" w:rsidP="00D7360E">
      <w:pPr>
        <w:widowControl w:val="0"/>
        <w:shd w:val="clear" w:color="auto" w:fill="FFFFFF"/>
        <w:tabs>
          <w:tab w:val="left" w:pos="284"/>
          <w:tab w:val="left" w:pos="1392"/>
        </w:tabs>
        <w:autoSpaceDE w:val="0"/>
        <w:spacing w:line="322" w:lineRule="exact"/>
        <w:jc w:val="center"/>
        <w:rPr>
          <w:color w:val="000000"/>
          <w:sz w:val="28"/>
          <w:szCs w:val="28"/>
        </w:rPr>
      </w:pPr>
      <w:r w:rsidRPr="00D009F0">
        <w:rPr>
          <w:color w:val="000000"/>
          <w:sz w:val="28"/>
          <w:szCs w:val="28"/>
        </w:rPr>
        <w:t xml:space="preserve">2. Цели,  задачи и  </w:t>
      </w:r>
      <w:r w:rsidRPr="00D009F0">
        <w:rPr>
          <w:sz w:val="28"/>
          <w:szCs w:val="28"/>
        </w:rPr>
        <w:t>виды деятельности</w:t>
      </w:r>
      <w:r w:rsidRPr="00D009F0">
        <w:rPr>
          <w:color w:val="000000"/>
          <w:sz w:val="28"/>
          <w:szCs w:val="28"/>
        </w:rPr>
        <w:t>.</w:t>
      </w:r>
    </w:p>
    <w:p w:rsidR="00D7360E" w:rsidRPr="00D009F0" w:rsidRDefault="00D7360E" w:rsidP="00D7360E">
      <w:pPr>
        <w:widowControl w:val="0"/>
        <w:shd w:val="clear" w:color="auto" w:fill="FFFFFF"/>
        <w:tabs>
          <w:tab w:val="left" w:pos="284"/>
          <w:tab w:val="left" w:pos="1392"/>
        </w:tabs>
        <w:autoSpaceDE w:val="0"/>
        <w:spacing w:line="322" w:lineRule="exact"/>
        <w:jc w:val="center"/>
        <w:rPr>
          <w:color w:val="000000"/>
          <w:sz w:val="28"/>
          <w:szCs w:val="28"/>
        </w:rPr>
      </w:pPr>
    </w:p>
    <w:p w:rsidR="00D7360E" w:rsidRPr="00D009F0" w:rsidRDefault="00D7360E" w:rsidP="00D7360E">
      <w:pPr>
        <w:widowControl w:val="0"/>
        <w:shd w:val="clear" w:color="auto" w:fill="FFFFFF"/>
        <w:tabs>
          <w:tab w:val="left" w:pos="284"/>
          <w:tab w:val="left" w:pos="1392"/>
        </w:tabs>
        <w:autoSpaceDE w:val="0"/>
        <w:spacing w:line="322" w:lineRule="exact"/>
        <w:ind w:firstLine="284"/>
        <w:jc w:val="both"/>
        <w:rPr>
          <w:color w:val="2B2B2B"/>
          <w:sz w:val="28"/>
          <w:szCs w:val="28"/>
        </w:rPr>
      </w:pPr>
      <w:r w:rsidRPr="00D009F0">
        <w:rPr>
          <w:color w:val="000000"/>
          <w:sz w:val="28"/>
          <w:szCs w:val="28"/>
        </w:rPr>
        <w:t>2.1.  Целями деятельности Учреждения являются:</w:t>
      </w:r>
    </w:p>
    <w:p w:rsidR="00D7360E" w:rsidRPr="00D009F0" w:rsidRDefault="00D7360E" w:rsidP="00D7360E">
      <w:pPr>
        <w:pStyle w:val="HTML"/>
        <w:jc w:val="both"/>
        <w:rPr>
          <w:color w:val="000000"/>
          <w:sz w:val="28"/>
          <w:szCs w:val="28"/>
        </w:rPr>
      </w:pPr>
      <w:r w:rsidRPr="00D009F0">
        <w:rPr>
          <w:rFonts w:ascii="Times New Roman" w:hAnsi="Times New Roman" w:cs="Times New Roman"/>
          <w:color w:val="2B2B2B"/>
          <w:sz w:val="28"/>
          <w:szCs w:val="28"/>
        </w:rPr>
        <w:t xml:space="preserve">удовлетворение общественных потребностей в сохранении и развитии традиционной народной культуры,  поддержка любительского художественного творчества, другой самодеятельной творческой инициативы, социально-культурной активности населения, </w:t>
      </w:r>
      <w:r w:rsidRPr="00D009F0">
        <w:rPr>
          <w:rFonts w:ascii="Times New Roman" w:hAnsi="Times New Roman" w:cs="Times New Roman"/>
          <w:sz w:val="28"/>
          <w:szCs w:val="28"/>
        </w:rPr>
        <w:t>организация его досуга и отдыха.</w:t>
      </w:r>
    </w:p>
    <w:p w:rsidR="00D7360E" w:rsidRPr="00D009F0" w:rsidRDefault="00D7360E" w:rsidP="00D7360E">
      <w:pPr>
        <w:jc w:val="both"/>
        <w:rPr>
          <w:color w:val="000000"/>
          <w:sz w:val="28"/>
          <w:szCs w:val="28"/>
        </w:rPr>
      </w:pPr>
      <w:r w:rsidRPr="00D009F0">
        <w:rPr>
          <w:color w:val="000000"/>
          <w:sz w:val="28"/>
          <w:szCs w:val="28"/>
        </w:rPr>
        <w:t xml:space="preserve">    2.2.  Задачи  Учреждения:  </w:t>
      </w:r>
    </w:p>
    <w:p w:rsidR="00D7360E" w:rsidRPr="00D009F0" w:rsidRDefault="00D7360E" w:rsidP="00D7360E">
      <w:pPr>
        <w:ind w:firstLine="540"/>
        <w:jc w:val="both"/>
        <w:rPr>
          <w:sz w:val="28"/>
          <w:szCs w:val="28"/>
        </w:rPr>
      </w:pPr>
      <w:r w:rsidRPr="00D009F0">
        <w:rPr>
          <w:color w:val="000000"/>
          <w:sz w:val="28"/>
          <w:szCs w:val="28"/>
        </w:rPr>
        <w:t xml:space="preserve"> </w:t>
      </w:r>
      <w:r w:rsidRPr="00D009F0">
        <w:rPr>
          <w:sz w:val="28"/>
          <w:szCs w:val="28"/>
        </w:rPr>
        <w:t>а) организация культурно-досуговой деятельности для всех возрастных категорий населения;</w:t>
      </w:r>
    </w:p>
    <w:p w:rsidR="00D7360E" w:rsidRPr="00D009F0" w:rsidRDefault="00D7360E" w:rsidP="00D7360E">
      <w:pPr>
        <w:ind w:firstLine="540"/>
        <w:jc w:val="both"/>
        <w:rPr>
          <w:color w:val="000000"/>
          <w:sz w:val="28"/>
          <w:szCs w:val="28"/>
        </w:rPr>
      </w:pPr>
      <w:r w:rsidRPr="00D009F0">
        <w:rPr>
          <w:sz w:val="28"/>
          <w:szCs w:val="28"/>
        </w:rPr>
        <w:t xml:space="preserve"> б) развитие самодеятельного художественного творчества.</w:t>
      </w:r>
      <w:r w:rsidRPr="00D009F0">
        <w:rPr>
          <w:color w:val="000000"/>
          <w:sz w:val="28"/>
          <w:szCs w:val="28"/>
        </w:rPr>
        <w:t xml:space="preserve">                                                           </w:t>
      </w:r>
    </w:p>
    <w:p w:rsidR="00D7360E" w:rsidRPr="00D009F0" w:rsidRDefault="00D7360E" w:rsidP="00D7360E">
      <w:pPr>
        <w:widowControl w:val="0"/>
        <w:shd w:val="clear" w:color="auto" w:fill="FFFFFF"/>
        <w:tabs>
          <w:tab w:val="left" w:pos="284"/>
        </w:tabs>
        <w:autoSpaceDE w:val="0"/>
        <w:spacing w:line="322" w:lineRule="exact"/>
        <w:ind w:right="24" w:firstLine="284"/>
        <w:jc w:val="both"/>
        <w:rPr>
          <w:color w:val="000000"/>
          <w:sz w:val="28"/>
          <w:szCs w:val="28"/>
        </w:rPr>
      </w:pPr>
      <w:r w:rsidRPr="00D009F0">
        <w:rPr>
          <w:color w:val="000000"/>
          <w:sz w:val="28"/>
          <w:szCs w:val="28"/>
        </w:rPr>
        <w:t xml:space="preserve">2.3. Для достижения задач, указанных в 2.2. настоящего Устава, Учреждение осуществляет следующий основной вид деятельности, классифицированный в соответствии с Общероссийским классификатором видов экономической деятельности </w:t>
      </w:r>
      <w:r w:rsidR="00177FA9">
        <w:rPr>
          <w:color w:val="000000"/>
          <w:sz w:val="28"/>
          <w:szCs w:val="28"/>
        </w:rPr>
        <w:t>–</w:t>
      </w:r>
      <w:r w:rsidR="00F321CF">
        <w:rPr>
          <w:color w:val="000000"/>
          <w:sz w:val="28"/>
          <w:szCs w:val="28"/>
        </w:rPr>
        <w:t xml:space="preserve"> д</w:t>
      </w:r>
      <w:r w:rsidR="00177FA9">
        <w:rPr>
          <w:color w:val="000000"/>
          <w:sz w:val="28"/>
          <w:szCs w:val="28"/>
        </w:rPr>
        <w:t>еятельность учреждений культуры и искусства</w:t>
      </w:r>
      <w:r w:rsidRPr="00D009F0">
        <w:rPr>
          <w:color w:val="000000"/>
          <w:sz w:val="28"/>
          <w:szCs w:val="28"/>
        </w:rPr>
        <w:t>.</w:t>
      </w:r>
    </w:p>
    <w:p w:rsidR="00D7360E" w:rsidRPr="00D009F0" w:rsidRDefault="00D7360E" w:rsidP="00D7360E">
      <w:pPr>
        <w:widowControl w:val="0"/>
        <w:shd w:val="clear" w:color="auto" w:fill="FFFFFF"/>
        <w:tabs>
          <w:tab w:val="left" w:pos="284"/>
        </w:tabs>
        <w:autoSpaceDE w:val="0"/>
        <w:spacing w:line="322" w:lineRule="exact"/>
        <w:ind w:right="24" w:firstLine="284"/>
        <w:jc w:val="both"/>
        <w:rPr>
          <w:sz w:val="28"/>
          <w:szCs w:val="28"/>
        </w:rPr>
      </w:pPr>
      <w:r w:rsidRPr="00D009F0">
        <w:rPr>
          <w:color w:val="000000"/>
          <w:sz w:val="28"/>
          <w:szCs w:val="28"/>
        </w:rPr>
        <w:t>2.4.</w:t>
      </w:r>
      <w:r w:rsidRPr="00D009F0">
        <w:rPr>
          <w:color w:val="000000"/>
          <w:sz w:val="28"/>
          <w:szCs w:val="28"/>
        </w:rPr>
        <w:tab/>
        <w:t>Для    достижения    указанных    целей  и  решения  поставленных  задач    Учреждение  осуществляет  следующие виды  деятельности:</w:t>
      </w:r>
    </w:p>
    <w:p w:rsidR="00D7360E" w:rsidRPr="00D009F0" w:rsidRDefault="00D7360E" w:rsidP="00D7360E">
      <w:pPr>
        <w:pStyle w:val="HTML"/>
        <w:jc w:val="both"/>
        <w:rPr>
          <w:rFonts w:ascii="Times New Roman" w:hAnsi="Times New Roman" w:cs="Times New Roman"/>
          <w:sz w:val="28"/>
          <w:szCs w:val="28"/>
        </w:rPr>
      </w:pPr>
      <w:r w:rsidRPr="00D009F0">
        <w:rPr>
          <w:rFonts w:ascii="Times New Roman" w:hAnsi="Times New Roman" w:cs="Times New Roman"/>
          <w:sz w:val="28"/>
          <w:szCs w:val="28"/>
        </w:rPr>
        <w:t xml:space="preserve">1) создание  и  организация  работы коллективов,  студий и кружков любительского   художественного    творчества,    народных    театров, любительских объединений и клубов по культурно-познавательным,  историко-краеведческим,  научно  -   техническим, природно-экологическим,  культурно - бытовым,  </w:t>
      </w:r>
      <w:proofErr w:type="spellStart"/>
      <w:r w:rsidRPr="00D009F0">
        <w:rPr>
          <w:rFonts w:ascii="Times New Roman" w:hAnsi="Times New Roman" w:cs="Times New Roman"/>
          <w:sz w:val="28"/>
          <w:szCs w:val="28"/>
        </w:rPr>
        <w:t>коллекционно</w:t>
      </w:r>
      <w:proofErr w:type="spellEnd"/>
      <w:r w:rsidRPr="00D009F0">
        <w:rPr>
          <w:rFonts w:ascii="Times New Roman" w:hAnsi="Times New Roman" w:cs="Times New Roman"/>
          <w:sz w:val="28"/>
          <w:szCs w:val="28"/>
        </w:rPr>
        <w:t>-собирательским и иным интересам, других клубных формирований;</w:t>
      </w:r>
    </w:p>
    <w:p w:rsidR="00D7360E" w:rsidRPr="00D009F0" w:rsidRDefault="00D7360E" w:rsidP="00D7360E">
      <w:pPr>
        <w:pStyle w:val="HTML"/>
        <w:jc w:val="both"/>
        <w:rPr>
          <w:rFonts w:ascii="Times New Roman" w:hAnsi="Times New Roman" w:cs="Times New Roman"/>
          <w:sz w:val="28"/>
          <w:szCs w:val="28"/>
        </w:rPr>
      </w:pPr>
      <w:r w:rsidRPr="00D009F0">
        <w:rPr>
          <w:rFonts w:ascii="Times New Roman" w:hAnsi="Times New Roman" w:cs="Times New Roman"/>
          <w:sz w:val="28"/>
          <w:szCs w:val="28"/>
        </w:rPr>
        <w:t xml:space="preserve">     2)организация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D7360E" w:rsidRPr="00D009F0" w:rsidRDefault="00D7360E" w:rsidP="00D7360E">
      <w:pPr>
        <w:pStyle w:val="HTML"/>
        <w:jc w:val="both"/>
        <w:rPr>
          <w:rFonts w:ascii="Times New Roman" w:hAnsi="Times New Roman" w:cs="Times New Roman"/>
          <w:sz w:val="28"/>
          <w:szCs w:val="28"/>
        </w:rPr>
      </w:pPr>
      <w:r w:rsidRPr="00D009F0">
        <w:rPr>
          <w:rFonts w:ascii="Times New Roman" w:hAnsi="Times New Roman" w:cs="Times New Roman"/>
          <w:sz w:val="28"/>
          <w:szCs w:val="28"/>
        </w:rPr>
        <w:t xml:space="preserve">     3)проведение спектаклей, концертов, других театрально – зрелищных и  выставочных  мероприятий,  в  том числе с участием профессиональных коллективов, исполнителей и авторов;</w:t>
      </w:r>
    </w:p>
    <w:p w:rsidR="00D7360E" w:rsidRPr="00D009F0" w:rsidRDefault="00D7360E" w:rsidP="00D7360E">
      <w:pPr>
        <w:pStyle w:val="HTML"/>
        <w:jc w:val="both"/>
        <w:rPr>
          <w:rFonts w:ascii="Times New Roman" w:hAnsi="Times New Roman" w:cs="Times New Roman"/>
          <w:sz w:val="28"/>
          <w:szCs w:val="28"/>
        </w:rPr>
      </w:pPr>
      <w:r w:rsidRPr="00D009F0">
        <w:rPr>
          <w:rFonts w:ascii="Times New Roman" w:hAnsi="Times New Roman" w:cs="Times New Roman"/>
          <w:sz w:val="28"/>
          <w:szCs w:val="28"/>
        </w:rPr>
        <w:t xml:space="preserve">     4)демонстрация кинофильмов и видеопрограмм;</w:t>
      </w:r>
    </w:p>
    <w:p w:rsidR="00D7360E" w:rsidRPr="00D009F0" w:rsidRDefault="00D7360E" w:rsidP="00D7360E">
      <w:pPr>
        <w:pStyle w:val="HTML"/>
        <w:jc w:val="both"/>
        <w:rPr>
          <w:rFonts w:ascii="Times New Roman" w:hAnsi="Times New Roman" w:cs="Times New Roman"/>
          <w:sz w:val="28"/>
          <w:szCs w:val="28"/>
        </w:rPr>
      </w:pPr>
      <w:r w:rsidRPr="00D009F0">
        <w:rPr>
          <w:rFonts w:ascii="Times New Roman" w:hAnsi="Times New Roman" w:cs="Times New Roman"/>
          <w:sz w:val="28"/>
          <w:szCs w:val="28"/>
        </w:rPr>
        <w:t xml:space="preserve">     5)организация  работы  разнообразных  консультаций  и  лекториев, школ  и  курсов прикладных знаний и навыков, проведение тематических вечеров,  </w:t>
      </w:r>
      <w:r w:rsidRPr="00D009F0">
        <w:rPr>
          <w:rFonts w:ascii="Times New Roman" w:hAnsi="Times New Roman" w:cs="Times New Roman"/>
          <w:sz w:val="28"/>
          <w:szCs w:val="28"/>
        </w:rPr>
        <w:lastRenderedPageBreak/>
        <w:t>устных журналов,  циклов  творческих встреч,  других  форм  просветительской  деятельности,  в том числе на абонементной основе;</w:t>
      </w:r>
    </w:p>
    <w:p w:rsidR="00D7360E" w:rsidRPr="00D009F0" w:rsidRDefault="00D7360E" w:rsidP="00D7360E">
      <w:pPr>
        <w:pStyle w:val="HTML"/>
        <w:jc w:val="both"/>
        <w:rPr>
          <w:rFonts w:ascii="Times New Roman" w:hAnsi="Times New Roman" w:cs="Times New Roman"/>
          <w:sz w:val="28"/>
          <w:szCs w:val="28"/>
        </w:rPr>
      </w:pPr>
      <w:r w:rsidRPr="00D009F0">
        <w:rPr>
          <w:rFonts w:ascii="Times New Roman" w:hAnsi="Times New Roman" w:cs="Times New Roman"/>
          <w:sz w:val="28"/>
          <w:szCs w:val="28"/>
        </w:rPr>
        <w:t xml:space="preserve">     6)проведение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w:t>
      </w:r>
    </w:p>
    <w:p w:rsidR="00D7360E" w:rsidRPr="00D009F0" w:rsidRDefault="00D7360E" w:rsidP="00D7360E">
      <w:pPr>
        <w:pStyle w:val="HTML"/>
        <w:jc w:val="both"/>
        <w:rPr>
          <w:rFonts w:ascii="Times New Roman" w:hAnsi="Times New Roman" w:cs="Times New Roman"/>
          <w:sz w:val="28"/>
          <w:szCs w:val="28"/>
        </w:rPr>
      </w:pPr>
      <w:r w:rsidRPr="00D009F0">
        <w:rPr>
          <w:rFonts w:ascii="Times New Roman" w:hAnsi="Times New Roman" w:cs="Times New Roman"/>
          <w:sz w:val="28"/>
          <w:szCs w:val="28"/>
        </w:rPr>
        <w:t xml:space="preserve">     7) 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и   других   культурно   - развлекательных программ;</w:t>
      </w:r>
    </w:p>
    <w:p w:rsidR="00D7360E" w:rsidRPr="00D009F0" w:rsidRDefault="00D7360E" w:rsidP="00D7360E">
      <w:pPr>
        <w:pStyle w:val="HTML"/>
        <w:jc w:val="both"/>
        <w:rPr>
          <w:rFonts w:ascii="Times New Roman" w:hAnsi="Times New Roman" w:cs="Times New Roman"/>
          <w:sz w:val="28"/>
          <w:szCs w:val="28"/>
        </w:rPr>
      </w:pPr>
      <w:r w:rsidRPr="00D009F0">
        <w:rPr>
          <w:rFonts w:ascii="Times New Roman" w:hAnsi="Times New Roman" w:cs="Times New Roman"/>
          <w:sz w:val="28"/>
          <w:szCs w:val="28"/>
        </w:rPr>
        <w:t xml:space="preserve">     8) создание  благоприятных  условий  для   неформального   общения посетителей  Центра (организация работы различного рода клубных гостиных,  салонов,  кафе,  уголков  живой  природы,  игротек, читальных залов и т.п.);</w:t>
      </w:r>
    </w:p>
    <w:p w:rsidR="00D7360E" w:rsidRPr="00D009F0" w:rsidRDefault="00D7360E" w:rsidP="00D7360E">
      <w:pPr>
        <w:pStyle w:val="HTML"/>
        <w:jc w:val="both"/>
        <w:rPr>
          <w:rFonts w:ascii="Times New Roman" w:hAnsi="Times New Roman" w:cs="Times New Roman"/>
          <w:sz w:val="28"/>
          <w:szCs w:val="28"/>
        </w:rPr>
      </w:pPr>
      <w:r w:rsidRPr="00D009F0">
        <w:rPr>
          <w:rFonts w:ascii="Times New Roman" w:hAnsi="Times New Roman" w:cs="Times New Roman"/>
          <w:sz w:val="28"/>
          <w:szCs w:val="28"/>
        </w:rPr>
        <w:t xml:space="preserve">     9)предоставление  в  рамках  возможностей   Центра разнообразных   платных   услуг   социально  -  культурного  характера населению с учетом его запросов и потребностей;</w:t>
      </w:r>
    </w:p>
    <w:p w:rsidR="00D7360E" w:rsidRPr="00D009F0" w:rsidRDefault="00D7360E" w:rsidP="00D7360E">
      <w:pPr>
        <w:pStyle w:val="HTML"/>
        <w:jc w:val="both"/>
        <w:rPr>
          <w:sz w:val="28"/>
          <w:szCs w:val="28"/>
        </w:rPr>
      </w:pPr>
      <w:r w:rsidRPr="00D009F0">
        <w:rPr>
          <w:rFonts w:ascii="Times New Roman" w:hAnsi="Times New Roman" w:cs="Times New Roman"/>
          <w:sz w:val="28"/>
          <w:szCs w:val="28"/>
        </w:rPr>
        <w:t xml:space="preserve">    10)оказание по социально - творческим заказам,  другим договорам с юридическими и  физическими  лицами  консультативной,  методической  и организационно - творческой помощи в подготовке и проведении различных культурно   -   досуговых   мероприятий,   а   также    предоставление сопутствующих   услуг:  прокат  музыкальных  инструментов, мебели, реквизита, продажа репертуарно - методических материалов и т.п.;</w:t>
      </w:r>
    </w:p>
    <w:p w:rsidR="00D7360E" w:rsidRPr="00D009F0" w:rsidRDefault="00D7360E" w:rsidP="00D7360E">
      <w:pPr>
        <w:pStyle w:val="HTML"/>
        <w:jc w:val="both"/>
        <w:rPr>
          <w:color w:val="000000"/>
          <w:sz w:val="28"/>
          <w:szCs w:val="28"/>
        </w:rPr>
      </w:pPr>
      <w:r w:rsidRPr="00D009F0">
        <w:rPr>
          <w:sz w:val="28"/>
          <w:szCs w:val="28"/>
        </w:rPr>
        <w:t xml:space="preserve">  </w:t>
      </w:r>
      <w:r w:rsidRPr="00D009F0">
        <w:rPr>
          <w:rFonts w:ascii="Times New Roman" w:hAnsi="Times New Roman" w:cs="Times New Roman"/>
          <w:sz w:val="28"/>
          <w:szCs w:val="28"/>
        </w:rPr>
        <w:t>11) осуществление других видов культурно - творческой,  культурно - познавательной,  досуговой  и   иной   деятельности,   соответствующей основным принципам и целям Центра.</w:t>
      </w:r>
    </w:p>
    <w:p w:rsidR="00D7360E" w:rsidRPr="00D009F0" w:rsidRDefault="00D7360E" w:rsidP="00D7360E">
      <w:pPr>
        <w:widowControl w:val="0"/>
        <w:shd w:val="clear" w:color="auto" w:fill="FFFFFF"/>
        <w:tabs>
          <w:tab w:val="left" w:pos="284"/>
        </w:tabs>
        <w:autoSpaceDE w:val="0"/>
        <w:spacing w:line="322" w:lineRule="exact"/>
        <w:ind w:right="29" w:firstLine="284"/>
        <w:jc w:val="both"/>
        <w:rPr>
          <w:bCs/>
          <w:color w:val="000000"/>
          <w:sz w:val="28"/>
          <w:szCs w:val="28"/>
        </w:rPr>
      </w:pPr>
      <w:r w:rsidRPr="00D009F0">
        <w:rPr>
          <w:color w:val="000000"/>
          <w:sz w:val="28"/>
          <w:szCs w:val="28"/>
        </w:rPr>
        <w:t>2.5.Для достижения целей, ради которых создано Учреждение, Учреждение вправе осуществлять иные виды деятельности, соответствующие указанным целям:</w:t>
      </w:r>
      <w:r w:rsidRPr="00D009F0">
        <w:rPr>
          <w:bCs/>
          <w:color w:val="000000"/>
          <w:sz w:val="28"/>
          <w:szCs w:val="28"/>
        </w:rPr>
        <w:t xml:space="preserve"> </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1) Услуги по изготовлению сценических костюмов, реквизита, бутафории, для спектаклей, театрализованных представлений и других массовых мероприятий;</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2)Услуги по разработке сценариев, постановочной работе по заявкам организаций, предприятий и отдельных граждан;</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3)Услуги по осуществлению режиссуры массовых театрально-зрелищных мероприятий;</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4)Услуги по предоставлению оркестров, ансамблей, самодеятельных художественных коллективов и отдельных исполнителей для музыкального оформления семейных праздников и торжеств;</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5)Услуги по предоставлению сценических площадок для совместного осуществления с другими учреждениями проектов, программ, выездных мероприятий;</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6)Услуги по художественному оформлению культурно-досуговых мероприятий;</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lastRenderedPageBreak/>
        <w:t>7)Услуги по изготовлению декораций для спектаклей, театрализованных представлений и других массовых мероприятий;</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8)Услуги по производству изобразительной, печатной, сувенирной и другой тиражированной продукции;</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9)Компьютерные и интернет услуги;</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10)Услуги по продаже (розничная торговля) сувениров, изделий народных художественных промыслов;</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11)Услуги студии звукозаписи;</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12)Услуги по изготовлению видеофильмов по заказу населения;</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13)Прочие услуги в области рекламы деятельности культурно-досуговых учреждений;</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14)Изготовление копий на бумажных и электронных носителях;</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15)Обучение в платных кружках, студиях, художественных мастерских, на курсах;</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16)Организация работы и оказание содействия функционированию выставок, салонов, лавок по продаже изделий мастеров народного творчества, народных промыслов и прикладного искусства, производству и реализации художественных изделий народных мастеров, сувениров с собственной символики;</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17)Организация и проведение вечеров отдыха, танцевальных и других вечеров,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 xml:space="preserve">18)Оказание консультативной, методической и организационно-творческой помощи в подготовке и проведении культурно-досуговых </w:t>
      </w:r>
      <w:proofErr w:type="spellStart"/>
      <w:r w:rsidRPr="00D009F0">
        <w:rPr>
          <w:bCs/>
          <w:color w:val="000000"/>
          <w:sz w:val="28"/>
          <w:szCs w:val="28"/>
        </w:rPr>
        <w:t>мароприятий</w:t>
      </w:r>
      <w:proofErr w:type="spellEnd"/>
      <w:r w:rsidRPr="00D009F0">
        <w:rPr>
          <w:bCs/>
          <w:color w:val="000000"/>
          <w:sz w:val="28"/>
          <w:szCs w:val="28"/>
        </w:rPr>
        <w:t>;</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 xml:space="preserve">19)Предоставление услуг по прокату мебели, сценических костюмов, музыкальных инструментов, культурного и другого инвентаря, дисков, аудио и видеокассет, с записями отечественных и зарубежных музыкальных и художественных произведений, </w:t>
      </w:r>
      <w:proofErr w:type="spellStart"/>
      <w:r w:rsidRPr="00D009F0">
        <w:rPr>
          <w:bCs/>
          <w:color w:val="000000"/>
          <w:sz w:val="28"/>
          <w:szCs w:val="28"/>
        </w:rPr>
        <w:t>звукоусилительной</w:t>
      </w:r>
      <w:proofErr w:type="spellEnd"/>
      <w:r w:rsidRPr="00D009F0">
        <w:rPr>
          <w:bCs/>
          <w:color w:val="000000"/>
          <w:sz w:val="28"/>
          <w:szCs w:val="28"/>
        </w:rPr>
        <w:t xml:space="preserve"> и осветительной аппаратуры и другого профильного оборудования, изготовление сценических костюмов, обуви, реквизита;</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20)Организация и проведение ярмарок, лотерей, аукционов, выставок-продаж;</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21)Продажа репертуарно-методических материалов;</w:t>
      </w:r>
    </w:p>
    <w:p w:rsidR="00D7360E" w:rsidRPr="00D009F0" w:rsidRDefault="00D7360E" w:rsidP="00D7360E">
      <w:pPr>
        <w:spacing w:line="276" w:lineRule="auto"/>
        <w:ind w:firstLine="720"/>
        <w:jc w:val="both"/>
        <w:rPr>
          <w:bCs/>
          <w:color w:val="000000"/>
          <w:sz w:val="28"/>
          <w:szCs w:val="28"/>
        </w:rPr>
      </w:pPr>
      <w:r w:rsidRPr="00D009F0">
        <w:rPr>
          <w:bCs/>
          <w:color w:val="000000"/>
          <w:sz w:val="28"/>
          <w:szCs w:val="28"/>
        </w:rPr>
        <w:t xml:space="preserve">22)Публичный показ аудиовизуальных произведений, прокат </w:t>
      </w:r>
      <w:proofErr w:type="spellStart"/>
      <w:r w:rsidRPr="00D009F0">
        <w:rPr>
          <w:bCs/>
          <w:color w:val="000000"/>
          <w:sz w:val="28"/>
          <w:szCs w:val="28"/>
        </w:rPr>
        <w:t>киновидеопродукции</w:t>
      </w:r>
      <w:proofErr w:type="spellEnd"/>
      <w:r w:rsidRPr="00D009F0">
        <w:rPr>
          <w:bCs/>
          <w:color w:val="000000"/>
          <w:sz w:val="28"/>
          <w:szCs w:val="28"/>
        </w:rPr>
        <w:t>;</w:t>
      </w:r>
    </w:p>
    <w:p w:rsidR="00D7360E" w:rsidRPr="00D009F0" w:rsidRDefault="00D7360E" w:rsidP="00D7360E">
      <w:pPr>
        <w:spacing w:line="276" w:lineRule="auto"/>
        <w:ind w:firstLine="720"/>
        <w:jc w:val="both"/>
        <w:rPr>
          <w:color w:val="000000"/>
          <w:sz w:val="28"/>
          <w:szCs w:val="28"/>
        </w:rPr>
      </w:pPr>
      <w:r w:rsidRPr="00D009F0">
        <w:rPr>
          <w:bCs/>
          <w:color w:val="000000"/>
          <w:sz w:val="28"/>
          <w:szCs w:val="28"/>
        </w:rPr>
        <w:t>23)Оказание услуг звукозаписи и видеозаписи, видеосъемка.</w:t>
      </w:r>
    </w:p>
    <w:p w:rsidR="00D7360E" w:rsidRPr="00D009F0" w:rsidRDefault="00D7360E" w:rsidP="00D7360E">
      <w:pPr>
        <w:widowControl w:val="0"/>
        <w:shd w:val="clear" w:color="auto" w:fill="FFFFFF"/>
        <w:tabs>
          <w:tab w:val="left" w:pos="284"/>
        </w:tabs>
        <w:autoSpaceDE w:val="0"/>
        <w:spacing w:line="322" w:lineRule="exact"/>
        <w:ind w:right="29" w:firstLine="284"/>
        <w:jc w:val="both"/>
        <w:rPr>
          <w:color w:val="000000"/>
          <w:sz w:val="28"/>
          <w:szCs w:val="28"/>
        </w:rPr>
      </w:pPr>
      <w:r w:rsidRPr="00D009F0">
        <w:rPr>
          <w:color w:val="000000"/>
          <w:sz w:val="28"/>
          <w:szCs w:val="28"/>
        </w:rPr>
        <w:lastRenderedPageBreak/>
        <w:t>2.6.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w:t>
      </w:r>
    </w:p>
    <w:p w:rsidR="00D7360E" w:rsidRPr="00D009F0" w:rsidRDefault="00D7360E" w:rsidP="00D7360E">
      <w:pPr>
        <w:widowControl w:val="0"/>
        <w:shd w:val="clear" w:color="auto" w:fill="FFFFFF"/>
        <w:tabs>
          <w:tab w:val="left" w:pos="284"/>
        </w:tabs>
        <w:autoSpaceDE w:val="0"/>
        <w:spacing w:line="322" w:lineRule="exact"/>
        <w:ind w:right="29" w:firstLine="284"/>
        <w:jc w:val="both"/>
        <w:rPr>
          <w:sz w:val="28"/>
          <w:szCs w:val="28"/>
        </w:rPr>
      </w:pPr>
      <w:r w:rsidRPr="00D009F0">
        <w:rPr>
          <w:color w:val="000000"/>
          <w:sz w:val="28"/>
          <w:szCs w:val="28"/>
        </w:rPr>
        <w:t>2.7. Виды деятельности, требующие специального разрешения, осуществляются после получения лицензии.</w:t>
      </w:r>
    </w:p>
    <w:p w:rsidR="00D7360E" w:rsidRPr="00D009F0" w:rsidRDefault="00D7360E" w:rsidP="00D7360E">
      <w:pPr>
        <w:rPr>
          <w:sz w:val="28"/>
          <w:szCs w:val="28"/>
        </w:rPr>
      </w:pPr>
      <w:r w:rsidRPr="00D009F0">
        <w:rPr>
          <w:sz w:val="28"/>
          <w:szCs w:val="28"/>
        </w:rPr>
        <w:t xml:space="preserve">    </w:t>
      </w:r>
    </w:p>
    <w:p w:rsidR="00D7360E" w:rsidRPr="00D009F0" w:rsidRDefault="00D7360E" w:rsidP="00D7360E">
      <w:pPr>
        <w:jc w:val="center"/>
        <w:rPr>
          <w:sz w:val="28"/>
          <w:szCs w:val="28"/>
        </w:rPr>
      </w:pPr>
      <w:r w:rsidRPr="00D009F0">
        <w:rPr>
          <w:sz w:val="28"/>
          <w:szCs w:val="28"/>
        </w:rPr>
        <w:t>3. Права и обязанности Учреждения</w:t>
      </w:r>
    </w:p>
    <w:p w:rsidR="00D7360E" w:rsidRPr="00D009F0" w:rsidRDefault="00D7360E" w:rsidP="00D7360E">
      <w:pPr>
        <w:jc w:val="center"/>
        <w:rPr>
          <w:sz w:val="28"/>
          <w:szCs w:val="28"/>
        </w:rPr>
      </w:pPr>
    </w:p>
    <w:p w:rsidR="00D7360E" w:rsidRPr="00D009F0" w:rsidRDefault="00D7360E" w:rsidP="00D7360E">
      <w:pPr>
        <w:ind w:firstLine="540"/>
        <w:jc w:val="both"/>
        <w:rPr>
          <w:sz w:val="28"/>
          <w:szCs w:val="28"/>
        </w:rPr>
      </w:pPr>
      <w:r w:rsidRPr="00D009F0">
        <w:rPr>
          <w:sz w:val="28"/>
          <w:szCs w:val="28"/>
        </w:rPr>
        <w:t>3.1. При реализации</w:t>
      </w:r>
      <w:r w:rsidRPr="00D009F0">
        <w:rPr>
          <w:color w:val="000000"/>
          <w:sz w:val="28"/>
          <w:szCs w:val="28"/>
        </w:rPr>
        <w:t xml:space="preserve"> целей, задач и  </w:t>
      </w:r>
      <w:r w:rsidRPr="00D009F0">
        <w:rPr>
          <w:sz w:val="28"/>
          <w:szCs w:val="28"/>
        </w:rPr>
        <w:t>видов деятельности Учреждение имеет право:</w:t>
      </w:r>
    </w:p>
    <w:p w:rsidR="00D7360E" w:rsidRPr="00D009F0" w:rsidRDefault="00D7360E" w:rsidP="00D7360E">
      <w:pPr>
        <w:ind w:firstLine="540"/>
        <w:jc w:val="both"/>
        <w:rPr>
          <w:sz w:val="28"/>
          <w:szCs w:val="28"/>
        </w:rPr>
      </w:pPr>
      <w:r w:rsidRPr="00D009F0">
        <w:rPr>
          <w:sz w:val="28"/>
          <w:szCs w:val="28"/>
        </w:rPr>
        <w:t>1) самостоятельно планировать, определять содержание и конкретные формы своей деятельности в соответствии с предметами и целями деятельности, определенными настоящим Уставом;</w:t>
      </w:r>
    </w:p>
    <w:p w:rsidR="00D7360E" w:rsidRPr="00D009F0" w:rsidRDefault="00D7360E" w:rsidP="00D7360E">
      <w:pPr>
        <w:ind w:firstLine="540"/>
        <w:jc w:val="both"/>
        <w:rPr>
          <w:sz w:val="28"/>
          <w:szCs w:val="28"/>
        </w:rPr>
      </w:pPr>
      <w:r w:rsidRPr="00D009F0">
        <w:rPr>
          <w:sz w:val="28"/>
          <w:szCs w:val="28"/>
        </w:rPr>
        <w:t>2) запрашивать и получать в установленном порядке от учреждений и организаций информацию и документы, необходимые для организации видов деятельности;</w:t>
      </w:r>
    </w:p>
    <w:p w:rsidR="00D7360E" w:rsidRPr="00D009F0" w:rsidRDefault="00D7360E" w:rsidP="00D7360E">
      <w:pPr>
        <w:ind w:firstLine="540"/>
        <w:jc w:val="both"/>
        <w:rPr>
          <w:sz w:val="28"/>
          <w:szCs w:val="28"/>
        </w:rPr>
      </w:pPr>
      <w:r w:rsidRPr="00D009F0">
        <w:rPr>
          <w:sz w:val="28"/>
          <w:szCs w:val="28"/>
        </w:rPr>
        <w:t>3) в установленном порядке самостоятельно планировать и осуществлять творческую, хозяйственную и иную деятельность, определять размеры средств, направляемых на свое производственное и социальное развитие;</w:t>
      </w:r>
    </w:p>
    <w:p w:rsidR="00D7360E" w:rsidRPr="00D009F0" w:rsidRDefault="00D7360E" w:rsidP="00D7360E">
      <w:pPr>
        <w:ind w:firstLine="540"/>
        <w:jc w:val="both"/>
        <w:rPr>
          <w:sz w:val="28"/>
          <w:szCs w:val="28"/>
        </w:rPr>
      </w:pPr>
      <w:r w:rsidRPr="00D009F0">
        <w:rPr>
          <w:sz w:val="28"/>
          <w:szCs w:val="28"/>
        </w:rPr>
        <w:t>4) участвовать в  проектах различного уровня и осуществлять иную международную деятельность в соответствии с законодательством Российской Федерации;</w:t>
      </w:r>
    </w:p>
    <w:p w:rsidR="00D7360E" w:rsidRPr="00D009F0" w:rsidRDefault="00D7360E" w:rsidP="00D7360E">
      <w:pPr>
        <w:ind w:firstLine="540"/>
        <w:jc w:val="both"/>
        <w:rPr>
          <w:sz w:val="28"/>
          <w:szCs w:val="28"/>
        </w:rPr>
      </w:pPr>
      <w:r w:rsidRPr="00D009F0">
        <w:rPr>
          <w:sz w:val="28"/>
          <w:szCs w:val="28"/>
        </w:rPr>
        <w:t>5)Цены (тарифы) на платные услуги и продукцию, включая цены на билеты, Учреждение устанавливает самостоятельно;</w:t>
      </w:r>
    </w:p>
    <w:p w:rsidR="00D7360E" w:rsidRPr="00D009F0" w:rsidRDefault="00D7360E" w:rsidP="00D7360E">
      <w:pPr>
        <w:ind w:firstLine="540"/>
        <w:jc w:val="both"/>
        <w:rPr>
          <w:sz w:val="28"/>
          <w:szCs w:val="28"/>
        </w:rPr>
      </w:pPr>
      <w:r w:rsidRPr="00D009F0">
        <w:rPr>
          <w:sz w:val="28"/>
          <w:szCs w:val="28"/>
        </w:rPr>
        <w:t>6) заключать с юридическими и физическими лицами договоры, не противоречащие законодательству Российской Федерации, а также целям и задачам деятельности Учреждения;</w:t>
      </w:r>
    </w:p>
    <w:p w:rsidR="00D7360E" w:rsidRPr="00D009F0" w:rsidRDefault="00D7360E" w:rsidP="00D7360E">
      <w:pPr>
        <w:ind w:firstLine="540"/>
        <w:jc w:val="both"/>
        <w:rPr>
          <w:sz w:val="28"/>
          <w:szCs w:val="28"/>
        </w:rPr>
      </w:pPr>
      <w:r w:rsidRPr="00D009F0">
        <w:rPr>
          <w:sz w:val="28"/>
          <w:szCs w:val="28"/>
        </w:rPr>
        <w:t>7) исполнять в пределах доведенных лимитов бюджетных обязательств и (или) бюджетных ассигнований бюджетные обязательства;</w:t>
      </w:r>
    </w:p>
    <w:p w:rsidR="00D7360E" w:rsidRPr="00D009F0" w:rsidRDefault="00D7360E" w:rsidP="00D7360E">
      <w:pPr>
        <w:ind w:firstLine="540"/>
        <w:jc w:val="both"/>
        <w:rPr>
          <w:sz w:val="28"/>
          <w:szCs w:val="28"/>
        </w:rPr>
      </w:pPr>
      <w:r w:rsidRPr="00D009F0">
        <w:rPr>
          <w:sz w:val="28"/>
          <w:szCs w:val="28"/>
        </w:rPr>
        <w:t>8) вносить Отделу культуры и молодежи предложения по изменению бюджетной росписи;</w:t>
      </w:r>
    </w:p>
    <w:p w:rsidR="00D7360E" w:rsidRPr="00D009F0" w:rsidRDefault="00D7360E" w:rsidP="00D7360E">
      <w:pPr>
        <w:ind w:firstLine="540"/>
        <w:jc w:val="both"/>
        <w:rPr>
          <w:sz w:val="28"/>
          <w:szCs w:val="28"/>
        </w:rPr>
      </w:pPr>
      <w:r w:rsidRPr="00D009F0">
        <w:rPr>
          <w:sz w:val="28"/>
          <w:szCs w:val="28"/>
        </w:rPr>
        <w:t>9) определять размеры и условия оплаты труда работников Учреждения в соответствии с муниципальными правыми актами в пределах утвержденного фонда оплаты труда;</w:t>
      </w:r>
    </w:p>
    <w:p w:rsidR="00D7360E" w:rsidRPr="00D009F0" w:rsidRDefault="00D7360E" w:rsidP="00D7360E">
      <w:pPr>
        <w:ind w:firstLine="540"/>
        <w:jc w:val="both"/>
        <w:rPr>
          <w:sz w:val="28"/>
          <w:szCs w:val="28"/>
        </w:rPr>
      </w:pPr>
      <w:r w:rsidRPr="00D009F0">
        <w:rPr>
          <w:sz w:val="28"/>
          <w:szCs w:val="28"/>
        </w:rPr>
        <w:t>10) участвовать в разработке муниципальных целевых программ;</w:t>
      </w:r>
    </w:p>
    <w:p w:rsidR="00D7360E" w:rsidRPr="00D009F0" w:rsidRDefault="00D7360E" w:rsidP="00D7360E">
      <w:pPr>
        <w:ind w:firstLine="540"/>
        <w:jc w:val="both"/>
        <w:rPr>
          <w:sz w:val="28"/>
          <w:szCs w:val="28"/>
        </w:rPr>
      </w:pPr>
      <w:r w:rsidRPr="00D009F0">
        <w:rPr>
          <w:sz w:val="28"/>
          <w:szCs w:val="28"/>
        </w:rPr>
        <w:t>11) разрабатывать проекты муниципальных правовых актов;</w:t>
      </w:r>
    </w:p>
    <w:p w:rsidR="00D7360E" w:rsidRPr="00D009F0" w:rsidRDefault="00D7360E" w:rsidP="00D7360E">
      <w:pPr>
        <w:ind w:firstLine="540"/>
        <w:jc w:val="both"/>
        <w:rPr>
          <w:sz w:val="28"/>
          <w:szCs w:val="28"/>
        </w:rPr>
      </w:pPr>
      <w:r w:rsidRPr="00D009F0">
        <w:rPr>
          <w:sz w:val="28"/>
          <w:szCs w:val="28"/>
        </w:rPr>
        <w:t>12) вносить предложения по вопросам совершенствования деятельности Учреждения.</w:t>
      </w:r>
    </w:p>
    <w:p w:rsidR="00D7360E" w:rsidRPr="00D009F0" w:rsidRDefault="00D7360E" w:rsidP="00D7360E">
      <w:pPr>
        <w:ind w:firstLine="540"/>
        <w:jc w:val="both"/>
        <w:rPr>
          <w:sz w:val="28"/>
          <w:szCs w:val="28"/>
        </w:rPr>
      </w:pPr>
      <w:r w:rsidRPr="00D009F0">
        <w:rPr>
          <w:sz w:val="28"/>
          <w:szCs w:val="28"/>
        </w:rPr>
        <w:t>3.2. Учреждение обязано:</w:t>
      </w:r>
    </w:p>
    <w:p w:rsidR="00D7360E" w:rsidRPr="00D009F0" w:rsidRDefault="00D7360E" w:rsidP="00D7360E">
      <w:pPr>
        <w:ind w:firstLine="540"/>
        <w:jc w:val="both"/>
        <w:rPr>
          <w:sz w:val="28"/>
          <w:szCs w:val="28"/>
        </w:rPr>
      </w:pPr>
      <w:r w:rsidRPr="00D009F0">
        <w:rPr>
          <w:sz w:val="28"/>
          <w:szCs w:val="28"/>
        </w:rPr>
        <w:t>1) своевременно и качественно решать цели и задачи, поставленные перед учреждением;</w:t>
      </w:r>
    </w:p>
    <w:p w:rsidR="00D7360E" w:rsidRPr="00D009F0" w:rsidRDefault="00D7360E" w:rsidP="00D7360E">
      <w:pPr>
        <w:ind w:firstLine="540"/>
        <w:jc w:val="both"/>
        <w:rPr>
          <w:sz w:val="28"/>
          <w:szCs w:val="28"/>
        </w:rPr>
      </w:pPr>
      <w:r w:rsidRPr="00D009F0">
        <w:rPr>
          <w:sz w:val="28"/>
          <w:szCs w:val="28"/>
        </w:rPr>
        <w:t xml:space="preserve">2) осуществлять деятельность в соответствии с </w:t>
      </w:r>
      <w:hyperlink r:id="rId5" w:history="1">
        <w:r w:rsidRPr="00D009F0">
          <w:rPr>
            <w:rStyle w:val="a3"/>
            <w:color w:val="000000"/>
            <w:sz w:val="28"/>
            <w:szCs w:val="28"/>
          </w:rPr>
          <w:t>Конституцией</w:t>
        </w:r>
      </w:hyperlink>
      <w:r w:rsidRPr="00D009F0">
        <w:rPr>
          <w:sz w:val="28"/>
          <w:szCs w:val="28"/>
        </w:rPr>
        <w:t xml:space="preserve"> Российской Федерации, федеральными законами и иными нормативными правовыми актами Российской Федерации, </w:t>
      </w:r>
      <w:hyperlink r:id="rId6" w:history="1">
        <w:r w:rsidRPr="00D009F0">
          <w:rPr>
            <w:rStyle w:val="a3"/>
            <w:color w:val="000000"/>
            <w:sz w:val="28"/>
            <w:szCs w:val="28"/>
          </w:rPr>
          <w:t>Уставом</w:t>
        </w:r>
      </w:hyperlink>
      <w:r w:rsidRPr="00D009F0">
        <w:rPr>
          <w:sz w:val="28"/>
          <w:szCs w:val="28"/>
        </w:rPr>
        <w:t xml:space="preserve"> Костромской области, </w:t>
      </w:r>
      <w:r w:rsidRPr="00D009F0">
        <w:rPr>
          <w:sz w:val="28"/>
          <w:szCs w:val="28"/>
        </w:rPr>
        <w:lastRenderedPageBreak/>
        <w:t xml:space="preserve">законами и иными нормативными правовыми актами Костромской области, </w:t>
      </w:r>
      <w:hyperlink r:id="rId7" w:history="1">
        <w:r w:rsidRPr="00D009F0">
          <w:rPr>
            <w:rStyle w:val="a3"/>
            <w:color w:val="000000"/>
            <w:sz w:val="28"/>
            <w:szCs w:val="28"/>
          </w:rPr>
          <w:t>Уставом</w:t>
        </w:r>
      </w:hyperlink>
      <w:r w:rsidRPr="00D009F0">
        <w:rPr>
          <w:sz w:val="28"/>
          <w:szCs w:val="28"/>
        </w:rPr>
        <w:t xml:space="preserve"> Костромского муниципального района, иными муниципальными правовыми актами  и настоящим Уставом;</w:t>
      </w:r>
    </w:p>
    <w:p w:rsidR="00D7360E" w:rsidRPr="00D009F0" w:rsidRDefault="00D7360E" w:rsidP="00D7360E">
      <w:pPr>
        <w:ind w:firstLine="540"/>
        <w:jc w:val="both"/>
        <w:rPr>
          <w:sz w:val="28"/>
          <w:szCs w:val="28"/>
        </w:rPr>
      </w:pPr>
      <w:r w:rsidRPr="00D009F0">
        <w:rPr>
          <w:sz w:val="28"/>
          <w:szCs w:val="28"/>
        </w:rPr>
        <w:t>3) ежегодно представлять учредителю на утверждение планы работы и отчеты об их исполнении;</w:t>
      </w:r>
    </w:p>
    <w:p w:rsidR="00D7360E" w:rsidRPr="00D009F0" w:rsidRDefault="00D7360E" w:rsidP="00D7360E">
      <w:pPr>
        <w:ind w:firstLine="540"/>
        <w:jc w:val="both"/>
        <w:rPr>
          <w:sz w:val="28"/>
          <w:szCs w:val="28"/>
        </w:rPr>
      </w:pPr>
      <w:r w:rsidRPr="00D009F0">
        <w:rPr>
          <w:sz w:val="28"/>
          <w:szCs w:val="28"/>
        </w:rPr>
        <w:t>4) эффективно использовать закрепленное за ним муниципальное имущество в строгом соответствии с целевым назначением, обеспечивать сохранность данного имущества;</w:t>
      </w:r>
    </w:p>
    <w:p w:rsidR="00D7360E" w:rsidRPr="00D009F0" w:rsidRDefault="00D7360E" w:rsidP="00D7360E">
      <w:pPr>
        <w:ind w:firstLine="540"/>
        <w:jc w:val="both"/>
        <w:rPr>
          <w:sz w:val="28"/>
          <w:szCs w:val="28"/>
        </w:rPr>
      </w:pPr>
      <w:r w:rsidRPr="00D009F0">
        <w:rPr>
          <w:sz w:val="28"/>
          <w:szCs w:val="28"/>
        </w:rPr>
        <w:t>5) обеспечивать результативность, целевой характер использования бюджетных ассигнований предусмотренных Учреждению;</w:t>
      </w:r>
    </w:p>
    <w:p w:rsidR="00D7360E" w:rsidRPr="00D009F0" w:rsidRDefault="00D7360E" w:rsidP="00D7360E">
      <w:pPr>
        <w:ind w:firstLine="540"/>
        <w:jc w:val="both"/>
        <w:rPr>
          <w:sz w:val="28"/>
          <w:szCs w:val="28"/>
        </w:rPr>
      </w:pPr>
      <w:r w:rsidRPr="00D009F0">
        <w:rPr>
          <w:sz w:val="28"/>
          <w:szCs w:val="28"/>
        </w:rPr>
        <w:t>6) выполнять требования охраны труда, техники общей и пожарной безопасности, производственной санитарии, разрабатывать и осуществлять мероприятия, обеспечивающие безопасные условия труда, предупреждать аварийные ситуации в Учреждении;</w:t>
      </w:r>
    </w:p>
    <w:p w:rsidR="00D7360E" w:rsidRPr="00D009F0" w:rsidRDefault="00D7360E" w:rsidP="00D7360E">
      <w:pPr>
        <w:ind w:firstLine="540"/>
        <w:jc w:val="both"/>
        <w:rPr>
          <w:sz w:val="28"/>
          <w:szCs w:val="28"/>
        </w:rPr>
      </w:pPr>
      <w:r w:rsidRPr="00D009F0">
        <w:rPr>
          <w:sz w:val="28"/>
          <w:szCs w:val="28"/>
        </w:rPr>
        <w:t>7) вести бюджетный и налоговый учет, представлять бюджетную, налоговую и статистическую отчетность в порядке, установленном федеральными законами и принимаемыми в соответствии с ними нормативными правовыми актами Российской Федерации, муниципальными правовыми актами;</w:t>
      </w:r>
    </w:p>
    <w:p w:rsidR="00D7360E" w:rsidRPr="00D009F0" w:rsidRDefault="00D7360E" w:rsidP="00D7360E">
      <w:pPr>
        <w:ind w:firstLine="540"/>
        <w:jc w:val="both"/>
        <w:rPr>
          <w:sz w:val="28"/>
          <w:szCs w:val="28"/>
        </w:rPr>
      </w:pPr>
      <w:r w:rsidRPr="00D009F0">
        <w:rPr>
          <w:sz w:val="28"/>
          <w:szCs w:val="28"/>
        </w:rPr>
        <w:t>8) обеспечивать учет и сохранность документов, образующихся в процессе деятельности,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муниципальными правовыми актами;</w:t>
      </w:r>
    </w:p>
    <w:p w:rsidR="00D7360E" w:rsidRPr="00D009F0" w:rsidRDefault="00D7360E" w:rsidP="00D7360E">
      <w:pPr>
        <w:ind w:firstLine="540"/>
        <w:jc w:val="both"/>
        <w:rPr>
          <w:sz w:val="28"/>
          <w:szCs w:val="28"/>
        </w:rPr>
      </w:pPr>
      <w:r w:rsidRPr="00D009F0">
        <w:rPr>
          <w:sz w:val="28"/>
          <w:szCs w:val="28"/>
        </w:rPr>
        <w:t>9) обеспечивать в соответствии с законодательством об архивном деле в Российской Федерации, муниципальными правовыми актами, отбор, подготовку и передачу в упорядоченном состоянии документов на постоянное хранение в муниципальный архив.</w:t>
      </w:r>
    </w:p>
    <w:p w:rsidR="00D7360E" w:rsidRPr="00D009F0" w:rsidRDefault="00D7360E" w:rsidP="00D7360E">
      <w:pPr>
        <w:ind w:firstLine="540"/>
        <w:jc w:val="both"/>
        <w:rPr>
          <w:sz w:val="28"/>
          <w:szCs w:val="28"/>
        </w:rPr>
      </w:pPr>
    </w:p>
    <w:p w:rsidR="00D7360E" w:rsidRPr="00D009F0" w:rsidRDefault="00D7360E" w:rsidP="00D7360E">
      <w:pPr>
        <w:jc w:val="center"/>
        <w:rPr>
          <w:sz w:val="28"/>
          <w:szCs w:val="28"/>
        </w:rPr>
      </w:pPr>
      <w:r w:rsidRPr="00D009F0">
        <w:rPr>
          <w:sz w:val="28"/>
          <w:szCs w:val="28"/>
        </w:rPr>
        <w:t>4. Имущество Учреждения</w:t>
      </w:r>
    </w:p>
    <w:p w:rsidR="00D7360E" w:rsidRPr="00D009F0" w:rsidRDefault="00D7360E" w:rsidP="00D7360E">
      <w:pPr>
        <w:jc w:val="center"/>
        <w:rPr>
          <w:sz w:val="28"/>
          <w:szCs w:val="28"/>
        </w:rPr>
      </w:pPr>
    </w:p>
    <w:p w:rsidR="00D7360E" w:rsidRPr="00D009F0" w:rsidRDefault="00D7360E" w:rsidP="00D7360E">
      <w:pPr>
        <w:autoSpaceDE w:val="0"/>
        <w:jc w:val="both"/>
        <w:rPr>
          <w:bCs/>
          <w:sz w:val="28"/>
          <w:szCs w:val="28"/>
        </w:rPr>
      </w:pPr>
      <w:r w:rsidRPr="00D009F0">
        <w:rPr>
          <w:bCs/>
          <w:sz w:val="28"/>
          <w:szCs w:val="28"/>
        </w:rPr>
        <w:t>4.1. Для осуществления своих целей  Учреждение  использует:</w:t>
      </w:r>
    </w:p>
    <w:p w:rsidR="00D7360E" w:rsidRPr="00D009F0" w:rsidRDefault="00D7360E" w:rsidP="00D7360E">
      <w:pPr>
        <w:autoSpaceDE w:val="0"/>
        <w:jc w:val="both"/>
        <w:rPr>
          <w:bCs/>
          <w:sz w:val="28"/>
          <w:szCs w:val="28"/>
        </w:rPr>
      </w:pPr>
      <w:r w:rsidRPr="00D009F0">
        <w:rPr>
          <w:bCs/>
          <w:sz w:val="28"/>
          <w:szCs w:val="28"/>
        </w:rPr>
        <w:t xml:space="preserve">      1) имущество, являющееся муниципальной собственностью, закреплённое  за Учреждением на праве оперативного управления, которое поступает в самостоятельное распоряжение Учреждения и учитывается отдельно в соответствии с действующим законодательством о бюджетном учёте.</w:t>
      </w:r>
    </w:p>
    <w:p w:rsidR="00D7360E" w:rsidRPr="00D009F0" w:rsidRDefault="00D7360E" w:rsidP="00D7360E">
      <w:pPr>
        <w:autoSpaceDE w:val="0"/>
        <w:jc w:val="both"/>
        <w:rPr>
          <w:bCs/>
          <w:sz w:val="28"/>
          <w:szCs w:val="28"/>
        </w:rPr>
      </w:pPr>
      <w:r w:rsidRPr="00D009F0">
        <w:rPr>
          <w:bCs/>
          <w:sz w:val="28"/>
          <w:szCs w:val="28"/>
        </w:rPr>
        <w:t xml:space="preserve">      2) дополнительные финансовые средства за счёт предоставления платных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D7360E" w:rsidRPr="00D009F0" w:rsidRDefault="00D7360E" w:rsidP="00D7360E">
      <w:pPr>
        <w:autoSpaceDE w:val="0"/>
        <w:jc w:val="both"/>
        <w:rPr>
          <w:bCs/>
          <w:sz w:val="28"/>
          <w:szCs w:val="28"/>
        </w:rPr>
      </w:pPr>
      <w:r w:rsidRPr="00D009F0">
        <w:rPr>
          <w:bCs/>
          <w:sz w:val="28"/>
          <w:szCs w:val="28"/>
        </w:rPr>
        <w:t xml:space="preserve">      3) земельные участки, закреплённые за Учреждением на праве постоянного (бессрочного) пользования.</w:t>
      </w:r>
    </w:p>
    <w:p w:rsidR="00D7360E" w:rsidRPr="00D009F0" w:rsidRDefault="00D7360E" w:rsidP="00D7360E">
      <w:pPr>
        <w:autoSpaceDE w:val="0"/>
        <w:jc w:val="both"/>
        <w:rPr>
          <w:bCs/>
          <w:sz w:val="28"/>
          <w:szCs w:val="28"/>
        </w:rPr>
      </w:pPr>
      <w:r w:rsidRPr="00D009F0">
        <w:rPr>
          <w:bCs/>
          <w:sz w:val="28"/>
          <w:szCs w:val="28"/>
        </w:rPr>
        <w:t xml:space="preserve">4.2. Учреждение, за которым имущество закреплено на праве оперативного управления, владеет, пользуется  этим имуществом в пределах, </w:t>
      </w:r>
      <w:r w:rsidRPr="00D009F0">
        <w:rPr>
          <w:bCs/>
          <w:sz w:val="28"/>
          <w:szCs w:val="28"/>
        </w:rPr>
        <w:lastRenderedPageBreak/>
        <w:t>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D7360E" w:rsidRPr="00D009F0" w:rsidRDefault="00D7360E" w:rsidP="00D7360E">
      <w:pPr>
        <w:autoSpaceDE w:val="0"/>
        <w:jc w:val="both"/>
        <w:rPr>
          <w:bCs/>
          <w:sz w:val="28"/>
          <w:szCs w:val="28"/>
        </w:rPr>
      </w:pPr>
      <w:r w:rsidRPr="00D009F0">
        <w:rPr>
          <w:bCs/>
          <w:sz w:val="28"/>
          <w:szCs w:val="28"/>
        </w:rPr>
        <w:t xml:space="preserve">       Право оперативного управления имуществом, в отношении которого Учредителем принято решение о закреплении за Учреждением, возникает у </w:t>
      </w:r>
      <w:proofErr w:type="gramStart"/>
      <w:r w:rsidRPr="00D009F0">
        <w:rPr>
          <w:bCs/>
          <w:sz w:val="28"/>
          <w:szCs w:val="28"/>
        </w:rPr>
        <w:t>Учреждения  с</w:t>
      </w:r>
      <w:proofErr w:type="gramEnd"/>
      <w:r w:rsidRPr="00D009F0">
        <w:rPr>
          <w:bCs/>
          <w:sz w:val="28"/>
          <w:szCs w:val="28"/>
        </w:rPr>
        <w:t xml:space="preserve"> момента передачи имущества по акту и прекращается по основаниям и в порядке, предусмотренном Гражданским кодексом Российской Федерации, и другими законами и иными нормативными правовыми актами, а также в случаях правомерного изъятия имущества у Учреждения по решению Учредителя, если оно не использовалось или использовалось не по назначению.</w:t>
      </w:r>
    </w:p>
    <w:p w:rsidR="00D7360E" w:rsidRPr="00D009F0" w:rsidRDefault="00D7360E" w:rsidP="00D7360E">
      <w:pPr>
        <w:autoSpaceDE w:val="0"/>
        <w:jc w:val="both"/>
        <w:rPr>
          <w:bCs/>
          <w:sz w:val="28"/>
          <w:szCs w:val="28"/>
        </w:rPr>
      </w:pPr>
      <w:r w:rsidRPr="00D009F0">
        <w:rPr>
          <w:bCs/>
          <w:sz w:val="28"/>
          <w:szCs w:val="28"/>
        </w:rPr>
        <w:t xml:space="preserve">     Право оперативного управления на недвижимое имущество Учреждения подлежит государственной регистрации в порядке, установленном Федеральным законом от 21 июля 1997 года  № 122-ФЗ «О государственной регистрации прав на недвижимое имущество и сделок с ним».</w:t>
      </w:r>
    </w:p>
    <w:p w:rsidR="00D7360E" w:rsidRPr="00D009F0" w:rsidRDefault="00D7360E" w:rsidP="00D7360E">
      <w:pPr>
        <w:autoSpaceDE w:val="0"/>
        <w:jc w:val="both"/>
        <w:rPr>
          <w:bCs/>
          <w:sz w:val="28"/>
          <w:szCs w:val="28"/>
        </w:rPr>
      </w:pPr>
      <w:r w:rsidRPr="00D009F0">
        <w:rPr>
          <w:bCs/>
          <w:sz w:val="28"/>
          <w:szCs w:val="28"/>
        </w:rPr>
        <w:t xml:space="preserve">     С момента передачи имущества на Учреждение  возлагается обязанность по учёту, инвентаризации и сохранности имущества, закреплённого за ним.</w:t>
      </w:r>
    </w:p>
    <w:p w:rsidR="00D7360E" w:rsidRPr="00D009F0" w:rsidRDefault="00D7360E" w:rsidP="00D7360E">
      <w:pPr>
        <w:autoSpaceDE w:val="0"/>
        <w:jc w:val="both"/>
        <w:rPr>
          <w:bCs/>
          <w:sz w:val="28"/>
          <w:szCs w:val="28"/>
        </w:rPr>
      </w:pPr>
      <w:r w:rsidRPr="00D009F0">
        <w:rPr>
          <w:bCs/>
          <w:sz w:val="28"/>
          <w:szCs w:val="28"/>
        </w:rPr>
        <w:t>4.3. Собственник имущества вправе изъять излишнее, неиспользуемое или используемое не по назначению имущество, закреплённое им за Учреждением, либо приобретённое Учреждением  за счёт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D7360E" w:rsidRPr="00D009F0" w:rsidRDefault="00D7360E" w:rsidP="00D7360E">
      <w:pPr>
        <w:autoSpaceDE w:val="0"/>
        <w:jc w:val="both"/>
        <w:rPr>
          <w:bCs/>
          <w:sz w:val="28"/>
          <w:szCs w:val="28"/>
        </w:rPr>
      </w:pPr>
      <w:r w:rsidRPr="00D009F0">
        <w:rPr>
          <w:bCs/>
          <w:sz w:val="28"/>
          <w:szCs w:val="28"/>
        </w:rPr>
        <w:t>4.4. Учреждение  не вправе отчуждать либо иным способом распоряжаться имуществом без согласия собственника имущества.</w:t>
      </w:r>
    </w:p>
    <w:p w:rsidR="00D7360E" w:rsidRPr="00D009F0" w:rsidRDefault="00D7360E" w:rsidP="00D7360E">
      <w:pPr>
        <w:autoSpaceDE w:val="0"/>
        <w:jc w:val="both"/>
        <w:rPr>
          <w:bCs/>
          <w:sz w:val="28"/>
          <w:szCs w:val="28"/>
        </w:rPr>
      </w:pPr>
      <w:r w:rsidRPr="00D009F0">
        <w:rPr>
          <w:bCs/>
          <w:sz w:val="28"/>
          <w:szCs w:val="28"/>
        </w:rPr>
        <w:t xml:space="preserve">      Казённое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Управление Федерального казначейства по Костромской области.       </w:t>
      </w:r>
    </w:p>
    <w:p w:rsidR="00D7360E" w:rsidRPr="00D009F0" w:rsidRDefault="00D7360E" w:rsidP="00D7360E">
      <w:pPr>
        <w:autoSpaceDE w:val="0"/>
        <w:jc w:val="both"/>
        <w:rPr>
          <w:sz w:val="28"/>
          <w:szCs w:val="28"/>
        </w:rPr>
      </w:pPr>
      <w:r w:rsidRPr="00D009F0">
        <w:rPr>
          <w:bCs/>
          <w:sz w:val="28"/>
          <w:szCs w:val="28"/>
        </w:rPr>
        <w:t xml:space="preserve">4.5. Крупная сделка может быть совершена Учреждением только с предварительного согласия Учредителя. </w:t>
      </w:r>
    </w:p>
    <w:p w:rsidR="00D7360E" w:rsidRPr="00D009F0" w:rsidRDefault="00D7360E" w:rsidP="00D7360E">
      <w:pPr>
        <w:jc w:val="center"/>
        <w:rPr>
          <w:sz w:val="28"/>
          <w:szCs w:val="28"/>
        </w:rPr>
      </w:pPr>
    </w:p>
    <w:p w:rsidR="00D7360E" w:rsidRPr="00D009F0" w:rsidRDefault="00D7360E" w:rsidP="00D7360E">
      <w:pPr>
        <w:jc w:val="center"/>
        <w:rPr>
          <w:sz w:val="28"/>
          <w:szCs w:val="28"/>
        </w:rPr>
      </w:pPr>
    </w:p>
    <w:p w:rsidR="00D7360E" w:rsidRPr="00D009F0" w:rsidRDefault="00D7360E" w:rsidP="00D7360E">
      <w:pPr>
        <w:jc w:val="center"/>
        <w:rPr>
          <w:sz w:val="28"/>
          <w:szCs w:val="28"/>
        </w:rPr>
      </w:pPr>
    </w:p>
    <w:p w:rsidR="00D7360E" w:rsidRPr="00D009F0" w:rsidRDefault="00D7360E" w:rsidP="00D7360E">
      <w:pPr>
        <w:jc w:val="center"/>
        <w:rPr>
          <w:sz w:val="28"/>
          <w:szCs w:val="28"/>
        </w:rPr>
      </w:pPr>
      <w:r w:rsidRPr="00D009F0">
        <w:rPr>
          <w:sz w:val="28"/>
          <w:szCs w:val="28"/>
        </w:rPr>
        <w:t>5. Финансовое обеспечение деятельности Учреждения</w:t>
      </w:r>
    </w:p>
    <w:p w:rsidR="00D7360E" w:rsidRPr="00D009F0" w:rsidRDefault="00D7360E" w:rsidP="00D7360E">
      <w:pPr>
        <w:jc w:val="center"/>
        <w:rPr>
          <w:sz w:val="28"/>
          <w:szCs w:val="28"/>
        </w:rPr>
      </w:pPr>
    </w:p>
    <w:p w:rsidR="00D7360E" w:rsidRPr="00D009F0" w:rsidRDefault="00D7360E" w:rsidP="00D7360E">
      <w:pPr>
        <w:ind w:firstLine="540"/>
        <w:jc w:val="both"/>
        <w:rPr>
          <w:sz w:val="28"/>
          <w:szCs w:val="28"/>
        </w:rPr>
      </w:pPr>
      <w:r w:rsidRPr="00D009F0">
        <w:rPr>
          <w:sz w:val="28"/>
          <w:szCs w:val="28"/>
        </w:rPr>
        <w:t xml:space="preserve">5.1. Финансовое обеспечение выполнения деятельности Учреждения является расходным обязательством </w:t>
      </w:r>
      <w:proofErr w:type="spellStart"/>
      <w:r w:rsidRPr="00D009F0">
        <w:rPr>
          <w:sz w:val="28"/>
          <w:szCs w:val="28"/>
        </w:rPr>
        <w:t>Чернопенского</w:t>
      </w:r>
      <w:proofErr w:type="spellEnd"/>
      <w:r w:rsidRPr="00D009F0">
        <w:rPr>
          <w:sz w:val="28"/>
          <w:szCs w:val="28"/>
        </w:rPr>
        <w:t xml:space="preserve"> сельского поселения Костромского муниципального района Костромской области.</w:t>
      </w:r>
    </w:p>
    <w:p w:rsidR="00D7360E" w:rsidRPr="00D009F0" w:rsidRDefault="00D7360E" w:rsidP="00D7360E">
      <w:pPr>
        <w:ind w:firstLine="540"/>
        <w:jc w:val="both"/>
        <w:rPr>
          <w:sz w:val="28"/>
          <w:szCs w:val="28"/>
        </w:rPr>
      </w:pPr>
      <w:r w:rsidRPr="00D009F0">
        <w:rPr>
          <w:sz w:val="28"/>
          <w:szCs w:val="28"/>
        </w:rPr>
        <w:t xml:space="preserve">5.2. Учреждение является получателем средств бюджета </w:t>
      </w:r>
      <w:proofErr w:type="spellStart"/>
      <w:r w:rsidRPr="00D009F0">
        <w:rPr>
          <w:sz w:val="28"/>
          <w:szCs w:val="28"/>
        </w:rPr>
        <w:t>Чернопенского</w:t>
      </w:r>
      <w:proofErr w:type="spellEnd"/>
      <w:r w:rsidRPr="00D009F0">
        <w:rPr>
          <w:sz w:val="28"/>
          <w:szCs w:val="28"/>
        </w:rPr>
        <w:t xml:space="preserve"> сельского поселения Костромского муниципального района, предусмотренных на обеспечение выполнение его функций и осуществляет соответствующие бюджетные полномочия, установленные Бюджетным </w:t>
      </w:r>
      <w:hyperlink r:id="rId8" w:history="1">
        <w:r w:rsidRPr="00D009F0">
          <w:rPr>
            <w:rStyle w:val="a3"/>
            <w:color w:val="000000"/>
            <w:sz w:val="28"/>
            <w:szCs w:val="28"/>
          </w:rPr>
          <w:t>кодексом</w:t>
        </w:r>
      </w:hyperlink>
      <w:r w:rsidRPr="00D009F0">
        <w:rPr>
          <w:sz w:val="28"/>
          <w:szCs w:val="28"/>
        </w:rPr>
        <w:t xml:space="preserve"> Российской Федерации и принятыми в соответствии с ним </w:t>
      </w:r>
      <w:r w:rsidRPr="00D009F0">
        <w:rPr>
          <w:sz w:val="28"/>
          <w:szCs w:val="28"/>
        </w:rPr>
        <w:lastRenderedPageBreak/>
        <w:t>муниципальными правовыми актами, регулирующими бюджетные правоотношения.</w:t>
      </w:r>
    </w:p>
    <w:p w:rsidR="00D7360E" w:rsidRPr="00D009F0" w:rsidRDefault="00D7360E" w:rsidP="00D7360E">
      <w:pPr>
        <w:ind w:firstLine="540"/>
        <w:jc w:val="both"/>
        <w:rPr>
          <w:sz w:val="28"/>
          <w:szCs w:val="28"/>
        </w:rPr>
      </w:pPr>
      <w:r w:rsidRPr="00D009F0">
        <w:rPr>
          <w:sz w:val="28"/>
          <w:szCs w:val="28"/>
        </w:rPr>
        <w:t xml:space="preserve">5.3. Учреждение осуществляет операции с денежными средствами бюджета </w:t>
      </w:r>
      <w:proofErr w:type="spellStart"/>
      <w:r w:rsidRPr="00D009F0">
        <w:rPr>
          <w:sz w:val="28"/>
          <w:szCs w:val="28"/>
        </w:rPr>
        <w:t>Чернопенского</w:t>
      </w:r>
      <w:proofErr w:type="spellEnd"/>
      <w:r w:rsidRPr="00D009F0">
        <w:rPr>
          <w:sz w:val="28"/>
          <w:szCs w:val="28"/>
        </w:rPr>
        <w:t xml:space="preserve"> сельского поселения Костромского муниципального района, право на расходование которых предоставлено Учреждению в соответствии с бюджетным законодательством, муниципальными правовыми актами и бюджетной сметой.</w:t>
      </w:r>
    </w:p>
    <w:p w:rsidR="00D7360E" w:rsidRPr="00D009F0" w:rsidRDefault="00D7360E" w:rsidP="00D7360E">
      <w:pPr>
        <w:ind w:firstLine="540"/>
        <w:jc w:val="both"/>
        <w:rPr>
          <w:sz w:val="28"/>
          <w:szCs w:val="28"/>
        </w:rPr>
      </w:pPr>
      <w:r w:rsidRPr="00D009F0">
        <w:rPr>
          <w:sz w:val="28"/>
          <w:szCs w:val="28"/>
        </w:rPr>
        <w:t>5.4. Учреждение обеспечивает исполнение своих обязательств в пределах доведенных до него лимитов бюджетных обязательств.</w:t>
      </w:r>
    </w:p>
    <w:p w:rsidR="00D7360E" w:rsidRPr="00D009F0" w:rsidRDefault="00D7360E" w:rsidP="00D7360E">
      <w:pPr>
        <w:ind w:firstLine="540"/>
        <w:jc w:val="both"/>
        <w:rPr>
          <w:sz w:val="28"/>
          <w:szCs w:val="28"/>
        </w:rPr>
      </w:pPr>
      <w:r w:rsidRPr="00D009F0">
        <w:rPr>
          <w:sz w:val="28"/>
          <w:szCs w:val="28"/>
        </w:rPr>
        <w:t xml:space="preserve">5.5. Доходы, полученные от осуществления Учреждением приносящей доход деятельности, поступают в бюджет </w:t>
      </w:r>
      <w:proofErr w:type="spellStart"/>
      <w:r w:rsidRPr="00D009F0">
        <w:rPr>
          <w:sz w:val="28"/>
          <w:szCs w:val="28"/>
        </w:rPr>
        <w:t>Чернопенского</w:t>
      </w:r>
      <w:proofErr w:type="spellEnd"/>
      <w:r w:rsidRPr="00D009F0">
        <w:rPr>
          <w:sz w:val="28"/>
          <w:szCs w:val="28"/>
        </w:rPr>
        <w:t xml:space="preserve"> сельского поселения Костромского муниципального района. </w:t>
      </w:r>
    </w:p>
    <w:p w:rsidR="00D7360E" w:rsidRPr="00D009F0" w:rsidRDefault="00D7360E" w:rsidP="00D7360E">
      <w:pPr>
        <w:jc w:val="both"/>
        <w:rPr>
          <w:sz w:val="28"/>
          <w:szCs w:val="28"/>
        </w:rPr>
      </w:pPr>
      <w:r w:rsidRPr="00D009F0">
        <w:rPr>
          <w:sz w:val="28"/>
          <w:szCs w:val="28"/>
        </w:rPr>
        <w:t xml:space="preserve">        5.6.  Потребности Учреждения в товарах, работах, услугах, необходимых для осуществления его функций, обеспечиваются путем заключения </w:t>
      </w:r>
      <w:proofErr w:type="gramStart"/>
      <w:r w:rsidRPr="00D009F0">
        <w:rPr>
          <w:sz w:val="28"/>
          <w:szCs w:val="28"/>
        </w:rPr>
        <w:t>муниципальных  контрактов</w:t>
      </w:r>
      <w:proofErr w:type="gramEnd"/>
      <w:r w:rsidRPr="00D009F0">
        <w:rPr>
          <w:sz w:val="28"/>
          <w:szCs w:val="28"/>
        </w:rPr>
        <w:t xml:space="preserve"> на поставки товаров, выполнение работ, оказание услуг для муниципальных нужд в порядке, установленном Федеральным законом от 05.04.2013 года № 44 – ФЗ (ред. от 21.07.2014 года) «О контрактной системе в сфере закупок товаров, работ, услуг для обеспечения государственных и муниципальных нужд».</w:t>
      </w:r>
    </w:p>
    <w:p w:rsidR="00D7360E" w:rsidRPr="00D009F0" w:rsidRDefault="00D7360E" w:rsidP="00D7360E">
      <w:pPr>
        <w:jc w:val="both"/>
        <w:rPr>
          <w:sz w:val="28"/>
          <w:szCs w:val="28"/>
        </w:rPr>
      </w:pPr>
      <w:r w:rsidRPr="00D009F0">
        <w:rPr>
          <w:sz w:val="28"/>
          <w:szCs w:val="28"/>
        </w:rPr>
        <w:t xml:space="preserve">    </w:t>
      </w:r>
    </w:p>
    <w:p w:rsidR="00D7360E" w:rsidRPr="00D009F0" w:rsidRDefault="00D7360E" w:rsidP="00D7360E">
      <w:pPr>
        <w:rPr>
          <w:sz w:val="28"/>
          <w:szCs w:val="28"/>
        </w:rPr>
      </w:pPr>
    </w:p>
    <w:p w:rsidR="00D7360E" w:rsidRPr="00D009F0" w:rsidRDefault="00D7360E" w:rsidP="00D7360E">
      <w:pPr>
        <w:jc w:val="center"/>
        <w:rPr>
          <w:sz w:val="28"/>
          <w:szCs w:val="28"/>
        </w:rPr>
      </w:pPr>
      <w:r w:rsidRPr="00D009F0">
        <w:rPr>
          <w:sz w:val="28"/>
          <w:szCs w:val="28"/>
        </w:rPr>
        <w:t>6. Управление учреждением</w:t>
      </w:r>
    </w:p>
    <w:p w:rsidR="00D7360E" w:rsidRPr="00D009F0" w:rsidRDefault="00D7360E" w:rsidP="00D7360E">
      <w:pPr>
        <w:jc w:val="center"/>
        <w:rPr>
          <w:sz w:val="28"/>
          <w:szCs w:val="28"/>
        </w:rPr>
      </w:pPr>
    </w:p>
    <w:p w:rsidR="00D7360E" w:rsidRPr="00D009F0" w:rsidRDefault="00D7360E" w:rsidP="00D7360E">
      <w:pPr>
        <w:pStyle w:val="a4"/>
        <w:spacing w:after="0"/>
        <w:ind w:firstLine="708"/>
        <w:jc w:val="both"/>
        <w:rPr>
          <w:rFonts w:cs="Times New Roman"/>
          <w:sz w:val="28"/>
          <w:szCs w:val="28"/>
          <w:lang w:val="ru-RU"/>
        </w:rPr>
      </w:pPr>
      <w:r w:rsidRPr="00D009F0">
        <w:rPr>
          <w:rFonts w:cs="Times New Roman"/>
          <w:sz w:val="28"/>
          <w:szCs w:val="28"/>
          <w:lang w:val="ru-RU"/>
        </w:rPr>
        <w:t xml:space="preserve">6.1. Управление Учреждением в соответствии с распределением полномочий, установленных настоящим Уставом, осуществляют Глава администрации </w:t>
      </w:r>
      <w:proofErr w:type="spellStart"/>
      <w:r w:rsidRPr="00D009F0">
        <w:rPr>
          <w:rFonts w:cs="Times New Roman"/>
          <w:sz w:val="28"/>
          <w:szCs w:val="28"/>
          <w:lang w:val="ru-RU"/>
        </w:rPr>
        <w:t>Чернопенского</w:t>
      </w:r>
      <w:proofErr w:type="spellEnd"/>
      <w:r w:rsidRPr="00D009F0">
        <w:rPr>
          <w:rFonts w:cs="Times New Roman"/>
          <w:sz w:val="28"/>
          <w:szCs w:val="28"/>
          <w:lang w:val="ru-RU"/>
        </w:rPr>
        <w:t xml:space="preserve"> сельского поселения Костромского муниципального района Костромской области  директор Учреждения.</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6.2. К исключительной компетенции учредителя  относится решение следующих вопросов:</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1) утверждение Устава Учреждения, внесение в него изменений и дополнений;</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2) определение целей, условий и порядка деятельности Учреждения, принципов формирования и использования имущества Учреждения;</w:t>
      </w:r>
    </w:p>
    <w:p w:rsidR="00D7360E" w:rsidRPr="00D009F0" w:rsidRDefault="00D7360E" w:rsidP="00D7360E">
      <w:pPr>
        <w:pStyle w:val="a4"/>
        <w:spacing w:after="0"/>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 3) принятие решений о создании филиалов и открытии представительств Учреждения;</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4) определение порядка участия Учреждения в других организациях;</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5) реорганизация и ликвидация Учреждения, его филиалов и представительств в порядке, установленном гражданским законодательством, муниципальными правовыми актами;</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6) назначение на должность и освобождение от должности директора Учреждения;</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7) утверждение бюджетной сметы;</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8) определение перечня недвижимого имущества, находящегося в муниципальной собственности, не обремененного договорными обязательствами, подлежащего обслуживанию Учреждением.</w:t>
      </w:r>
    </w:p>
    <w:p w:rsidR="00D7360E" w:rsidRPr="00D009F0" w:rsidRDefault="00D7360E" w:rsidP="00D7360E">
      <w:pPr>
        <w:pStyle w:val="a4"/>
        <w:spacing w:after="0"/>
        <w:ind w:firstLine="708"/>
        <w:jc w:val="both"/>
        <w:rPr>
          <w:rFonts w:cs="Times New Roman"/>
          <w:sz w:val="28"/>
          <w:szCs w:val="28"/>
          <w:lang w:val="ru-RU"/>
        </w:rPr>
      </w:pPr>
      <w:r w:rsidRPr="00D009F0">
        <w:rPr>
          <w:rFonts w:cs="Times New Roman"/>
          <w:sz w:val="28"/>
          <w:szCs w:val="28"/>
          <w:lang w:val="ru-RU"/>
        </w:rPr>
        <w:lastRenderedPageBreak/>
        <w:t xml:space="preserve">  9)утверждение ежегодного плана работы Учреждения и отчета о его исполнении.</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lang w:val="ru-RU"/>
        </w:rPr>
        <w:tab/>
        <w:t xml:space="preserve"> 10) согласование штатного расписания Учреждения.</w:t>
      </w:r>
    </w:p>
    <w:p w:rsidR="00D7360E" w:rsidRPr="00D009F0" w:rsidRDefault="00D7360E" w:rsidP="00D7360E">
      <w:pPr>
        <w:pStyle w:val="a4"/>
        <w:spacing w:after="0"/>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 6.3. Учредитель имеет право получать полную информацию о деятельности Учреждения, в том числе знакомиться с данными бухгалтерского учета и отчетности.</w:t>
      </w:r>
    </w:p>
    <w:p w:rsidR="00D7360E" w:rsidRPr="00D009F0" w:rsidRDefault="00D7360E" w:rsidP="00D7360E">
      <w:pPr>
        <w:pStyle w:val="a4"/>
        <w:spacing w:after="0"/>
        <w:ind w:firstLine="708"/>
        <w:jc w:val="both"/>
        <w:rPr>
          <w:rFonts w:cs="Times New Roman"/>
          <w:sz w:val="28"/>
          <w:szCs w:val="28"/>
          <w:lang w:val="ru-RU"/>
        </w:rPr>
      </w:pPr>
      <w:r w:rsidRPr="00D009F0">
        <w:rPr>
          <w:rFonts w:cs="Times New Roman"/>
          <w:sz w:val="28"/>
          <w:szCs w:val="28"/>
          <w:lang w:val="ru-RU"/>
        </w:rPr>
        <w:t xml:space="preserve"> 6.4. Директор Учреждения (далее - директор) является его руководителем (единоличным исполнительным органом) и осуществляет текущее руководство деятельностью Учреждения. Директор назначается на должность и освобождается от должности Главой администрации </w:t>
      </w:r>
      <w:proofErr w:type="spellStart"/>
      <w:r w:rsidRPr="00D009F0">
        <w:rPr>
          <w:rFonts w:cs="Times New Roman"/>
          <w:sz w:val="28"/>
          <w:szCs w:val="28"/>
          <w:lang w:val="ru-RU"/>
        </w:rPr>
        <w:t>Чернопенского</w:t>
      </w:r>
      <w:proofErr w:type="spellEnd"/>
      <w:r w:rsidRPr="00D009F0">
        <w:rPr>
          <w:rFonts w:cs="Times New Roman"/>
          <w:sz w:val="28"/>
          <w:szCs w:val="28"/>
          <w:lang w:val="ru-RU"/>
        </w:rPr>
        <w:t xml:space="preserve"> сельского поселения Костромского муниципального района Костромской области и на условиях трудового договора.</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 6.5. Директор Учреждения подотчетен Главе администрации </w:t>
      </w:r>
      <w:proofErr w:type="spellStart"/>
      <w:r w:rsidRPr="00D009F0">
        <w:rPr>
          <w:rFonts w:cs="Times New Roman"/>
          <w:sz w:val="28"/>
          <w:szCs w:val="28"/>
          <w:lang w:val="ru-RU"/>
        </w:rPr>
        <w:t>Чернопенского</w:t>
      </w:r>
      <w:proofErr w:type="spellEnd"/>
      <w:r w:rsidRPr="00D009F0">
        <w:rPr>
          <w:rFonts w:cs="Times New Roman"/>
          <w:sz w:val="28"/>
          <w:szCs w:val="28"/>
          <w:lang w:val="ru-RU"/>
        </w:rPr>
        <w:t xml:space="preserve"> сельского поселения Костромского муниципального района Костромской области</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6.6. Решения по вопросам, отнесенным к компетенции директора, принимаются им самостоятельно на принципах единоначалия.</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 6.7. Директор осуществляет следующие полномочия:</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 1) планирует, организует и контролирует работу Учреждения;</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 2) обеспечивает выполнение Учреждением установленных функций;</w:t>
      </w:r>
    </w:p>
    <w:p w:rsidR="00D7360E" w:rsidRPr="00D009F0" w:rsidRDefault="00D7360E" w:rsidP="00D7360E">
      <w:pPr>
        <w:pStyle w:val="a4"/>
        <w:spacing w:after="0"/>
        <w:ind w:firstLine="709"/>
        <w:jc w:val="both"/>
        <w:rPr>
          <w:rFonts w:cs="Times New Roman"/>
          <w:sz w:val="28"/>
          <w:szCs w:val="28"/>
          <w:lang w:val="ru-RU"/>
        </w:rPr>
      </w:pPr>
      <w:r w:rsidRPr="00D009F0">
        <w:rPr>
          <w:rFonts w:cs="Times New Roman"/>
          <w:sz w:val="28"/>
          <w:szCs w:val="28"/>
          <w:lang w:val="ru-RU"/>
        </w:rPr>
        <w:t xml:space="preserve">  3) без доверенности действует от имени Учреждения, представляет его интересы в отношениях с российскими и иностранными физическими и юридическими лицами;</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4) организует и ведет административную и финансово-хозяйственную деятельность;</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   5) заключает договоры, выдает доверенности, открывает лицевые счета в органах казначейства;</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6) совершает иного рода сделки и юридические акты, в необходимых случаях одобренные Учредителем;</w:t>
      </w:r>
    </w:p>
    <w:p w:rsidR="00D7360E" w:rsidRPr="00D009F0" w:rsidRDefault="00D7360E" w:rsidP="00D7360E">
      <w:pPr>
        <w:pStyle w:val="a4"/>
        <w:spacing w:after="0"/>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 7) определяет структуру, утверждает штатное расписание, должностные инструкции работников;</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8) решает вопросы оплаты труда работников в рамках системы оплаты труда, установленной Учредителем;</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9) заключает и прекращает трудовые договоры с работниками;</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10) издает приказы, дает распоряжения обязательные для всех работников Учреждения;</w:t>
      </w:r>
    </w:p>
    <w:p w:rsidR="00D7360E" w:rsidRPr="00D009F0" w:rsidRDefault="00D7360E" w:rsidP="00D7360E">
      <w:pPr>
        <w:pStyle w:val="a4"/>
        <w:spacing w:after="0"/>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 11) распределяет обязанности между ними;</w:t>
      </w:r>
    </w:p>
    <w:p w:rsidR="00D7360E" w:rsidRPr="00D009F0" w:rsidRDefault="00D7360E" w:rsidP="00D7360E">
      <w:pPr>
        <w:pStyle w:val="a4"/>
        <w:spacing w:after="0"/>
        <w:rPr>
          <w:rFonts w:cs="Times New Roman"/>
          <w:sz w:val="28"/>
          <w:szCs w:val="28"/>
          <w:lang w:val="ru-RU"/>
        </w:rPr>
      </w:pPr>
      <w:r w:rsidRPr="00D009F0">
        <w:rPr>
          <w:rFonts w:cs="Times New Roman"/>
          <w:sz w:val="28"/>
          <w:szCs w:val="28"/>
          <w:lang w:val="ru-RU"/>
        </w:rPr>
        <w:t xml:space="preserve">            12) применяет меры поощрения и налагает дисциплинарные взыскания; </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lang w:val="ru-RU"/>
        </w:rPr>
        <w:t xml:space="preserve">           13)обеспечивает выполнение санитарно-гигиенических, противопожарных требований и других необходимых условий по охране жизни и здоровья работников, обеспечивает выполнение требований охраны труда;</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lang w:val="ru-RU"/>
        </w:rPr>
        <w:t xml:space="preserve">           14) является бюджетополучателем, составляет и подписывает сметы и другие финансовые документы;</w:t>
      </w:r>
      <w:r w:rsidRPr="00D009F0">
        <w:rPr>
          <w:rFonts w:cs="Times New Roman"/>
          <w:sz w:val="28"/>
          <w:szCs w:val="28"/>
        </w:rPr>
        <w:t>         </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lastRenderedPageBreak/>
        <w:t>           </w:t>
      </w:r>
      <w:r w:rsidRPr="00D009F0">
        <w:rPr>
          <w:rFonts w:cs="Times New Roman"/>
          <w:sz w:val="28"/>
          <w:szCs w:val="28"/>
          <w:lang w:val="ru-RU"/>
        </w:rPr>
        <w:t>15) по первому требованию представляет Учредителю отчет о деятельности Учреждения;</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 16) исполняет другие функции по управлению Учреждением, не отнесенные к компетенции Учредителя.</w:t>
      </w:r>
    </w:p>
    <w:p w:rsidR="00D7360E" w:rsidRPr="00D009F0" w:rsidRDefault="00D7360E" w:rsidP="00D7360E">
      <w:pPr>
        <w:pStyle w:val="a4"/>
        <w:spacing w:after="0"/>
        <w:jc w:val="both"/>
        <w:rPr>
          <w:rFonts w:cs="Times New Roman"/>
          <w:sz w:val="28"/>
          <w:szCs w:val="28"/>
          <w:lang w:val="ru-RU"/>
        </w:rPr>
      </w:pPr>
    </w:p>
    <w:p w:rsidR="00D7360E" w:rsidRPr="00D009F0" w:rsidRDefault="00D7360E" w:rsidP="00D7360E">
      <w:pPr>
        <w:pStyle w:val="a4"/>
        <w:spacing w:after="0"/>
        <w:jc w:val="both"/>
        <w:rPr>
          <w:sz w:val="28"/>
          <w:szCs w:val="28"/>
          <w:lang w:val="ru-RU"/>
        </w:rPr>
      </w:pPr>
      <w:r w:rsidRPr="00D009F0">
        <w:rPr>
          <w:rFonts w:cs="Times New Roman"/>
          <w:sz w:val="28"/>
          <w:szCs w:val="28"/>
        </w:rPr>
        <w:t>           </w:t>
      </w:r>
      <w:r w:rsidRPr="00D009F0">
        <w:rPr>
          <w:rFonts w:cs="Times New Roman"/>
          <w:sz w:val="28"/>
          <w:szCs w:val="28"/>
          <w:lang w:val="ru-RU"/>
        </w:rPr>
        <w:t xml:space="preserve"> 6.8. В случае отсутствия директора в связи с отпуском, болезнью, командировкой или по иным причинам его обязанности исполняет работник, на которого возложены эти обязанности,</w:t>
      </w:r>
      <w:r w:rsidRPr="00D009F0">
        <w:rPr>
          <w:rFonts w:cs="Times New Roman"/>
          <w:sz w:val="28"/>
          <w:szCs w:val="28"/>
        </w:rPr>
        <w:t> </w:t>
      </w:r>
      <w:r w:rsidRPr="00D009F0">
        <w:rPr>
          <w:rFonts w:cs="Times New Roman"/>
          <w:sz w:val="28"/>
          <w:szCs w:val="28"/>
          <w:lang w:val="ru-RU"/>
        </w:rPr>
        <w:t xml:space="preserve"> если иное лицо не определено представителем учредителя.</w:t>
      </w:r>
    </w:p>
    <w:p w:rsidR="00D7360E" w:rsidRPr="00D009F0" w:rsidRDefault="00D7360E" w:rsidP="00D7360E">
      <w:pPr>
        <w:jc w:val="center"/>
        <w:rPr>
          <w:sz w:val="28"/>
          <w:szCs w:val="28"/>
        </w:rPr>
      </w:pPr>
    </w:p>
    <w:p w:rsidR="00D7360E" w:rsidRPr="00D009F0" w:rsidRDefault="00D7360E" w:rsidP="00D7360E">
      <w:pPr>
        <w:rPr>
          <w:sz w:val="28"/>
          <w:szCs w:val="28"/>
        </w:rPr>
      </w:pPr>
    </w:p>
    <w:p w:rsidR="00D7360E" w:rsidRPr="00D009F0" w:rsidRDefault="00D7360E" w:rsidP="00D7360E">
      <w:pPr>
        <w:jc w:val="center"/>
        <w:rPr>
          <w:sz w:val="28"/>
          <w:szCs w:val="28"/>
        </w:rPr>
      </w:pPr>
      <w:r w:rsidRPr="00D009F0">
        <w:rPr>
          <w:sz w:val="28"/>
          <w:szCs w:val="28"/>
        </w:rPr>
        <w:t>7. Трудовые отношения</w:t>
      </w:r>
    </w:p>
    <w:p w:rsidR="00D7360E" w:rsidRPr="00D009F0" w:rsidRDefault="00D7360E" w:rsidP="00D7360E">
      <w:pPr>
        <w:jc w:val="center"/>
        <w:rPr>
          <w:sz w:val="28"/>
          <w:szCs w:val="28"/>
        </w:rPr>
      </w:pPr>
    </w:p>
    <w:p w:rsidR="00D7360E" w:rsidRPr="00D009F0" w:rsidRDefault="00D7360E" w:rsidP="00D7360E">
      <w:pPr>
        <w:pStyle w:val="a4"/>
        <w:spacing w:after="0"/>
        <w:ind w:firstLine="720"/>
        <w:jc w:val="both"/>
        <w:rPr>
          <w:rFonts w:cs="Times New Roman"/>
          <w:sz w:val="28"/>
          <w:szCs w:val="28"/>
          <w:lang w:val="ru-RU"/>
        </w:rPr>
      </w:pPr>
      <w:r w:rsidRPr="00D009F0">
        <w:rPr>
          <w:rFonts w:cs="Times New Roman"/>
          <w:sz w:val="28"/>
          <w:szCs w:val="28"/>
          <w:lang w:val="ru-RU"/>
        </w:rPr>
        <w:t>7.1. Трудовые отношения в Учреждении регулируются трудовым законодательством Российской Федерации, правилами внутреннего трудового распорядка и локальными правовыми актами, содержащими нормы трудового права.</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7.2. Права и обязанности работодателя в отношении директора осуществляются Главой администрации </w:t>
      </w:r>
      <w:proofErr w:type="spellStart"/>
      <w:r w:rsidRPr="00D009F0">
        <w:rPr>
          <w:rFonts w:cs="Times New Roman"/>
          <w:sz w:val="28"/>
          <w:szCs w:val="28"/>
          <w:lang w:val="ru-RU"/>
        </w:rPr>
        <w:t>Чернопенского</w:t>
      </w:r>
      <w:proofErr w:type="spellEnd"/>
      <w:r w:rsidRPr="00D009F0">
        <w:rPr>
          <w:rFonts w:cs="Times New Roman"/>
          <w:sz w:val="28"/>
          <w:szCs w:val="28"/>
          <w:lang w:val="ru-RU"/>
        </w:rPr>
        <w:t xml:space="preserve"> сельского поселения Костромского муниципального района Костромской области. В случае отсутствия директора (в том числе, если должность директора является вакантной) Глава администрации </w:t>
      </w:r>
      <w:proofErr w:type="spellStart"/>
      <w:r w:rsidRPr="00D009F0">
        <w:rPr>
          <w:rFonts w:cs="Times New Roman"/>
          <w:sz w:val="28"/>
          <w:szCs w:val="28"/>
          <w:lang w:val="ru-RU"/>
        </w:rPr>
        <w:t>Чернопенского</w:t>
      </w:r>
      <w:proofErr w:type="spellEnd"/>
      <w:r w:rsidRPr="00D009F0">
        <w:rPr>
          <w:rFonts w:cs="Times New Roman"/>
          <w:sz w:val="28"/>
          <w:szCs w:val="28"/>
          <w:lang w:val="ru-RU"/>
        </w:rPr>
        <w:t xml:space="preserve"> сельского поселения Костромского муниципального района Костромской области от имени Учреждения осуществляет полномочия работодателя в части определения работника учреждения, уполномоченного исполнять обязанности директора, и установления условий такого исполнения обязанностей путем заключения дополнительного соглашения к трудовому договору.</w:t>
      </w:r>
    </w:p>
    <w:p w:rsidR="00D7360E" w:rsidRPr="00D009F0" w:rsidRDefault="00D7360E" w:rsidP="00D7360E">
      <w:pPr>
        <w:pStyle w:val="a4"/>
        <w:spacing w:after="0"/>
        <w:ind w:firstLine="72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7.3. 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w:t>
      </w:r>
    </w:p>
    <w:p w:rsidR="00D7360E" w:rsidRPr="00D009F0" w:rsidRDefault="00D7360E" w:rsidP="00D7360E">
      <w:pPr>
        <w:pStyle w:val="a4"/>
        <w:spacing w:after="0"/>
        <w:jc w:val="both"/>
        <w:rPr>
          <w:sz w:val="28"/>
          <w:szCs w:val="28"/>
          <w:lang w:val="ru-RU"/>
        </w:rPr>
      </w:pPr>
      <w:r w:rsidRPr="00D009F0">
        <w:rPr>
          <w:rFonts w:cs="Times New Roman"/>
          <w:sz w:val="28"/>
          <w:szCs w:val="28"/>
        </w:rPr>
        <w:t>           </w:t>
      </w:r>
      <w:r w:rsidRPr="00D009F0">
        <w:rPr>
          <w:rFonts w:cs="Times New Roman"/>
          <w:sz w:val="28"/>
          <w:szCs w:val="28"/>
          <w:lang w:val="ru-RU"/>
        </w:rPr>
        <w:t>7.4. Учреждение обязано обеспечить работникам безопасные условия труда и несет материальную ответственность в установленном законодательном порядке за вред, причиненный их здоровью в связи с осуществлением трудовой деятельности.</w:t>
      </w:r>
    </w:p>
    <w:p w:rsidR="00D7360E" w:rsidRPr="00D009F0" w:rsidRDefault="00D7360E" w:rsidP="00D7360E">
      <w:pPr>
        <w:rPr>
          <w:sz w:val="28"/>
          <w:szCs w:val="28"/>
        </w:rPr>
      </w:pPr>
    </w:p>
    <w:p w:rsidR="00D7360E" w:rsidRPr="00D009F0" w:rsidRDefault="00D7360E" w:rsidP="00D7360E">
      <w:pPr>
        <w:rPr>
          <w:sz w:val="28"/>
          <w:szCs w:val="28"/>
        </w:rPr>
      </w:pPr>
    </w:p>
    <w:p w:rsidR="00D7360E" w:rsidRPr="00D009F0" w:rsidRDefault="00D7360E" w:rsidP="00D7360E">
      <w:pPr>
        <w:jc w:val="center"/>
        <w:rPr>
          <w:sz w:val="28"/>
          <w:szCs w:val="28"/>
        </w:rPr>
      </w:pPr>
      <w:r w:rsidRPr="00D009F0">
        <w:rPr>
          <w:sz w:val="28"/>
          <w:szCs w:val="28"/>
        </w:rPr>
        <w:t>8. Отчетность Учреждения. Контроль деятельности Учреждения</w:t>
      </w:r>
    </w:p>
    <w:p w:rsidR="00D7360E" w:rsidRPr="00D009F0" w:rsidRDefault="00D7360E" w:rsidP="00D7360E">
      <w:pPr>
        <w:jc w:val="center"/>
        <w:rPr>
          <w:sz w:val="28"/>
          <w:szCs w:val="28"/>
        </w:rPr>
      </w:pPr>
    </w:p>
    <w:p w:rsidR="00D7360E" w:rsidRPr="00D009F0" w:rsidRDefault="00D7360E" w:rsidP="00D7360E">
      <w:pPr>
        <w:pStyle w:val="a4"/>
        <w:spacing w:after="0"/>
        <w:ind w:firstLine="708"/>
        <w:jc w:val="both"/>
        <w:rPr>
          <w:rFonts w:cs="Times New Roman"/>
          <w:sz w:val="28"/>
          <w:szCs w:val="28"/>
          <w:lang w:val="ru-RU"/>
        </w:rPr>
      </w:pPr>
      <w:r w:rsidRPr="00D009F0">
        <w:rPr>
          <w:rFonts w:cs="Times New Roman"/>
          <w:sz w:val="28"/>
          <w:szCs w:val="28"/>
          <w:lang w:val="ru-RU"/>
        </w:rPr>
        <w:t xml:space="preserve"> 8.1. Бухгалтерский учет и отчетность Учреждения на основании договора осуществляет МКУ «Централизованная бухгалтерия администрации </w:t>
      </w:r>
      <w:proofErr w:type="spellStart"/>
      <w:r w:rsidRPr="00D009F0">
        <w:rPr>
          <w:rFonts w:cs="Times New Roman"/>
          <w:sz w:val="28"/>
          <w:szCs w:val="28"/>
          <w:lang w:val="ru-RU"/>
        </w:rPr>
        <w:t>Чернопенского</w:t>
      </w:r>
      <w:proofErr w:type="spellEnd"/>
      <w:r w:rsidRPr="00D009F0">
        <w:rPr>
          <w:rFonts w:cs="Times New Roman"/>
          <w:sz w:val="28"/>
          <w:szCs w:val="28"/>
          <w:lang w:val="ru-RU"/>
        </w:rPr>
        <w:t xml:space="preserve"> сельского поселения Костромского муниципального района».</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8.2. Ежегодный отчет о деятельности Учреждения предоставляется учредителю.</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lastRenderedPageBreak/>
        <w:t>          </w:t>
      </w:r>
      <w:r w:rsidRPr="00D009F0">
        <w:rPr>
          <w:rFonts w:cs="Times New Roman"/>
          <w:sz w:val="28"/>
          <w:szCs w:val="28"/>
          <w:lang w:val="ru-RU"/>
        </w:rPr>
        <w:t>8.3. Учреждение в установленном порядке ведет делопроизводство.</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ab/>
        <w:t xml:space="preserve"> 8.4. Учреждение в соответствии с законодательством об архивном деле Российской Федерации, муниципальными правовыми актами, осуществляет учет, хранение и обеспечение сохранности документов, образующихся в деятельности, формирование их в дела согласно номенклатуре, согласованной с архивным отделом администрации Костромского муниципального района. Учреждение организует работу архива организации для временного хранения документов Учреждения до передачи их в муниципальный архив.</w:t>
      </w:r>
    </w:p>
    <w:p w:rsidR="00D7360E" w:rsidRPr="00D009F0" w:rsidRDefault="00D7360E" w:rsidP="00D7360E">
      <w:pPr>
        <w:pStyle w:val="a4"/>
        <w:spacing w:after="0"/>
        <w:jc w:val="both"/>
        <w:rPr>
          <w:rFonts w:cs="Times New Roman"/>
          <w:sz w:val="28"/>
          <w:szCs w:val="28"/>
          <w:lang w:val="ru-RU"/>
        </w:rPr>
      </w:pPr>
      <w:r w:rsidRPr="00D009F0">
        <w:rPr>
          <w:rFonts w:cs="Times New Roman"/>
          <w:sz w:val="28"/>
          <w:szCs w:val="28"/>
        </w:rPr>
        <w:t>           </w:t>
      </w:r>
      <w:r w:rsidRPr="00D009F0">
        <w:rPr>
          <w:rFonts w:cs="Times New Roman"/>
          <w:sz w:val="28"/>
          <w:szCs w:val="28"/>
          <w:lang w:val="ru-RU"/>
        </w:rPr>
        <w:t xml:space="preserve"> 8.5. Учреждение обеспечивает ведение воинского учета, а также реализацию мероприятий гражданской обороны и мобилизационной подготовки в соответствии с действующим законодательством и нормативными актами органов местного самоуправления</w:t>
      </w:r>
    </w:p>
    <w:p w:rsidR="00D7360E" w:rsidRPr="00D009F0" w:rsidRDefault="00D7360E" w:rsidP="00D7360E">
      <w:pPr>
        <w:pStyle w:val="a4"/>
        <w:spacing w:after="0"/>
        <w:ind w:firstLine="708"/>
        <w:jc w:val="both"/>
        <w:rPr>
          <w:rFonts w:cs="Times New Roman"/>
          <w:sz w:val="28"/>
          <w:szCs w:val="28"/>
          <w:lang w:val="ru-RU"/>
        </w:rPr>
      </w:pPr>
      <w:r w:rsidRPr="00D009F0">
        <w:rPr>
          <w:rFonts w:cs="Times New Roman"/>
          <w:sz w:val="28"/>
          <w:szCs w:val="28"/>
          <w:lang w:val="ru-RU"/>
        </w:rPr>
        <w:t xml:space="preserve">   8.6. Ревизии и проверки финансово-хозяйственной деятельности Учреждения проводятся по решению Учредителя уполномоченными органами в соответствии с их компетенцией.</w:t>
      </w:r>
    </w:p>
    <w:p w:rsidR="00D7360E" w:rsidRPr="00D009F0" w:rsidRDefault="00D7360E" w:rsidP="00D7360E">
      <w:pPr>
        <w:pStyle w:val="a4"/>
        <w:spacing w:after="0"/>
        <w:jc w:val="both"/>
        <w:rPr>
          <w:sz w:val="28"/>
          <w:szCs w:val="28"/>
          <w:lang w:val="ru-RU"/>
        </w:rPr>
      </w:pPr>
      <w:r w:rsidRPr="00D009F0">
        <w:rPr>
          <w:rFonts w:cs="Times New Roman"/>
          <w:sz w:val="28"/>
          <w:szCs w:val="28"/>
        </w:rPr>
        <w:t>           </w:t>
      </w:r>
      <w:r w:rsidRPr="00D009F0">
        <w:rPr>
          <w:rFonts w:cs="Times New Roman"/>
          <w:sz w:val="28"/>
          <w:szCs w:val="28"/>
          <w:lang w:val="ru-RU"/>
        </w:rPr>
        <w:t xml:space="preserve"> 8.7. Контроль использования по назначению закрепленного за Учреждением на праве оперативного управления имущества, соблюдения договора о закреплении имущества осуществляет учредитель.</w:t>
      </w:r>
    </w:p>
    <w:p w:rsidR="00D7360E" w:rsidRPr="00D009F0" w:rsidRDefault="00D7360E" w:rsidP="00D7360E">
      <w:pPr>
        <w:jc w:val="both"/>
        <w:rPr>
          <w:sz w:val="28"/>
          <w:szCs w:val="28"/>
        </w:rPr>
      </w:pPr>
      <w:r w:rsidRPr="00D009F0">
        <w:rPr>
          <w:sz w:val="28"/>
          <w:szCs w:val="28"/>
        </w:rPr>
        <w:t>           8.8. Контроль эффективности деятельности Учреждения, реализации целей его создания, исполнения директором заключенного с ним трудового договора, а также соблюдение Учреждением положений настоящего Устава осуществляет учредитель.</w:t>
      </w:r>
    </w:p>
    <w:p w:rsidR="00D7360E" w:rsidRPr="00D009F0" w:rsidRDefault="00D7360E" w:rsidP="00D7360E">
      <w:pPr>
        <w:jc w:val="center"/>
        <w:rPr>
          <w:sz w:val="28"/>
          <w:szCs w:val="28"/>
        </w:rPr>
      </w:pPr>
    </w:p>
    <w:p w:rsidR="00D7360E" w:rsidRPr="00D009F0" w:rsidRDefault="00D7360E" w:rsidP="00D7360E">
      <w:pPr>
        <w:jc w:val="center"/>
        <w:rPr>
          <w:sz w:val="28"/>
          <w:szCs w:val="28"/>
        </w:rPr>
      </w:pPr>
      <w:r w:rsidRPr="00D009F0">
        <w:rPr>
          <w:sz w:val="28"/>
          <w:szCs w:val="28"/>
        </w:rPr>
        <w:t>9. Ликвидация и реорганизация Учреждения</w:t>
      </w:r>
    </w:p>
    <w:p w:rsidR="00D7360E" w:rsidRPr="00D009F0" w:rsidRDefault="00D7360E" w:rsidP="00D7360E">
      <w:pPr>
        <w:jc w:val="both"/>
        <w:rPr>
          <w:sz w:val="28"/>
          <w:szCs w:val="28"/>
        </w:rPr>
      </w:pPr>
    </w:p>
    <w:p w:rsidR="00D7360E" w:rsidRPr="00D009F0" w:rsidRDefault="00D7360E" w:rsidP="00D7360E">
      <w:pPr>
        <w:ind w:firstLine="540"/>
        <w:jc w:val="both"/>
        <w:rPr>
          <w:sz w:val="28"/>
          <w:szCs w:val="28"/>
        </w:rPr>
      </w:pPr>
      <w:r w:rsidRPr="00D009F0">
        <w:rPr>
          <w:sz w:val="28"/>
          <w:szCs w:val="28"/>
        </w:rPr>
        <w:t>9.1. Ликвидация и реорганизация Учреждения осуществляется по решению Учредителя либо по решению арбитражного суда в порядке и на условиях, предусмотренных гражданским законодательством Российской Федерации.</w:t>
      </w:r>
    </w:p>
    <w:p w:rsidR="00D7360E" w:rsidRPr="00D009F0" w:rsidRDefault="00D7360E" w:rsidP="00D7360E">
      <w:pPr>
        <w:ind w:firstLine="540"/>
        <w:jc w:val="both"/>
        <w:rPr>
          <w:sz w:val="28"/>
          <w:szCs w:val="28"/>
        </w:rPr>
      </w:pPr>
      <w:r w:rsidRPr="00D009F0">
        <w:rPr>
          <w:sz w:val="28"/>
          <w:szCs w:val="28"/>
        </w:rPr>
        <w:t>9.2. При реорганизации и ликвидации Учреждения высвободившимся работникам гарантируется соблюдение их прав в соответствии с трудовым законодательством Российской Федерации.</w:t>
      </w:r>
    </w:p>
    <w:p w:rsidR="00D7360E" w:rsidRPr="00D009F0" w:rsidRDefault="00D7360E" w:rsidP="00D7360E">
      <w:pPr>
        <w:ind w:firstLine="540"/>
        <w:jc w:val="both"/>
        <w:rPr>
          <w:sz w:val="28"/>
          <w:szCs w:val="28"/>
        </w:rPr>
      </w:pPr>
      <w:r w:rsidRPr="00D009F0">
        <w:rPr>
          <w:sz w:val="28"/>
          <w:szCs w:val="28"/>
        </w:rPr>
        <w:t>9.3. При реорганизации или ликвидации Учреждения образовавшиеся при осуществлении его деятельности архивные документы в упорядоченном состоянии передаются правопреемнику, а при его отсутствии передаются на хранение в муниципальный архив.</w:t>
      </w:r>
    </w:p>
    <w:p w:rsidR="00D7360E" w:rsidRPr="00D009F0" w:rsidRDefault="00D7360E" w:rsidP="00D7360E">
      <w:pPr>
        <w:ind w:firstLine="540"/>
        <w:jc w:val="both"/>
      </w:pPr>
      <w:r w:rsidRPr="00D009F0">
        <w:rPr>
          <w:sz w:val="28"/>
          <w:szCs w:val="28"/>
        </w:rPr>
        <w:t>9.4. Оставшееся после удовлетворения требований кредиторов и других обязательных расчетов имущество передается Учредителю.</w:t>
      </w:r>
    </w:p>
    <w:p w:rsidR="00DE3D1C" w:rsidRDefault="00DE3D1C"/>
    <w:sectPr w:rsidR="00DE3D1C" w:rsidSect="00DE3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7360E"/>
    <w:rsid w:val="00100478"/>
    <w:rsid w:val="00177FA9"/>
    <w:rsid w:val="009160C3"/>
    <w:rsid w:val="00985DE5"/>
    <w:rsid w:val="009951C6"/>
    <w:rsid w:val="00D7360E"/>
    <w:rsid w:val="00DE3D1C"/>
    <w:rsid w:val="00F32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EA065-AA35-4A93-851E-FC6464A3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6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360E"/>
    <w:rPr>
      <w:color w:val="000080"/>
      <w:u w:val="single"/>
    </w:rPr>
  </w:style>
  <w:style w:type="paragraph" w:styleId="a4">
    <w:name w:val="Body Text"/>
    <w:basedOn w:val="a"/>
    <w:link w:val="a5"/>
    <w:rsid w:val="00D7360E"/>
    <w:pPr>
      <w:widowControl w:val="0"/>
      <w:spacing w:after="120"/>
    </w:pPr>
    <w:rPr>
      <w:rFonts w:cs="Tahoma"/>
      <w:color w:val="000000"/>
      <w:lang w:val="en-US"/>
    </w:rPr>
  </w:style>
  <w:style w:type="character" w:customStyle="1" w:styleId="a5">
    <w:name w:val="Основной текст Знак"/>
    <w:basedOn w:val="a0"/>
    <w:link w:val="a4"/>
    <w:rsid w:val="00D7360E"/>
    <w:rPr>
      <w:rFonts w:ascii="Times New Roman" w:eastAsia="Times New Roman" w:hAnsi="Times New Roman" w:cs="Tahoma"/>
      <w:color w:val="000000"/>
      <w:sz w:val="24"/>
      <w:szCs w:val="24"/>
      <w:lang w:val="en-US" w:eastAsia="ar-SA"/>
    </w:rPr>
  </w:style>
  <w:style w:type="paragraph" w:styleId="HTML">
    <w:name w:val="HTML Preformatted"/>
    <w:basedOn w:val="a"/>
    <w:link w:val="HTML0"/>
    <w:rsid w:val="00D7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7360E"/>
    <w:rPr>
      <w:rFonts w:ascii="Courier New" w:eastAsia="Times New Roman" w:hAnsi="Courier New" w:cs="Courier New"/>
      <w:sz w:val="20"/>
      <w:szCs w:val="20"/>
      <w:lang w:eastAsia="ar-SA"/>
    </w:rPr>
  </w:style>
  <w:style w:type="paragraph" w:customStyle="1" w:styleId="ConsPlusNormal">
    <w:name w:val="ConsPlusNormal"/>
    <w:next w:val="a"/>
    <w:rsid w:val="00D7360E"/>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8775;fld=134;dst=2394" TargetMode="External"/><Relationship Id="rId3" Type="http://schemas.openxmlformats.org/officeDocument/2006/relationships/webSettings" Target="webSettings.xml"/><Relationship Id="rId7" Type="http://schemas.openxmlformats.org/officeDocument/2006/relationships/hyperlink" Target="consultantplus://offline/main?base=RLAW265;n=20767;fld=134;dst=1000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265;n=19551;fld=134" TargetMode="External"/><Relationship Id="rId5" Type="http://schemas.openxmlformats.org/officeDocument/2006/relationships/hyperlink" Target="consultantplus://offline/main?base=LAW;n=2875;fld=134" TargetMode="External"/><Relationship Id="rId10" Type="http://schemas.openxmlformats.org/officeDocument/2006/relationships/theme" Target="theme/theme1.xml"/><Relationship Id="rId4" Type="http://schemas.openxmlformats.org/officeDocument/2006/relationships/hyperlink" Target="consultantplus://offline/ref=A51CCB964CC73DBD6FC2881B6AC8AA103E496CE6D55F7E227F3222fB5A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3945</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ЦКМ Сухоноговский</cp:lastModifiedBy>
  <cp:revision>6</cp:revision>
  <dcterms:created xsi:type="dcterms:W3CDTF">2018-01-26T06:15:00Z</dcterms:created>
  <dcterms:modified xsi:type="dcterms:W3CDTF">2018-04-14T13:41:00Z</dcterms:modified>
</cp:coreProperties>
</file>