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E2" w:rsidRPr="001C7EC8" w:rsidRDefault="00B938E2" w:rsidP="00B938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C8">
        <w:rPr>
          <w:rFonts w:ascii="Times New Roman" w:hAnsi="Times New Roman" w:cs="Times New Roman"/>
          <w:b/>
          <w:sz w:val="28"/>
          <w:szCs w:val="28"/>
        </w:rPr>
        <w:t>ИЗБИРАТЕЛЬНАЯ КОМИССИЯ ЧЕРНОПЕНСКОГО СЕЛЬСКОГО ПОСЕЛЕНИЯ КОСТРОМСКОГО МУНИЦИПАЛЬНОГО РАЙОНА КОСТРОМСКОЙ ОБЛАСТИ</w:t>
      </w:r>
    </w:p>
    <w:p w:rsidR="00B938E2" w:rsidRPr="001C7EC8" w:rsidRDefault="00B938E2" w:rsidP="00B938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38E2" w:rsidRPr="001C7EC8" w:rsidRDefault="00B938E2" w:rsidP="00B938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C8">
        <w:rPr>
          <w:rFonts w:ascii="Times New Roman" w:hAnsi="Times New Roman" w:cs="Times New Roman"/>
          <w:b/>
          <w:sz w:val="28"/>
          <w:szCs w:val="28"/>
        </w:rPr>
        <w:t xml:space="preserve">Об установлении общих </w:t>
      </w:r>
      <w:proofErr w:type="gramStart"/>
      <w:r w:rsidRPr="001C7EC8">
        <w:rPr>
          <w:rFonts w:ascii="Times New Roman" w:hAnsi="Times New Roman" w:cs="Times New Roman"/>
          <w:b/>
          <w:sz w:val="28"/>
          <w:szCs w:val="28"/>
        </w:rPr>
        <w:t>итогов выборов депутатов Совета депутатов</w:t>
      </w:r>
      <w:proofErr w:type="gramEnd"/>
      <w:r w:rsidRPr="001C7EC8">
        <w:rPr>
          <w:rFonts w:ascii="Times New Roman" w:hAnsi="Times New Roman" w:cs="Times New Roman"/>
          <w:b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 третьего созыва 18 сентября 2016 года</w:t>
      </w:r>
    </w:p>
    <w:p w:rsidR="00B938E2" w:rsidRPr="0058730C" w:rsidRDefault="00B938E2" w:rsidP="00B938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0C">
        <w:rPr>
          <w:rFonts w:ascii="Times New Roman" w:hAnsi="Times New Roman" w:cs="Times New Roman"/>
          <w:b/>
          <w:sz w:val="28"/>
          <w:szCs w:val="28"/>
        </w:rPr>
        <w:t>От 22 сентября 2016 года № 17/56</w:t>
      </w:r>
    </w:p>
    <w:p w:rsidR="00B938E2" w:rsidRDefault="00B938E2" w:rsidP="00B938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44,139 Избирательного кодекса Костромской области, на основании протокола окружной избирательной комиссии Чернопенского сельского поселения Костромского муниципального района Костромской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десятимондатному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18 сентября 2016 года, избирательная комиссия Чернопенского сельского поселения Костромского муниципального района Костромской области </w:t>
      </w:r>
      <w:r w:rsidRPr="005873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38E2" w:rsidRDefault="00B938E2" w:rsidP="00B938E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Чернопенского сельского поселения Костромского муниципального района Костромской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десятимондатному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18 сентября 2016 года состоявшимися и действительными.</w:t>
      </w:r>
    </w:p>
    <w:p w:rsidR="00B938E2" w:rsidRDefault="00B938E2" w:rsidP="00B938E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Совет депутатов Чернопенского сельского поселения Костромского муниципального района Костромской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десятимондатному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18 сентября 2016 года избраны 10 депутатов: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>Аристова Светлана Анатольевна;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C7EC8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Pr="001C7EC8">
        <w:rPr>
          <w:rFonts w:ascii="Times New Roman" w:hAnsi="Times New Roman" w:cs="Times New Roman"/>
          <w:sz w:val="28"/>
          <w:szCs w:val="28"/>
        </w:rPr>
        <w:t xml:space="preserve"> Мария Николаевна,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EC8">
        <w:rPr>
          <w:rFonts w:ascii="Times New Roman" w:hAnsi="Times New Roman" w:cs="Times New Roman"/>
          <w:sz w:val="28"/>
          <w:szCs w:val="28"/>
        </w:rPr>
        <w:t>Бахтдавлатов</w:t>
      </w:r>
      <w:proofErr w:type="spellEnd"/>
      <w:r w:rsidRPr="001C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EC8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1C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EC8">
        <w:rPr>
          <w:rFonts w:ascii="Times New Roman" w:hAnsi="Times New Roman" w:cs="Times New Roman"/>
          <w:sz w:val="28"/>
          <w:szCs w:val="28"/>
        </w:rPr>
        <w:t>Султонназарович</w:t>
      </w:r>
      <w:proofErr w:type="spellEnd"/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Кузьмина Наталья Алексеевна, 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C7EC8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1C7EC8">
        <w:rPr>
          <w:rFonts w:ascii="Times New Roman" w:hAnsi="Times New Roman" w:cs="Times New Roman"/>
          <w:sz w:val="28"/>
          <w:szCs w:val="28"/>
        </w:rPr>
        <w:t xml:space="preserve"> Галина Павловна,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EC8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1C7EC8">
        <w:rPr>
          <w:rFonts w:ascii="Times New Roman" w:hAnsi="Times New Roman" w:cs="Times New Roman"/>
          <w:sz w:val="28"/>
          <w:szCs w:val="28"/>
        </w:rPr>
        <w:t xml:space="preserve"> Евгения Анатольевна,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 Муравьев Сергей Юрьевич,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 Сидоров Александр Васильевич,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 Скворцов Виталий Викторович,</w:t>
      </w:r>
    </w:p>
    <w:p w:rsidR="00B938E2" w:rsidRPr="001C7EC8" w:rsidRDefault="00B938E2" w:rsidP="00B938E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 Сутягин Александр Владимирович</w:t>
      </w:r>
    </w:p>
    <w:p w:rsidR="00B938E2" w:rsidRPr="001C7EC8" w:rsidRDefault="00B938E2" w:rsidP="00B938E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C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C7EC8">
        <w:rPr>
          <w:rFonts w:ascii="Times New Roman" w:hAnsi="Times New Roman" w:cs="Times New Roman"/>
          <w:sz w:val="28"/>
          <w:szCs w:val="28"/>
        </w:rPr>
        <w:t>в официальном бюллетене «Вестник Костромского района».</w:t>
      </w:r>
    </w:p>
    <w:p w:rsidR="00B938E2" w:rsidRPr="0061484A" w:rsidRDefault="00B938E2" w:rsidP="00B93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4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4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1484A">
        <w:rPr>
          <w:rFonts w:ascii="Times New Roman" w:hAnsi="Times New Roman" w:cs="Times New Roman"/>
          <w:sz w:val="28"/>
          <w:szCs w:val="28"/>
        </w:rPr>
        <w:t>И.В. Сорокина</w:t>
      </w:r>
    </w:p>
    <w:p w:rsidR="00B938E2" w:rsidRPr="0061484A" w:rsidRDefault="00B938E2" w:rsidP="00B93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4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4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1484A">
        <w:rPr>
          <w:rFonts w:ascii="Times New Roman" w:hAnsi="Times New Roman" w:cs="Times New Roman"/>
          <w:sz w:val="28"/>
          <w:szCs w:val="28"/>
        </w:rPr>
        <w:t>Л.Н. Семенова</w:t>
      </w:r>
    </w:p>
    <w:p w:rsidR="008B1FAF" w:rsidRDefault="008B1FAF"/>
    <w:sectPr w:rsidR="008B1FAF" w:rsidSect="008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0B6"/>
    <w:multiLevelType w:val="hybridMultilevel"/>
    <w:tmpl w:val="D7E0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38E2"/>
    <w:rsid w:val="00283003"/>
    <w:rsid w:val="00573754"/>
    <w:rsid w:val="008B1FAF"/>
    <w:rsid w:val="00B9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E2"/>
    <w:pPr>
      <w:ind w:left="720"/>
      <w:contextualSpacing/>
    </w:pPr>
  </w:style>
  <w:style w:type="paragraph" w:styleId="a4">
    <w:name w:val="No Spacing"/>
    <w:uiPriority w:val="1"/>
    <w:qFormat/>
    <w:rsid w:val="00B93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2016-09-30T04:58:00Z</dcterms:created>
  <dcterms:modified xsi:type="dcterms:W3CDTF">2016-09-30T04:59:00Z</dcterms:modified>
</cp:coreProperties>
</file>