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6" w:rsidRDefault="00A32E76" w:rsidP="00A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10.03</w:t>
      </w:r>
      <w:r w:rsidRPr="00A32E76">
        <w:rPr>
          <w:rFonts w:ascii="Times New Roman" w:hAnsi="Times New Roman" w:cs="Times New Roman"/>
          <w:sz w:val="28"/>
          <w:szCs w:val="28"/>
        </w:rPr>
        <w:t xml:space="preserve">.2023 в период с 10:00 до 12:00 в прокуратуре Костромского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32E76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ий прием</w:t>
      </w:r>
      <w:r w:rsidRPr="00A32E76">
        <w:rPr>
          <w:rFonts w:ascii="Times New Roman" w:hAnsi="Times New Roman" w:cs="Times New Roman"/>
          <w:sz w:val="28"/>
          <w:szCs w:val="28"/>
        </w:rPr>
        <w:t xml:space="preserve"> граждан в виде «горячей телефонной линии», посвященн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32E76"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>грубых нарушений требований пожарной безопасности, незаконной реализации алкогольной продукции, злоупотреблениях охранных организаций, коррупционных проявлениях должностных лиц органов контроля.</w:t>
      </w:r>
      <w:r w:rsidRPr="00A3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D9" w:rsidRPr="00A32E76" w:rsidRDefault="00A32E76" w:rsidP="00A3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2E76">
        <w:rPr>
          <w:rFonts w:ascii="Times New Roman" w:hAnsi="Times New Roman" w:cs="Times New Roman"/>
          <w:sz w:val="28"/>
          <w:szCs w:val="28"/>
        </w:rPr>
        <w:t xml:space="preserve">В прокуратуре Костромского района звонки будут приниматься по телефону 8-4942-47-34-02. На вопросы ответит помощник прокурора Костромского района </w:t>
      </w:r>
      <w:proofErr w:type="spellStart"/>
      <w:r w:rsidRPr="00A32E76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Pr="00A32E76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F87DD9" w:rsidRPr="00A3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9"/>
    <w:rsid w:val="003033F9"/>
    <w:rsid w:val="00A32E76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2023-03-09T12:23:00Z</dcterms:created>
  <dcterms:modified xsi:type="dcterms:W3CDTF">2023-03-09T12:27:00Z</dcterms:modified>
</cp:coreProperties>
</file>