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header49.xml" ContentType="application/vnd.openxmlformats-officedocument.wordprocessingml.head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58.xml" ContentType="application/vnd.openxmlformats-officedocument.wordprocessingml.header+xml"/>
  <Override PartName="/word/footer21.xml" ContentType="application/vnd.openxmlformats-officedocument.wordprocessingml.footer+xml"/>
  <Override PartName="/word/footer83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footer16.xml" ContentType="application/vnd.openxmlformats-officedocument.wordprocessingml.footer+xml"/>
  <Override PartName="/word/footer3.xml" ContentType="application/vnd.openxmlformats-officedocument.wordprocessingml.footer+xml"/>
  <Override PartName="/word/header57.xml" ContentType="application/vnd.openxmlformats-officedocument.wordprocessingml.header+xml"/>
  <Override PartName="/word/header1.xml" ContentType="application/vnd.openxmlformats-officedocument.wordprocessingml.header+xml"/>
  <Override PartName="/word/footer20.xml" ContentType="application/vnd.openxmlformats-officedocument.wordprocessingml.footer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header59.xml" ContentType="application/vnd.openxmlformats-officedocument.wordprocessingml.header+xml"/>
  <Override PartName="/word/header3.xml" ContentType="application/vnd.openxmlformats-officedocument.wordprocessingml.head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header10.xml" ContentType="application/vnd.openxmlformats-officedocument.wordprocessingml.header+xml"/>
  <Override PartName="/word/header67.xml" ContentType="application/vnd.openxmlformats-officedocument.wordprocessingml.header+xml"/>
  <Override PartName="/word/footer30.xml" ContentType="application/vnd.openxmlformats-officedocument.wordprocessingml.footer+xml"/>
  <Override PartName="/word/header47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48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68.xml" ContentType="application/vnd.openxmlformats-officedocument.wordprocessingml.head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69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77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78.xml" ContentType="application/vnd.openxmlformats-officedocument.wordprocessingml.head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79.xml" ContentType="application/vnd.openxmlformats-officedocument.wordprocessingml.head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ntTable.xml" ContentType="application/vnd.openxmlformats-officedocument.wordprocessingml.fontTable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rPr>
          <w:sz w:val="13"/>
        </w:rPr>
      </w:pPr>
      <w:r>
        <w:rPr>
          <w:sz w:val="13"/>
        </w:rPr>
      </w:r>
    </w:p>
    <w:p>
      <w:pPr>
        <w:pStyle w:val="Style14"/>
        <w:ind w:left="3600" w:right="0" w:hanging="0"/>
        <w:rPr>
          <w:sz w:val="20"/>
        </w:rPr>
      </w:pPr>
      <w:r>
        <w:rPr/>
        <w:drawing>
          <wp:inline distT="0" distB="0" distL="0" distR="0">
            <wp:extent cx="2317750" cy="1536065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3" w:after="0"/>
        <w:rPr>
          <w:sz w:val="24"/>
        </w:rPr>
      </w:pPr>
      <w:r>
        <w:rPr>
          <w:sz w:val="24"/>
        </w:rPr>
      </w:r>
    </w:p>
    <w:p>
      <w:pPr>
        <w:pStyle w:val="1"/>
        <w:spacing w:before="89" w:after="0"/>
        <w:ind w:left="1975" w:right="1756" w:hanging="0"/>
        <w:jc w:val="center"/>
        <w:rPr/>
      </w:pPr>
      <w:r>
        <w:rPr/>
        <w:t>СХЕМА</w:t>
      </w:r>
      <w:r>
        <w:rPr>
          <w:spacing w:val="-5"/>
        </w:rPr>
        <w:t xml:space="preserve"> </w:t>
      </w:r>
      <w:r>
        <w:rPr/>
        <w:t>ТЕПЛОСНАБЖЕНИЯ</w:t>
      </w:r>
    </w:p>
    <w:p>
      <w:pPr>
        <w:pStyle w:val="Normal"/>
        <w:spacing w:lineRule="auto" w:line="240" w:before="0" w:after="0"/>
        <w:ind w:left="2045" w:right="1756" w:hanging="0"/>
        <w:jc w:val="center"/>
        <w:rPr>
          <w:b/>
          <w:b/>
          <w:sz w:val="28"/>
        </w:rPr>
      </w:pPr>
      <w:r>
        <w:rPr>
          <w:b/>
          <w:sz w:val="28"/>
        </w:rPr>
        <w:t>ЧЕРНОПЕНСКОГО СЕЛЬСКОГО ПОСЕЛЕНИЯ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КОСТРОМСКОГО МУНИЦИПАЛЬНОГО РАЙОНА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 2035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</w:p>
    <w:p>
      <w:pPr>
        <w:pStyle w:val="Style14"/>
        <w:spacing w:before="6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2"/>
        <w:spacing w:before="1" w:after="0"/>
        <w:ind w:left="1966" w:right="1756" w:hanging="0"/>
        <w:jc w:val="center"/>
        <w:rPr/>
      </w:pPr>
      <w:r>
        <w:rPr/>
        <w:t>(актуализация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202</w:t>
      </w:r>
      <w:r>
        <w:rPr/>
        <w:t>1</w:t>
      </w:r>
      <w:r>
        <w:rPr>
          <w:spacing w:val="-1"/>
        </w:rPr>
        <w:t xml:space="preserve"> </w:t>
      </w:r>
      <w:r>
        <w:rPr/>
        <w:t>год)</w:t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spacing w:before="230" w:after="0"/>
        <w:ind w:left="1966" w:right="1756" w:hanging="0"/>
        <w:jc w:val="center"/>
        <w:rPr/>
      </w:pPr>
      <w:r>
        <w:rPr/>
      </w:r>
    </w:p>
    <w:p>
      <w:pPr>
        <w:sectPr>
          <w:type w:val="nextPage"/>
          <w:pgSz w:w="11906" w:h="16838"/>
          <w:pgMar w:left="1020" w:right="240" w:header="0" w:top="158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4"/>
        <w:spacing w:before="11" w:after="0"/>
        <w:rPr/>
      </w:pPr>
      <w:r>
        <w:rPr/>
        <w:pict>
          <v:shape id="shape_0" coordsize="16857,155" path="m16856,129l0,129l0,154l16856,154l16856,129xm16856,0l0,0l0,104l16856,104l16856,0xe" fillcolor="#612322" stroked="f" style="position:absolute;margin-left:83.65pt;margin-top:17.45pt;width:477.75pt;height:4.35pt;mso-wrap-style:none;v-text-anchor:middle;mso-position-horizontal-relative:page">
            <v:fill o:detectmouseclick="t" type="solid" color2="#9edcdd"/>
            <v:stroke color="#3465a4" joinstyle="round" endcap="flat"/>
            <w10:wrap type="topAndBottom"/>
          </v:shape>
        </w:pict>
      </w:r>
    </w:p>
    <w:p>
      <w:pPr>
        <w:pStyle w:val="Style14"/>
        <w:spacing w:before="5" w:after="0"/>
        <w:rPr>
          <w:sz w:val="11"/>
        </w:rPr>
      </w:pPr>
      <w:r>
        <w:rPr>
          <w:sz w:val="11"/>
        </w:rPr>
      </w:r>
    </w:p>
    <w:p>
      <w:pPr>
        <w:pStyle w:val="1"/>
        <w:spacing w:before="89" w:after="0"/>
        <w:ind w:left="1975" w:right="1756" w:hanging="0"/>
        <w:jc w:val="center"/>
        <w:rPr/>
      </w:pPr>
      <w:r>
        <w:rPr/>
        <w:t>СОДЕРЖАНИЕ</w:t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020" w:right="240" w:header="245" w:top="880" w:footer="788" w:bottom="1193" w:gutter="0"/>
          <w:pgNumType w:start="2" w:fmt="decimal"/>
          <w:formProt w:val="false"/>
          <w:textDirection w:val="lrTb"/>
          <w:docGrid w:type="default" w:linePitch="100" w:charSpace="4096"/>
        </w:sectPr>
      </w:pP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1"/>
            <w:tabs>
              <w:tab w:val="clear" w:pos="720"/>
              <w:tab w:val="left" w:pos="10053" w:leader="dot"/>
            </w:tabs>
            <w:spacing w:before="359" w:after="0"/>
            <w:rPr>
              <w:rFonts w:ascii="Calibri" w:hAnsi="Calibri"/>
            </w:rPr>
          </w:pPr>
          <w:hyperlink w:anchor="_bookmark0">
            <w:r>
              <w:rPr>
                <w:spacing w:val="-5"/>
              </w:rPr>
              <w:t>Перечень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таблиц</w:t>
              <w:tab/>
            </w:r>
            <w:r>
              <w:rPr>
                <w:rFonts w:ascii="Calibri" w:hAnsi="Calibri"/>
              </w:rPr>
              <w:t>6</w:t>
            </w:r>
          </w:hyperlink>
        </w:p>
        <w:p>
          <w:pPr>
            <w:pStyle w:val="11"/>
            <w:tabs>
              <w:tab w:val="clear" w:pos="720"/>
              <w:tab w:val="left" w:pos="10053" w:leader="dot"/>
            </w:tabs>
            <w:spacing w:before="143" w:after="0"/>
            <w:rPr>
              <w:rFonts w:ascii="Calibri" w:hAnsi="Calibri"/>
            </w:rPr>
          </w:pPr>
          <w:hyperlink w:anchor="_bookmark1">
            <w:r>
              <w:rPr>
                <w:spacing w:val="-5"/>
              </w:rPr>
              <w:t>Перечень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рисунков</w:t>
              <w:tab/>
            </w:r>
            <w:r>
              <w:rPr>
                <w:rFonts w:ascii="Calibri" w:hAnsi="Calibri"/>
              </w:rPr>
              <w:t>9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2">
            <w:r>
              <w:rPr>
                <w:spacing w:val="-4"/>
              </w:rPr>
              <w:t>Общая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часть</w:t>
              <w:tab/>
            </w:r>
            <w:r>
              <w:rPr>
                <w:rFonts w:ascii="Calibri" w:hAnsi="Calibri"/>
              </w:rPr>
              <w:t>10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1" w:after="0"/>
            <w:ind w:left="1109" w:right="0" w:hanging="428"/>
            <w:jc w:val="left"/>
            <w:rPr>
              <w:rFonts w:ascii="Calibri" w:hAnsi="Calibri"/>
            </w:rPr>
          </w:pPr>
          <w:hyperlink w:anchor="_bookmark3">
            <w:r>
              <w:rPr>
                <w:spacing w:val="-5"/>
              </w:rP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климат</w:t>
              <w:tab/>
            </w:r>
            <w:r>
              <w:rPr>
                <w:rFonts w:ascii="Calibri" w:hAnsi="Calibri"/>
              </w:rPr>
              <w:t>10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6">
            <w:r>
              <w:rPr>
                <w:spacing w:val="-5"/>
              </w:rPr>
              <w:t>Существующее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положение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сфере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теплоснабжения</w:t>
              <w:tab/>
            </w:r>
            <w:r>
              <w:rPr>
                <w:rFonts w:ascii="Calibri" w:hAnsi="Calibri"/>
              </w:rPr>
              <w:t>12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44" w:after="0"/>
            <w:ind w:left="1675" w:right="0" w:hanging="994"/>
            <w:jc w:val="left"/>
            <w:rPr>
              <w:rFonts w:ascii="Calibri" w:hAnsi="Calibri"/>
            </w:rPr>
          </w:pPr>
          <w:hyperlink w:anchor="_bookmark7">
            <w:r>
              <w:rPr>
                <w:spacing w:val="-5"/>
              </w:rPr>
              <w:t>Общая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характеристика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12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3537" w:leader="none"/>
              <w:tab w:val="left" w:pos="3921" w:leader="none"/>
              <w:tab w:val="left" w:pos="5716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10">
            <w:r>
              <w:rPr/>
              <w:t>Установленная</w:t>
              <w:tab/>
              <w:t>и</w:t>
              <w:tab/>
              <w:t>располагаемая</w:t>
              <w:tab/>
              <w:t>тепловая</w:t>
            </w:r>
            <w:r>
              <w:rPr>
                <w:spacing w:val="1"/>
              </w:rPr>
              <w:t xml:space="preserve"> </w:t>
            </w:r>
            <w:r>
              <w:rPr/>
              <w:t>мощность</w:t>
            </w:r>
            <w:r>
              <w:rPr>
                <w:spacing w:val="1"/>
              </w:rPr>
              <w:t xml:space="preserve"> </w:t>
            </w:r>
            <w:r>
              <w:rPr/>
              <w:t>источников</w:t>
            </w:r>
          </w:hyperlink>
          <w:r>
            <w:rPr>
              <w:spacing w:val="1"/>
            </w:rPr>
            <w:t xml:space="preserve"> </w:t>
          </w:r>
          <w:hyperlink w:anchor="_bookmark10">
            <w:r>
              <w:rPr>
                <w:w w:val="95"/>
              </w:rPr>
              <w:t>централизованного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теплоснабжения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мощность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НЕТТО</w:t>
              <w:tab/>
            </w:r>
            <w:r>
              <w:rPr>
                <w:rFonts w:ascii="Calibri" w:hAnsi="Calibri"/>
                <w:spacing w:val="-6"/>
              </w:rPr>
              <w:t>15</w:t>
            </w:r>
          </w:hyperlink>
        </w:p>
        <w:p>
          <w:pPr>
            <w:pStyle w:val="11"/>
            <w:tabs>
              <w:tab w:val="clear" w:pos="720"/>
              <w:tab w:val="left" w:pos="1675" w:leader="none"/>
              <w:tab w:val="left" w:pos="9925" w:leader="dot"/>
            </w:tabs>
            <w:spacing w:lineRule="exact" w:line="315"/>
            <w:rPr>
              <w:rFonts w:ascii="Calibri" w:hAnsi="Calibri"/>
            </w:rPr>
          </w:pPr>
          <w:hyperlink w:anchor="_bookmark13">
            <w:r>
              <w:rPr/>
              <w:t>1.2.1</w:t>
              <w:tab/>
            </w:r>
            <w:r>
              <w:rPr>
                <w:spacing w:val="-5"/>
              </w:rPr>
              <w:t>Тепловые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сети,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сооружения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них</w:t>
              <w:tab/>
            </w:r>
            <w:r>
              <w:rPr>
                <w:rFonts w:ascii="Calibri" w:hAnsi="Calibri"/>
              </w:rPr>
              <w:t>16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19">
            <w:r>
              <w:rPr/>
              <w:t>Существующие нормативы потребления тепловой энергии для населения</w:t>
            </w:r>
            <w:r>
              <w:rPr>
                <w:spacing w:val="1"/>
              </w:rPr>
              <w:t xml:space="preserve"> </w:t>
            </w:r>
            <w:r>
              <w:rPr/>
              <w:t>на</w:t>
            </w:r>
          </w:hyperlink>
          <w:r>
            <w:rPr>
              <w:spacing w:val="1"/>
            </w:rPr>
            <w:t xml:space="preserve"> </w:t>
          </w:r>
          <w:hyperlink w:anchor="_bookmark19">
            <w:r>
              <w:rPr>
                <w:spacing w:val="-5"/>
              </w:rPr>
              <w:t>отопление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горячее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водоснабжение</w:t>
              <w:tab/>
            </w:r>
            <w:r>
              <w:rPr>
                <w:rFonts w:ascii="Calibri" w:hAnsi="Calibri"/>
                <w:spacing w:val="-6"/>
              </w:rPr>
              <w:t>20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220" w:leader="none"/>
              <w:tab w:val="left" w:pos="3407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23">
            <w:r>
              <w:rPr/>
              <w:t>Балансы</w:t>
              <w:tab/>
              <w:t>тепловой</w:t>
              <w:tab/>
              <w:t>мощности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нагрузки</w:t>
            </w:r>
            <w:r>
              <w:rPr>
                <w:spacing w:val="66"/>
              </w:rPr>
              <w:t xml:space="preserve"> </w:t>
            </w:r>
            <w:r>
              <w:rPr/>
              <w:t>в</w:t>
            </w:r>
            <w:r>
              <w:rPr>
                <w:spacing w:val="66"/>
              </w:rPr>
              <w:t xml:space="preserve"> </w:t>
            </w:r>
            <w:r>
              <w:rPr/>
              <w:t>зонах</w:t>
            </w:r>
            <w:r>
              <w:rPr>
                <w:spacing w:val="66"/>
              </w:rPr>
              <w:t xml:space="preserve"> </w:t>
            </w:r>
            <w:r>
              <w:rPr/>
              <w:t>действия</w:t>
            </w:r>
          </w:hyperlink>
          <w:r>
            <w:rPr>
              <w:spacing w:val="1"/>
            </w:rPr>
            <w:t xml:space="preserve"> </w:t>
          </w:r>
          <w:hyperlink w:anchor="_bookmark23"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22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2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25">
            <w:r>
              <w:rPr>
                <w:spacing w:val="-5"/>
              </w:rPr>
              <w:t>Балансы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теплоносителя</w:t>
              <w:tab/>
            </w:r>
            <w:r>
              <w:rPr>
                <w:rFonts w:ascii="Calibri" w:hAnsi="Calibri"/>
              </w:rPr>
              <w:t>24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27" w:after="0"/>
            <w:ind w:left="1675" w:right="0" w:hanging="994"/>
            <w:jc w:val="left"/>
            <w:rPr>
              <w:rFonts w:ascii="Calibri" w:hAnsi="Calibri"/>
            </w:rPr>
          </w:pPr>
          <w:hyperlink w:anchor="_bookmark27">
            <w:r>
              <w:rPr>
                <w:spacing w:val="-5"/>
              </w:rPr>
              <w:t>Аварийные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режимы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сетей</w:t>
              <w:tab/>
            </w:r>
            <w:r>
              <w:rPr>
                <w:rFonts w:ascii="Calibri" w:hAnsi="Calibri"/>
              </w:rPr>
              <w:t>24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28">
            <w:r>
              <w:rPr>
                <w:spacing w:val="-5"/>
              </w:rPr>
              <w:t>Существующее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потребление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топлива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котельной</w:t>
              <w:tab/>
            </w:r>
            <w:r>
              <w:rPr>
                <w:rFonts w:ascii="Calibri" w:hAnsi="Calibri"/>
              </w:rPr>
              <w:t>25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455" w:leader="none"/>
              <w:tab w:val="left" w:pos="4394" w:leader="none"/>
              <w:tab w:val="left" w:pos="6029" w:leader="none"/>
              <w:tab w:val="left" w:pos="6458" w:leader="none"/>
              <w:tab w:val="left" w:pos="8567" w:leader="none"/>
            </w:tabs>
            <w:spacing w:lineRule="auto" w:line="240" w:before="138" w:after="0"/>
            <w:ind w:left="1109" w:right="0" w:hanging="428"/>
            <w:jc w:val="left"/>
            <w:rPr/>
          </w:pPr>
          <w:hyperlink w:anchor="_bookmark29">
            <w:r>
              <w:rPr/>
              <w:t>Описание</w:t>
              <w:tab/>
              <w:t>существующих</w:t>
              <w:tab/>
              <w:t>технических</w:t>
              <w:tab/>
              <w:t>и</w:t>
              <w:tab/>
              <w:t>технологических</w:t>
              <w:tab/>
              <w:t>проблем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41" w:after="0"/>
            <w:rPr>
              <w:rFonts w:ascii="Calibri" w:hAnsi="Calibri"/>
            </w:rPr>
          </w:pPr>
          <w:hyperlink w:anchor="_bookmark29">
            <w:r>
              <w:rPr>
                <w:spacing w:val="-5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системах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6" w:after="0"/>
            <w:ind w:left="682" w:right="464" w:hanging="0"/>
            <w:jc w:val="left"/>
            <w:rPr>
              <w:rFonts w:ascii="Calibri" w:hAnsi="Calibri"/>
            </w:rPr>
          </w:pPr>
          <w:hyperlink w:anchor="_bookmark30">
            <w:r>
              <w:rPr>
                <w:spacing w:val="-5"/>
              </w:rPr>
              <w:t>Описание</w:t>
            </w:r>
            <w:r>
              <w:rPr>
                <w:spacing w:val="85"/>
              </w:rPr>
              <w:t xml:space="preserve">  </w:t>
            </w:r>
            <w:r>
              <w:rPr>
                <w:w w:val="95"/>
              </w:rPr>
              <w:t>существующих</w:t>
            </w:r>
            <w:r>
              <w:rPr>
                <w:spacing w:val="58"/>
              </w:rPr>
              <w:t xml:space="preserve">   </w:t>
            </w:r>
            <w:r>
              <w:rPr>
                <w:spacing w:val="-5"/>
              </w:rPr>
              <w:t>проблем</w:t>
            </w:r>
            <w:r>
              <w:rPr>
                <w:spacing w:val="85"/>
              </w:rPr>
              <w:t xml:space="preserve">  </w:t>
            </w:r>
            <w:r>
              <w:rPr>
                <w:spacing w:val="-5"/>
              </w:rPr>
              <w:t>организации</w:t>
            </w:r>
            <w:r>
              <w:rPr>
                <w:spacing w:val="55"/>
              </w:rPr>
              <w:t xml:space="preserve">   </w:t>
            </w:r>
            <w:r>
              <w:rPr/>
              <w:t>качественного</w:t>
            </w:r>
          </w:hyperlink>
          <w:r>
            <w:rPr>
              <w:spacing w:val="1"/>
            </w:rPr>
            <w:t xml:space="preserve"> </w:t>
          </w:r>
          <w:hyperlink w:anchor="_bookmark30">
            <w:r>
              <w:rPr/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1">
            <w:r>
              <w:rPr>
                <w:spacing w:val="-5"/>
              </w:rPr>
              <w:t>Описание</w:t>
            </w:r>
            <w:r>
              <w:rPr>
                <w:spacing w:val="76"/>
              </w:rPr>
              <w:t xml:space="preserve"> </w:t>
            </w:r>
            <w:r>
              <w:rPr>
                <w:spacing w:val="217"/>
              </w:rPr>
              <w:t xml:space="preserve"> </w:t>
            </w:r>
            <w:r>
              <w:rPr>
                <w:w w:val="95"/>
              </w:rPr>
              <w:t>существующих</w:t>
            </w:r>
            <w:r>
              <w:rPr>
                <w:spacing w:val="82"/>
              </w:rPr>
              <w:t xml:space="preserve">   </w:t>
            </w:r>
            <w:r>
              <w:rPr>
                <w:w w:val="95"/>
              </w:rPr>
              <w:t>проблем</w:t>
            </w:r>
            <w:r>
              <w:rPr>
                <w:spacing w:val="81"/>
              </w:rPr>
              <w:t xml:space="preserve">  </w:t>
            </w:r>
            <w:r>
              <w:rPr>
                <w:spacing w:val="82"/>
              </w:rPr>
              <w:t xml:space="preserve"> </w:t>
            </w:r>
            <w:r>
              <w:rPr>
                <w:spacing w:val="-5"/>
              </w:rPr>
              <w:t>организации</w:t>
            </w:r>
            <w:r>
              <w:rPr>
                <w:spacing w:val="75"/>
              </w:rPr>
              <w:t xml:space="preserve">  </w:t>
            </w:r>
            <w:r>
              <w:rPr>
                <w:spacing w:val="76"/>
              </w:rPr>
              <w:t xml:space="preserve"> </w:t>
            </w:r>
            <w:r>
              <w:rPr/>
              <w:t>надежного</w:t>
            </w:r>
          </w:hyperlink>
          <w:r>
            <w:rPr>
              <w:spacing w:val="1"/>
            </w:rPr>
            <w:t xml:space="preserve"> </w:t>
          </w:r>
          <w:hyperlink w:anchor="_bookmark31">
            <w:r>
              <w:rPr/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15" w:before="0" w:after="0"/>
            <w:ind w:left="1675" w:right="0" w:hanging="994"/>
            <w:jc w:val="left"/>
            <w:rPr>
              <w:rFonts w:ascii="Calibri" w:hAnsi="Calibri"/>
            </w:rPr>
          </w:pPr>
          <w:hyperlink w:anchor="_bookmark32">
            <w:r>
              <w:rPr>
                <w:spacing w:val="-5"/>
              </w:rPr>
              <w:t>Описание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существующих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проблем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развития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3007" w:leader="none"/>
              <w:tab w:val="left" w:pos="4934" w:leader="none"/>
              <w:tab w:val="left" w:pos="6119" w:leader="none"/>
              <w:tab w:val="left" w:pos="9925" w:leader="dot"/>
            </w:tabs>
            <w:spacing w:lineRule="auto" w:line="348" w:before="128" w:after="0"/>
            <w:ind w:left="682" w:right="464" w:hanging="0"/>
            <w:jc w:val="left"/>
            <w:rPr>
              <w:rFonts w:ascii="Calibri" w:hAnsi="Calibri"/>
            </w:rPr>
          </w:pPr>
          <w:hyperlink w:anchor="_bookmark33">
            <w:r>
              <w:rPr/>
              <w:t>Описание</w:t>
              <w:tab/>
              <w:t>существующих</w:t>
              <w:tab/>
              <w:t>проблем</w:t>
              <w:tab/>
              <w:t>надежного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эффективного</w:t>
            </w:r>
          </w:hyperlink>
          <w:r>
            <w:rPr>
              <w:spacing w:val="1"/>
            </w:rPr>
            <w:t xml:space="preserve"> </w:t>
          </w:r>
          <w:hyperlink w:anchor="_bookmark33">
            <w:r>
              <w:rPr>
                <w:spacing w:val="-5"/>
              </w:rPr>
              <w:t>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топливом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действующих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26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4">
            <w:r>
              <w:rPr/>
              <w:t>Описание</w:t>
            </w:r>
            <w:r>
              <w:rPr>
                <w:spacing w:val="14"/>
              </w:rPr>
              <w:t xml:space="preserve"> </w:t>
            </w:r>
            <w:r>
              <w:rPr/>
              <w:t>предписаний</w:t>
            </w:r>
            <w:r>
              <w:rPr>
                <w:spacing w:val="15"/>
              </w:rPr>
              <w:t xml:space="preserve"> </w:t>
            </w:r>
            <w:r>
              <w:rPr/>
              <w:t>надзорных</w:t>
            </w:r>
            <w:r>
              <w:rPr>
                <w:spacing w:val="14"/>
              </w:rPr>
              <w:t xml:space="preserve"> </w:t>
            </w:r>
            <w:r>
              <w:rPr/>
              <w:t>органов</w:t>
            </w:r>
            <w:r>
              <w:rPr>
                <w:spacing w:val="13"/>
              </w:rPr>
              <w:t xml:space="preserve"> </w:t>
            </w:r>
            <w:r>
              <w:rPr/>
              <w:t>об</w:t>
            </w:r>
            <w:r>
              <w:rPr>
                <w:spacing w:val="16"/>
              </w:rPr>
              <w:t xml:space="preserve"> </w:t>
            </w:r>
            <w:r>
              <w:rPr/>
              <w:t>устранении</w:t>
            </w:r>
            <w:r>
              <w:rPr>
                <w:spacing w:val="15"/>
              </w:rPr>
              <w:t xml:space="preserve"> </w:t>
            </w:r>
            <w:r>
              <w:rPr/>
              <w:t>нарушений,</w:t>
            </w:r>
          </w:hyperlink>
          <w:r>
            <w:rPr>
              <w:spacing w:val="1"/>
            </w:rPr>
            <w:t xml:space="preserve"> </w:t>
          </w:r>
          <w:hyperlink w:anchor="_bookmark34">
            <w:r>
              <w:rPr>
                <w:spacing w:val="-5"/>
              </w:rPr>
              <w:t>влияющих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безопасность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надежность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системы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26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5">
            <w:r>
              <w:rPr/>
              <w:t>Раздел 1. Показатели существующего и перспективного спроса на тепловую</w:t>
            </w:r>
          </w:hyperlink>
          <w:r>
            <w:rPr>
              <w:spacing w:val="1"/>
            </w:rPr>
            <w:t xml:space="preserve"> </w:t>
          </w:r>
          <w:hyperlink w:anchor="_bookmark35">
            <w:r>
              <w:rPr/>
              <w:t>энергию (мощность) и теплоноситель в установленных границах Чернопенского</w:t>
            </w:r>
          </w:hyperlink>
          <w:r>
            <w:rPr>
              <w:spacing w:val="1"/>
            </w:rPr>
            <w:t xml:space="preserve"> </w:t>
          </w:r>
          <w:hyperlink w:anchor="_bookmark35">
            <w:r>
              <w:rPr>
                <w:spacing w:val="-5"/>
              </w:rPr>
              <w:t>сельского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поселения</w:t>
              <w:tab/>
            </w:r>
            <w:r>
              <w:rPr>
                <w:rFonts w:ascii="Calibri" w:hAnsi="Calibri"/>
                <w:spacing w:val="-6"/>
              </w:rPr>
              <w:t>27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exact" w:line="290" w:before="0" w:after="20"/>
            <w:ind w:left="1109" w:right="0" w:hanging="428"/>
            <w:jc w:val="left"/>
            <w:rPr/>
          </w:pPr>
          <w:hyperlink w:anchor="_bookmark36">
            <w:r>
              <w:rPr/>
              <w:t>Приросты</w:t>
            </w:r>
            <w:r>
              <w:rPr>
                <w:spacing w:val="15"/>
              </w:rPr>
              <w:t xml:space="preserve"> </w:t>
            </w:r>
            <w:r>
              <w:rPr/>
              <w:t>отапливаемой</w:t>
            </w:r>
            <w:r>
              <w:rPr>
                <w:spacing w:val="78"/>
              </w:rPr>
              <w:t xml:space="preserve"> </w:t>
            </w:r>
            <w:r>
              <w:rPr/>
              <w:t>площади</w:t>
            </w:r>
            <w:r>
              <w:rPr>
                <w:spacing w:val="79"/>
              </w:rPr>
              <w:t xml:space="preserve"> </w:t>
            </w:r>
            <w:r>
              <w:rPr/>
              <w:t>строительных</w:t>
            </w:r>
            <w:r>
              <w:rPr>
                <w:spacing w:val="77"/>
              </w:rPr>
              <w:t xml:space="preserve"> </w:t>
            </w:r>
            <w:r>
              <w:rPr/>
              <w:t>фондов</w:t>
            </w:r>
            <w:r>
              <w:rPr>
                <w:spacing w:val="78"/>
              </w:rPr>
              <w:t xml:space="preserve"> </w:t>
            </w:r>
            <w:r>
              <w:rPr/>
              <w:t>по</w:t>
            </w:r>
            <w:r>
              <w:rPr>
                <w:spacing w:val="79"/>
              </w:rPr>
              <w:t xml:space="preserve"> </w:t>
            </w:r>
            <w:r>
              <w:rPr/>
              <w:t>расчетным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220" w:after="0"/>
            <w:rPr>
              <w:rFonts w:ascii="Calibri" w:hAnsi="Calibri"/>
            </w:rPr>
          </w:pPr>
          <w:hyperlink w:anchor="_bookmark36">
            <w:r>
              <w:rPr>
                <w:spacing w:val="-5"/>
              </w:rPr>
              <w:t>элементам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территориального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деления</w:t>
              <w:tab/>
            </w:r>
            <w:r>
              <w:rPr>
                <w:rFonts w:ascii="Calibri" w:hAnsi="Calibri"/>
              </w:rPr>
              <w:t>27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37">
            <w:r>
              <w:rPr/>
              <w:t>Существующие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перспективные</w:t>
            </w:r>
            <w:r>
              <w:rPr>
                <w:spacing w:val="1"/>
              </w:rPr>
              <w:t xml:space="preserve"> </w:t>
            </w:r>
            <w:r>
              <w:rPr/>
              <w:t>объемы</w:t>
            </w:r>
            <w:r>
              <w:rPr>
                <w:spacing w:val="1"/>
              </w:rPr>
              <w:t xml:space="preserve"> </w:t>
            </w:r>
            <w:r>
              <w:rPr/>
              <w:t>потребления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энергии</w:t>
            </w:r>
          </w:hyperlink>
          <w:r>
            <w:rPr>
              <w:spacing w:val="1"/>
            </w:rPr>
            <w:t xml:space="preserve"> </w:t>
          </w:r>
          <w:hyperlink w:anchor="_bookmark37">
            <w:r>
              <w:rPr>
                <w:w w:val="95"/>
              </w:rPr>
              <w:t>(мощности)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теплоносителя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разделением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видам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теплопотребления</w:t>
              <w:tab/>
            </w:r>
            <w:r>
              <w:rPr>
                <w:rFonts w:ascii="Calibri" w:hAnsi="Calibri"/>
                <w:spacing w:val="-6"/>
              </w:rPr>
              <w:t>28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8">
            <w:r>
              <w:rPr/>
              <w:t>Раздел</w:t>
            </w:r>
            <w:r>
              <w:rPr>
                <w:spacing w:val="1"/>
              </w:rPr>
              <w:t xml:space="preserve"> </w:t>
            </w:r>
            <w:r>
              <w:rPr/>
              <w:t>2.</w:t>
            </w:r>
            <w:r>
              <w:rPr>
                <w:spacing w:val="1"/>
              </w:rPr>
              <w:t xml:space="preserve"> </w:t>
            </w:r>
            <w:r>
              <w:rPr/>
              <w:t>Существующие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перспективные</w:t>
            </w:r>
            <w:r>
              <w:rPr>
                <w:spacing w:val="1"/>
              </w:rPr>
              <w:t xml:space="preserve"> </w:t>
            </w:r>
            <w:r>
              <w:rPr/>
              <w:t>балансы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мощности</w:t>
            </w:r>
          </w:hyperlink>
          <w:r>
            <w:rPr>
              <w:spacing w:val="1"/>
            </w:rPr>
            <w:t xml:space="preserve"> </w:t>
          </w:r>
          <w:hyperlink w:anchor="_bookmark38">
            <w:r>
              <w:rPr>
                <w:spacing w:val="-5"/>
              </w:rPr>
              <w:t>источников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энергии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потребителей</w:t>
              <w:tab/>
            </w:r>
            <w:r>
              <w:rPr>
                <w:rFonts w:ascii="Calibri" w:hAnsi="Calibri"/>
                <w:spacing w:val="-6"/>
              </w:rPr>
              <w:t>29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9">
            <w:r>
              <w:rPr>
                <w:spacing w:val="-5"/>
              </w:rPr>
              <w:t>Описание</w:t>
            </w:r>
            <w:r>
              <w:rPr>
                <w:spacing w:val="86"/>
              </w:rPr>
              <w:t xml:space="preserve">  </w:t>
            </w:r>
            <w:r>
              <w:rPr>
                <w:w w:val="95"/>
              </w:rPr>
              <w:t>существующих</w:t>
            </w:r>
            <w:r>
              <w:rPr>
                <w:spacing w:val="97"/>
              </w:rPr>
              <w:t xml:space="preserve">  </w:t>
            </w:r>
            <w:r>
              <w:rPr>
                <w:w w:val="95"/>
              </w:rPr>
              <w:t>и</w:t>
            </w:r>
            <w:r>
              <w:rPr>
                <w:spacing w:val="89"/>
              </w:rPr>
              <w:t xml:space="preserve"> </w:t>
            </w:r>
            <w:r>
              <w:rPr>
                <w:spacing w:val="90"/>
              </w:rPr>
              <w:t xml:space="preserve"> </w:t>
            </w:r>
            <w:r>
              <w:rPr>
                <w:spacing w:val="-5"/>
              </w:rPr>
              <w:t>перспективных</w:t>
            </w:r>
            <w:r>
              <w:rPr>
                <w:spacing w:val="87"/>
              </w:rPr>
              <w:t xml:space="preserve">  </w:t>
            </w:r>
            <w:r>
              <w:rPr>
                <w:w w:val="95"/>
              </w:rPr>
              <w:t>зон</w:t>
            </w:r>
            <w:r>
              <w:rPr>
                <w:spacing w:val="90"/>
              </w:rPr>
              <w:t xml:space="preserve">  </w:t>
            </w:r>
            <w:r>
              <w:rPr>
                <w:spacing w:val="-5"/>
              </w:rPr>
              <w:t>действия</w:t>
            </w:r>
            <w:r>
              <w:rPr>
                <w:spacing w:val="86"/>
              </w:rPr>
              <w:t xml:space="preserve"> </w:t>
            </w:r>
            <w:r>
              <w:rPr>
                <w:spacing w:val="87"/>
              </w:rPr>
              <w:t xml:space="preserve"> </w:t>
            </w:r>
            <w:r>
              <w:rPr/>
              <w:t>систем</w:t>
            </w:r>
          </w:hyperlink>
          <w:r>
            <w:rPr>
              <w:spacing w:val="1"/>
            </w:rPr>
            <w:t xml:space="preserve"> </w:t>
          </w:r>
          <w:hyperlink w:anchor="_bookmark39">
            <w:r>
              <w:rPr/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29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40">
            <w:r>
              <w:rPr/>
              <w:t>Балансы</w:t>
            </w:r>
            <w:r>
              <w:rPr>
                <w:spacing w:val="12"/>
              </w:rPr>
              <w:t xml:space="preserve"> </w:t>
            </w:r>
            <w:r>
              <w:rPr/>
              <w:t>тепловой</w:t>
            </w:r>
            <w:r>
              <w:rPr>
                <w:spacing w:val="12"/>
              </w:rPr>
              <w:t xml:space="preserve"> </w:t>
            </w:r>
            <w:r>
              <w:rPr/>
              <w:t>энергии</w:t>
            </w:r>
            <w:r>
              <w:rPr>
                <w:spacing w:val="12"/>
              </w:rPr>
              <w:t xml:space="preserve"> </w:t>
            </w:r>
            <w:r>
              <w:rPr/>
              <w:t>(мощности)</w:t>
            </w:r>
            <w:r>
              <w:rPr>
                <w:spacing w:val="11"/>
              </w:rPr>
              <w:t xml:space="preserve"> </w:t>
            </w:r>
            <w:r>
              <w:rPr/>
              <w:t>и</w:t>
            </w:r>
            <w:r>
              <w:rPr>
                <w:spacing w:val="12"/>
              </w:rPr>
              <w:t xml:space="preserve"> </w:t>
            </w:r>
            <w:r>
              <w:rPr/>
              <w:t>перспективной</w:t>
            </w:r>
            <w:r>
              <w:rPr>
                <w:spacing w:val="12"/>
              </w:rPr>
              <w:t xml:space="preserve"> </w:t>
            </w:r>
            <w:r>
              <w:rPr/>
              <w:t>тепловой</w:t>
            </w:r>
            <w:r>
              <w:rPr>
                <w:spacing w:val="14"/>
              </w:rPr>
              <w:t xml:space="preserve"> </w:t>
            </w:r>
            <w:r>
              <w:rPr/>
              <w:t>нагрузки</w:t>
            </w:r>
          </w:hyperlink>
          <w:r>
            <w:rPr>
              <w:spacing w:val="1"/>
            </w:rPr>
            <w:t xml:space="preserve"> </w:t>
          </w:r>
          <w:hyperlink w:anchor="_bookmark40">
            <w:r>
              <w:rPr/>
              <w:t>котельной</w:t>
            </w:r>
            <w:r>
              <w:rPr>
                <w:spacing w:val="1"/>
              </w:rPr>
              <w:t xml:space="preserve"> </w:t>
            </w:r>
            <w:r>
              <w:rPr/>
              <w:t>Сухоногово</w:t>
            </w:r>
            <w:r>
              <w:rPr>
                <w:spacing w:val="1"/>
              </w:rPr>
              <w:t xml:space="preserve"> </w:t>
            </w:r>
            <w:r>
              <w:rPr/>
              <w:t>с</w:t>
            </w:r>
            <w:r>
              <w:rPr>
                <w:spacing w:val="1"/>
              </w:rPr>
              <w:t xml:space="preserve"> </w:t>
            </w:r>
            <w:r>
              <w:rPr/>
              <w:t>определением</w:t>
            </w:r>
            <w:r>
              <w:rPr>
                <w:spacing w:val="1"/>
              </w:rPr>
              <w:t xml:space="preserve"> </w:t>
            </w:r>
            <w:r>
              <w:rPr/>
              <w:t>резервов</w:t>
            </w:r>
            <w:r>
              <w:rPr>
                <w:spacing w:val="1"/>
              </w:rPr>
              <w:t xml:space="preserve"> </w:t>
            </w:r>
            <w:r>
              <w:rPr/>
              <w:t>(дефицитов)</w:t>
            </w:r>
            <w:r>
              <w:rPr>
                <w:spacing w:val="1"/>
              </w:rPr>
              <w:t xml:space="preserve"> </w:t>
            </w:r>
            <w:r>
              <w:rPr/>
              <w:t>существующей</w:t>
            </w:r>
          </w:hyperlink>
          <w:r>
            <w:rPr>
              <w:spacing w:val="1"/>
            </w:rPr>
            <w:t xml:space="preserve"> </w:t>
          </w:r>
          <w:hyperlink w:anchor="_bookmark40">
            <w:r>
              <w:rPr>
                <w:spacing w:val="-5"/>
              </w:rPr>
              <w:t>располагаемой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мощности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29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42">
            <w:r>
              <w:rPr>
                <w:w w:val="95"/>
              </w:rPr>
              <w:t>Перспективные</w:t>
            </w:r>
            <w:r>
              <w:rPr>
                <w:spacing w:val="79"/>
              </w:rPr>
              <w:t xml:space="preserve">   </w:t>
            </w:r>
            <w:r>
              <w:rPr>
                <w:w w:val="95"/>
              </w:rPr>
              <w:t>балансы</w:t>
            </w:r>
            <w:r>
              <w:rPr>
                <w:spacing w:val="79"/>
              </w:rPr>
              <w:t xml:space="preserve">   </w:t>
            </w:r>
            <w:r>
              <w:rPr>
                <w:spacing w:val="-5"/>
              </w:rPr>
              <w:t>располагаемой</w:t>
            </w:r>
            <w:r>
              <w:rPr>
                <w:spacing w:val="75"/>
              </w:rPr>
              <w:t xml:space="preserve">   </w:t>
            </w:r>
            <w:r>
              <w:rPr>
                <w:spacing w:val="-5"/>
              </w:rPr>
              <w:t>тепловой</w:t>
            </w:r>
            <w:r>
              <w:rPr>
                <w:spacing w:val="75"/>
              </w:rPr>
              <w:t xml:space="preserve">   </w:t>
            </w:r>
            <w:r>
              <w:rPr>
                <w:spacing w:val="-5"/>
              </w:rPr>
              <w:t>мощности</w:t>
            </w:r>
            <w:r>
              <w:rPr>
                <w:spacing w:val="75"/>
              </w:rPr>
              <w:t xml:space="preserve">   </w:t>
            </w:r>
            <w:r>
              <w:rPr/>
              <w:t>и</w:t>
            </w:r>
          </w:hyperlink>
          <w:r>
            <w:rPr>
              <w:spacing w:val="1"/>
            </w:rPr>
            <w:t xml:space="preserve"> </w:t>
          </w:r>
          <w:hyperlink w:anchor="_bookmark42">
            <w:r>
              <w:rPr/>
              <w:t>присоединенной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нагрузки</w:t>
            </w:r>
            <w:r>
              <w:rPr>
                <w:spacing w:val="1"/>
              </w:rPr>
              <w:t xml:space="preserve"> </w:t>
            </w:r>
            <w:r>
              <w:rPr/>
              <w:t>при</w:t>
            </w:r>
            <w:r>
              <w:rPr>
                <w:spacing w:val="1"/>
              </w:rPr>
              <w:t xml:space="preserve"> </w:t>
            </w:r>
            <w:r>
              <w:rPr/>
              <w:t>развитии</w:t>
            </w:r>
            <w:r>
              <w:rPr>
                <w:spacing w:val="1"/>
              </w:rPr>
              <w:t xml:space="preserve"> </w:t>
            </w:r>
            <w:r>
              <w:rPr/>
              <w:t>системы</w:t>
            </w:r>
            <w:r>
              <w:rPr>
                <w:spacing w:val="1"/>
              </w:rPr>
              <w:t xml:space="preserve"> </w:t>
            </w:r>
            <w:r>
              <w:rPr/>
              <w:t>централизованного</w:t>
            </w:r>
          </w:hyperlink>
          <w:r>
            <w:rPr>
              <w:spacing w:val="1"/>
            </w:rPr>
            <w:t xml:space="preserve"> </w:t>
          </w:r>
          <w:hyperlink w:anchor="_bookmark42"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котельной</w:t>
            </w:r>
            <w:r>
              <w:rPr>
                <w:spacing w:val="1"/>
              </w:rPr>
              <w:t xml:space="preserve"> </w:t>
            </w:r>
            <w:r>
              <w:rPr/>
              <w:t>Сухоногово</w:t>
            </w:r>
            <w:r>
              <w:rPr>
                <w:spacing w:val="1"/>
              </w:rPr>
              <w:t xml:space="preserve"> </w:t>
            </w:r>
            <w:r>
              <w:rPr/>
              <w:t>в</w:t>
            </w:r>
            <w:r>
              <w:rPr>
                <w:spacing w:val="1"/>
              </w:rPr>
              <w:t xml:space="preserve"> </w:t>
            </w:r>
            <w:r>
              <w:rPr/>
              <w:t>соответствии</w:t>
            </w:r>
            <w:r>
              <w:rPr>
                <w:spacing w:val="1"/>
              </w:rPr>
              <w:t xml:space="preserve"> </w:t>
            </w:r>
            <w:r>
              <w:rPr/>
              <w:t>с</w:t>
            </w:r>
            <w:r>
              <w:rPr>
                <w:spacing w:val="1"/>
              </w:rPr>
              <w:t xml:space="preserve"> </w:t>
            </w:r>
            <w:r>
              <w:rPr/>
              <w:t>актуализированным</w:t>
            </w:r>
          </w:hyperlink>
          <w:r>
            <w:rPr>
              <w:spacing w:val="1"/>
            </w:rPr>
            <w:t xml:space="preserve"> </w:t>
          </w:r>
          <w:hyperlink w:anchor="_bookmark42">
            <w:r>
              <w:rPr/>
              <w:t>вариантом</w:t>
              <w:tab/>
            </w:r>
            <w:r>
              <w:rPr>
                <w:rFonts w:ascii="Calibri" w:hAnsi="Calibri"/>
                <w:spacing w:val="-6"/>
              </w:rPr>
              <w:t>32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exact" w:line="288" w:before="0" w:after="0"/>
            <w:ind w:left="1109" w:right="0" w:hanging="428"/>
            <w:jc w:val="left"/>
            <w:rPr/>
          </w:pPr>
          <w:hyperlink w:anchor="_bookmark44">
            <w:r>
              <w:rPr/>
              <w:t>Выводы</w:t>
            </w:r>
            <w:r>
              <w:rPr>
                <w:spacing w:val="18"/>
              </w:rPr>
              <w:t xml:space="preserve"> </w:t>
            </w:r>
            <w:r>
              <w:rPr/>
              <w:t>о</w:t>
            </w:r>
            <w:r>
              <w:rPr>
                <w:spacing w:val="18"/>
              </w:rPr>
              <w:t xml:space="preserve"> </w:t>
            </w:r>
            <w:r>
              <w:rPr/>
              <w:t>резервах</w:t>
            </w:r>
            <w:r>
              <w:rPr>
                <w:spacing w:val="18"/>
              </w:rPr>
              <w:t xml:space="preserve"> </w:t>
            </w:r>
            <w:r>
              <w:rPr/>
              <w:t>и</w:t>
            </w:r>
            <w:r>
              <w:rPr>
                <w:spacing w:val="16"/>
              </w:rPr>
              <w:t xml:space="preserve"> </w:t>
            </w:r>
            <w:r>
              <w:rPr/>
              <w:t>дефицитах</w:t>
            </w:r>
            <w:r>
              <w:rPr>
                <w:spacing w:val="18"/>
              </w:rPr>
              <w:t xml:space="preserve"> </w:t>
            </w:r>
            <w:r>
              <w:rPr/>
              <w:t>существующей</w:t>
            </w:r>
            <w:r>
              <w:rPr>
                <w:spacing w:val="18"/>
              </w:rPr>
              <w:t xml:space="preserve"> </w:t>
            </w:r>
            <w:r>
              <w:rPr/>
              <w:t>системы</w:t>
            </w:r>
            <w:r>
              <w:rPr>
                <w:spacing w:val="19"/>
              </w:rPr>
              <w:t xml:space="preserve"> </w:t>
            </w:r>
            <w:r>
              <w:rPr/>
              <w:t>теплоснабжения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04" w:after="0"/>
            <w:rPr>
              <w:rFonts w:ascii="Calibri" w:hAnsi="Calibri"/>
            </w:rPr>
          </w:pPr>
          <w:hyperlink w:anchor="_bookmark44">
            <w:r>
              <w:rPr>
                <w:spacing w:val="-5"/>
              </w:rPr>
              <w:t>МУП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«Коммунсервис»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при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обеспечении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нагрузки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потребителей</w:t>
              <w:tab/>
            </w:r>
            <w:r>
              <w:rPr>
                <w:rFonts w:ascii="Calibri" w:hAnsi="Calibri"/>
              </w:rPr>
              <w:t>34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45">
            <w:r>
              <w:rPr>
                <w:spacing w:val="-5"/>
              </w:rPr>
              <w:t>Раздел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3.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Существующие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перспективные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балансы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теплоносителя</w:t>
              <w:tab/>
            </w:r>
            <w:r>
              <w:rPr>
                <w:rFonts w:ascii="Calibri" w:hAnsi="Calibri"/>
              </w:rPr>
              <w:t>35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auto" w:line="343" w:before="139" w:after="0"/>
            <w:ind w:left="682" w:right="1168" w:hanging="0"/>
            <w:jc w:val="left"/>
            <w:rPr/>
          </w:pPr>
          <w:hyperlink w:anchor="_bookmark46">
            <w:r>
              <w:rPr/>
              <w:t>Годовой</w:t>
            </w:r>
            <w:r>
              <w:rPr>
                <w:spacing w:val="14"/>
              </w:rPr>
              <w:t xml:space="preserve"> </w:t>
            </w:r>
            <w:r>
              <w:rPr/>
              <w:t>расход</w:t>
            </w:r>
            <w:r>
              <w:rPr>
                <w:spacing w:val="14"/>
              </w:rPr>
              <w:t xml:space="preserve"> </w:t>
            </w:r>
            <w:r>
              <w:rPr/>
              <w:t>воды</w:t>
            </w:r>
            <w:r>
              <w:rPr>
                <w:spacing w:val="16"/>
              </w:rPr>
              <w:t xml:space="preserve"> </w:t>
            </w:r>
            <w:r>
              <w:rPr/>
              <w:t>на</w:t>
            </w:r>
            <w:r>
              <w:rPr>
                <w:spacing w:val="14"/>
              </w:rPr>
              <w:t xml:space="preserve"> </w:t>
            </w:r>
            <w:r>
              <w:rPr/>
              <w:t>компенсацию</w:t>
            </w:r>
            <w:r>
              <w:rPr>
                <w:spacing w:val="14"/>
              </w:rPr>
              <w:t xml:space="preserve"> </w:t>
            </w:r>
            <w:r>
              <w:rPr/>
              <w:t>потерь</w:t>
            </w:r>
            <w:r>
              <w:rPr>
                <w:spacing w:val="14"/>
              </w:rPr>
              <w:t xml:space="preserve"> </w:t>
            </w:r>
            <w:r>
              <w:rPr/>
              <w:t>и</w:t>
            </w:r>
            <w:r>
              <w:rPr>
                <w:spacing w:val="15"/>
              </w:rPr>
              <w:t xml:space="preserve"> </w:t>
            </w:r>
            <w:r>
              <w:rPr/>
              <w:t>затрат</w:t>
            </w:r>
            <w:r>
              <w:rPr>
                <w:spacing w:val="15"/>
              </w:rPr>
              <w:t xml:space="preserve"> </w:t>
            </w:r>
            <w:r>
              <w:rPr/>
              <w:t>теплоносителя</w:t>
            </w:r>
            <w:r>
              <w:rPr>
                <w:spacing w:val="14"/>
              </w:rPr>
              <w:t xml:space="preserve"> </w:t>
            </w:r>
            <w:r>
              <w:rPr/>
              <w:t>при</w:t>
            </w:r>
          </w:hyperlink>
          <w:r>
            <w:rPr>
              <w:spacing w:val="-62"/>
            </w:rPr>
            <w:t xml:space="preserve"> </w:t>
          </w:r>
          <w:hyperlink w:anchor="_bookmark46">
            <w:r>
              <w:rPr/>
              <w:t>передаче</w:t>
            </w:r>
            <w:r>
              <w:rPr>
                <w:spacing w:val="13"/>
              </w:rPr>
              <w:t xml:space="preserve"> </w:t>
            </w:r>
            <w:r>
              <w:rPr/>
              <w:t>тепловой</w:t>
            </w:r>
            <w:r>
              <w:rPr>
                <w:spacing w:val="14"/>
              </w:rPr>
              <w:t xml:space="preserve"> </w:t>
            </w:r>
            <w:r>
              <w:rPr/>
              <w:t>энергии</w:t>
            </w:r>
            <w:r>
              <w:rPr>
                <w:spacing w:val="14"/>
              </w:rPr>
              <w:t xml:space="preserve"> </w:t>
            </w:r>
            <w:r>
              <w:rPr/>
              <w:t>в</w:t>
            </w:r>
            <w:r>
              <w:rPr>
                <w:spacing w:val="13"/>
              </w:rPr>
              <w:t xml:space="preserve"> </w:t>
            </w:r>
            <w:r>
              <w:rPr/>
              <w:t>зоне</w:t>
            </w:r>
            <w:r>
              <w:rPr>
                <w:spacing w:val="14"/>
              </w:rPr>
              <w:t xml:space="preserve"> </w:t>
            </w:r>
            <w:r>
              <w:rPr/>
              <w:t>действия</w:t>
            </w:r>
            <w:r>
              <w:rPr>
                <w:spacing w:val="14"/>
              </w:rPr>
              <w:t xml:space="preserve"> </w:t>
            </w:r>
            <w:r>
              <w:rPr/>
              <w:t>котельной</w:t>
            </w:r>
            <w:r>
              <w:rPr>
                <w:spacing w:val="14"/>
              </w:rPr>
              <w:t xml:space="preserve"> </w:t>
            </w:r>
            <w:r>
              <w:rPr/>
              <w:t>МУП</w:t>
            </w:r>
            <w:r>
              <w:rPr>
                <w:spacing w:val="15"/>
              </w:rPr>
              <w:t xml:space="preserve"> </w:t>
            </w:r>
            <w:r>
              <w:rPr/>
              <w:t>«Коммунсервис»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0" w:after="0"/>
            <w:rPr>
              <w:rFonts w:ascii="Calibri" w:hAnsi="Calibri"/>
            </w:rPr>
          </w:pPr>
          <w:hyperlink w:anchor="_bookmark46">
            <w:r>
              <w:rPr>
                <w:spacing w:val="-5"/>
              </w:rPr>
              <w:t>п.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Сухоногово</w:t>
              <w:tab/>
            </w:r>
            <w:r>
              <w:rPr>
                <w:rFonts w:ascii="Calibri" w:hAnsi="Calibri"/>
              </w:rPr>
              <w:t>35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3057" w:leader="none"/>
              <w:tab w:val="left" w:pos="3458" w:leader="none"/>
              <w:tab w:val="left" w:pos="5339" w:leader="none"/>
              <w:tab w:val="left" w:pos="6491" w:leader="none"/>
              <w:tab w:val="left" w:pos="8942" w:leader="none"/>
            </w:tabs>
            <w:spacing w:lineRule="auto" w:line="240" w:before="139" w:after="0"/>
            <w:ind w:left="1109" w:right="0" w:hanging="428"/>
            <w:jc w:val="left"/>
            <w:rPr/>
          </w:pPr>
          <w:hyperlink w:anchor="_bookmark48">
            <w:r>
              <w:rPr/>
              <w:t>Существующие</w:t>
              <w:tab/>
              <w:t>и</w:t>
              <w:tab/>
              <w:t>перспективные</w:t>
              <w:tab/>
              <w:t>балансы</w:t>
              <w:tab/>
              <w:t>производительности</w:t>
              <w:tab/>
              <w:t>ВПУ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38" w:after="0"/>
            <w:rPr>
              <w:rFonts w:ascii="Calibri" w:hAnsi="Calibri"/>
            </w:rPr>
          </w:pPr>
          <w:hyperlink w:anchor="_bookmark48">
            <w:r>
              <w:rPr>
                <w:spacing w:val="-5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подпитки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тепловых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сетей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котельной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МУП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«Коммунсервис»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п.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Сухоногово</w:t>
              <w:tab/>
            </w:r>
            <w:r>
              <w:rPr>
                <w:rFonts w:ascii="Calibri" w:hAnsi="Calibri"/>
              </w:rPr>
              <w:t>38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50">
            <w:r>
              <w:rPr>
                <w:spacing w:val="-5"/>
              </w:rPr>
              <w:t>Аварийные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режимы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сетей</w:t>
              <w:tab/>
            </w:r>
            <w:r>
              <w:rPr>
                <w:rFonts w:ascii="Calibri" w:hAnsi="Calibri"/>
              </w:rPr>
              <w:t>40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2078" w:leader="none"/>
              <w:tab w:val="left" w:pos="2522" w:leader="none"/>
              <w:tab w:val="left" w:pos="3863" w:leader="none"/>
              <w:tab w:val="left" w:pos="5300" w:leader="none"/>
              <w:tab w:val="left" w:pos="6284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51">
            <w:r>
              <w:rPr/>
              <w:t>Раздел</w:t>
              <w:tab/>
              <w:t>4.</w:t>
              <w:tab/>
              <w:t>Основные</w:t>
              <w:tab/>
              <w:t>положения</w:t>
              <w:tab/>
              <w:t>мастер</w:t>
              <w:tab/>
              <w:t>–</w:t>
            </w:r>
            <w:r>
              <w:rPr>
                <w:spacing w:val="1"/>
              </w:rPr>
              <w:t xml:space="preserve"> </w:t>
            </w:r>
            <w:r>
              <w:rPr/>
              <w:t>плана</w:t>
            </w:r>
            <w:r>
              <w:rPr>
                <w:spacing w:val="1"/>
              </w:rPr>
              <w:t xml:space="preserve"> </w:t>
            </w:r>
            <w:r>
              <w:rPr/>
              <w:t>развития</w:t>
            </w:r>
            <w:r>
              <w:rPr>
                <w:spacing w:val="1"/>
              </w:rPr>
              <w:t xml:space="preserve"> </w:t>
            </w:r>
            <w:r>
              <w:rPr/>
              <w:t>систем</w:t>
            </w:r>
          </w:hyperlink>
          <w:r>
            <w:rPr>
              <w:spacing w:val="1"/>
            </w:rPr>
            <w:t xml:space="preserve"> </w:t>
          </w:r>
          <w:hyperlink w:anchor="_bookmark51">
            <w:r>
              <w:rPr>
                <w:spacing w:val="-5"/>
              </w:rP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Чернопенского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сельского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поселения</w:t>
              <w:tab/>
            </w:r>
            <w:r>
              <w:rPr>
                <w:rFonts w:ascii="Calibri" w:hAnsi="Calibri"/>
                <w:spacing w:val="-6"/>
              </w:rPr>
              <w:t>41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52">
            <w:r>
              <w:rPr/>
              <w:t>Описание</w:t>
            </w:r>
            <w:r>
              <w:rPr>
                <w:spacing w:val="6"/>
              </w:rPr>
              <w:t xml:space="preserve"> </w:t>
            </w:r>
            <w:r>
              <w:rPr/>
              <w:t>сценариев</w:t>
            </w:r>
            <w:r>
              <w:rPr>
                <w:spacing w:val="6"/>
              </w:rPr>
              <w:t xml:space="preserve"> </w:t>
            </w:r>
            <w:r>
              <w:rPr/>
              <w:t>развития</w:t>
            </w:r>
            <w:r>
              <w:rPr>
                <w:spacing w:val="6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6"/>
              </w:rPr>
              <w:t xml:space="preserve"> </w:t>
            </w:r>
            <w:r>
              <w:rPr/>
              <w:t>Чернопенского</w:t>
            </w:r>
            <w:r>
              <w:rPr>
                <w:spacing w:val="6"/>
              </w:rPr>
              <w:t xml:space="preserve"> </w:t>
            </w:r>
            <w:r>
              <w:rPr/>
              <w:t>сельского</w:t>
            </w:r>
          </w:hyperlink>
          <w:r>
            <w:rPr>
              <w:spacing w:val="1"/>
            </w:rPr>
            <w:t xml:space="preserve"> </w:t>
          </w:r>
          <w:hyperlink w:anchor="_bookmark52">
            <w:r>
              <w:rPr/>
              <w:t>поселения</w:t>
              <w:tab/>
            </w:r>
            <w:r>
              <w:rPr>
                <w:rFonts w:ascii="Calibri" w:hAnsi="Calibri"/>
                <w:spacing w:val="-6"/>
              </w:rPr>
              <w:t>41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53">
            <w:r>
              <w:rPr/>
              <w:t>Сравнение</w:t>
            </w:r>
            <w:r>
              <w:rPr>
                <w:spacing w:val="1"/>
              </w:rPr>
              <w:t xml:space="preserve"> </w:t>
            </w:r>
            <w:r>
              <w:rPr/>
              <w:t>вариантов</w:t>
            </w:r>
            <w:r>
              <w:rPr>
                <w:spacing w:val="1"/>
              </w:rPr>
              <w:t xml:space="preserve"> </w:t>
            </w:r>
            <w:r>
              <w:rPr/>
              <w:t>развития</w:t>
            </w:r>
            <w:r>
              <w:rPr>
                <w:spacing w:val="1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Чернопенского</w:t>
            </w:r>
            <w:r>
              <w:rPr>
                <w:spacing w:val="1"/>
              </w:rPr>
              <w:t xml:space="preserve"> </w:t>
            </w:r>
            <w:r>
              <w:rPr/>
              <w:t>сельского</w:t>
            </w:r>
          </w:hyperlink>
          <w:r>
            <w:rPr>
              <w:spacing w:val="1"/>
            </w:rPr>
            <w:t xml:space="preserve"> </w:t>
          </w:r>
          <w:hyperlink w:anchor="_bookmark53">
            <w:r>
              <w:rPr/>
              <w:t>поселения</w:t>
              <w:tab/>
            </w:r>
            <w:r>
              <w:rPr>
                <w:rFonts w:ascii="Calibri" w:hAnsi="Calibri"/>
                <w:spacing w:val="-6"/>
              </w:rPr>
              <w:t>42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55">
            <w:r>
              <w:rPr/>
              <w:t>Раздел</w:t>
            </w:r>
            <w:r>
              <w:rPr>
                <w:spacing w:val="1"/>
              </w:rPr>
              <w:t xml:space="preserve"> </w:t>
            </w:r>
            <w:r>
              <w:rPr/>
              <w:t>5.</w:t>
            </w:r>
            <w:r>
              <w:rPr>
                <w:spacing w:val="1"/>
              </w:rPr>
              <w:t xml:space="preserve"> </w:t>
            </w:r>
            <w:r>
              <w:rPr/>
              <w:t>Предложения</w:t>
            </w:r>
            <w:r>
              <w:rPr>
                <w:spacing w:val="1"/>
              </w:rPr>
              <w:t xml:space="preserve"> </w:t>
            </w:r>
            <w:r>
              <w:rPr/>
              <w:t>по</w:t>
            </w:r>
            <w:r>
              <w:rPr>
                <w:spacing w:val="1"/>
              </w:rPr>
              <w:t xml:space="preserve"> </w:t>
            </w:r>
            <w:r>
              <w:rPr/>
              <w:t>строительству,</w:t>
            </w:r>
            <w:r>
              <w:rPr>
                <w:spacing w:val="1"/>
              </w:rPr>
              <w:t xml:space="preserve"> </w:t>
            </w:r>
            <w:r>
              <w:rPr/>
              <w:t>реконструкции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техническому</w:t>
            </w:r>
          </w:hyperlink>
          <w:r>
            <w:rPr>
              <w:spacing w:val="1"/>
            </w:rPr>
            <w:t xml:space="preserve"> </w:t>
          </w:r>
          <w:hyperlink w:anchor="_bookmark55">
            <w:r>
              <w:rPr>
                <w:spacing w:val="-5"/>
              </w:rPr>
              <w:t>перевооружению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44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09" w:before="0" w:after="240"/>
            <w:ind w:left="1109" w:right="0" w:hanging="428"/>
            <w:jc w:val="left"/>
            <w:rPr>
              <w:rFonts w:ascii="Calibri" w:hAnsi="Calibri"/>
            </w:rPr>
          </w:pPr>
          <w:hyperlink w:anchor="_bookmark56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44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215" w:after="0"/>
            <w:ind w:left="682" w:right="464" w:hanging="0"/>
            <w:jc w:val="left"/>
            <w:rPr>
              <w:rFonts w:ascii="Calibri" w:hAnsi="Calibri"/>
            </w:rPr>
          </w:pPr>
          <w:hyperlink w:anchor="_bookmark58">
            <w:r>
              <w:rPr/>
              <w:t>Предложения</w:t>
            </w:r>
            <w:r>
              <w:rPr>
                <w:spacing w:val="1"/>
              </w:rPr>
              <w:t xml:space="preserve"> </w:t>
            </w:r>
            <w:r>
              <w:rPr/>
              <w:t>по</w:t>
            </w:r>
            <w:r>
              <w:rPr>
                <w:spacing w:val="1"/>
              </w:rPr>
              <w:t xml:space="preserve"> </w:t>
            </w:r>
            <w:r>
              <w:rPr/>
              <w:t>новому строительству источников</w:t>
            </w:r>
            <w:r>
              <w:rPr>
                <w:spacing w:val="1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ЖКС</w:t>
            </w:r>
          </w:hyperlink>
          <w:r>
            <w:rPr>
              <w:spacing w:val="1"/>
            </w:rPr>
            <w:t xml:space="preserve"> </w:t>
          </w:r>
          <w:hyperlink w:anchor="_bookmark58">
            <w:r>
              <w:rPr/>
              <w:t>Чернопенского</w:t>
            </w:r>
            <w:r>
              <w:rPr>
                <w:spacing w:val="10"/>
              </w:rPr>
              <w:t xml:space="preserve"> </w:t>
            </w:r>
            <w:r>
              <w:rPr/>
              <w:t>сельского</w:t>
            </w:r>
            <w:r>
              <w:rPr>
                <w:spacing w:val="10"/>
              </w:rPr>
              <w:t xml:space="preserve"> </w:t>
            </w:r>
            <w:r>
              <w:rPr/>
              <w:t>поселения</w:t>
            </w:r>
            <w:r>
              <w:rPr>
                <w:spacing w:val="8"/>
              </w:rPr>
              <w:t xml:space="preserve"> </w:t>
            </w:r>
            <w:r>
              <w:rPr/>
              <w:t>в</w:t>
            </w:r>
            <w:r>
              <w:rPr>
                <w:spacing w:val="8"/>
              </w:rPr>
              <w:t xml:space="preserve"> </w:t>
            </w:r>
            <w:r>
              <w:rPr/>
              <w:t>рамках</w:t>
            </w:r>
            <w:r>
              <w:rPr>
                <w:spacing w:val="10"/>
              </w:rPr>
              <w:t xml:space="preserve"> </w:t>
            </w:r>
            <w:r>
              <w:rPr/>
              <w:t>актуализированного</w:t>
            </w:r>
            <w:r>
              <w:rPr>
                <w:spacing w:val="72"/>
              </w:rPr>
              <w:t xml:space="preserve"> </w:t>
            </w:r>
            <w:r>
              <w:rPr/>
              <w:t>варианта</w:t>
            </w:r>
          </w:hyperlink>
          <w:r>
            <w:rPr>
              <w:spacing w:val="1"/>
            </w:rPr>
            <w:t xml:space="preserve"> </w:t>
          </w:r>
          <w:hyperlink w:anchor="_bookmark58">
            <w:r>
              <w:rPr>
                <w:spacing w:val="-5"/>
              </w:rP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47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887" w:leader="none"/>
              <w:tab w:val="left" w:pos="3458" w:leader="none"/>
              <w:tab w:val="left" w:pos="5380" w:leader="none"/>
              <w:tab w:val="left" w:pos="5829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60">
            <w:r>
              <w:rPr/>
              <w:t>Предложения</w:t>
              <w:tab/>
              <w:t>по</w:t>
              <w:tab/>
              <w:t>реконструкции</w:t>
              <w:tab/>
              <w:t>и</w:t>
              <w:tab/>
            </w:r>
            <w:r>
              <w:rPr>
                <w:spacing w:val="-5"/>
              </w:rPr>
              <w:t>техническому</w:t>
            </w:r>
            <w:r>
              <w:rPr>
                <w:spacing w:val="87"/>
              </w:rPr>
              <w:t xml:space="preserve">  </w:t>
            </w:r>
            <w:r>
              <w:rPr/>
              <w:t>перевооружению</w:t>
            </w:r>
          </w:hyperlink>
          <w:r>
            <w:rPr>
              <w:spacing w:val="1"/>
            </w:rPr>
            <w:t xml:space="preserve"> </w:t>
          </w:r>
          <w:hyperlink w:anchor="_bookmark60">
            <w:r>
              <w:rPr/>
              <w:t>источников теплоснабжения ЖКС Чернопенского сельского поселения в рамках</w:t>
            </w:r>
          </w:hyperlink>
          <w:r>
            <w:rPr>
              <w:spacing w:val="1"/>
            </w:rPr>
            <w:t xml:space="preserve"> </w:t>
          </w:r>
          <w:hyperlink w:anchor="_bookmark60">
            <w:r>
              <w:rPr>
                <w:spacing w:val="-5"/>
              </w:rPr>
              <w:t>актуализированного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варианта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развития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47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3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61">
            <w:r>
              <w:rPr>
                <w:spacing w:val="-5"/>
              </w:rPr>
              <w:t>Объем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капиталовложений</w:t>
              <w:tab/>
            </w:r>
            <w:r>
              <w:rPr>
                <w:rFonts w:ascii="Calibri" w:hAnsi="Calibri"/>
              </w:rPr>
              <w:t>48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240" w:before="135" w:after="0"/>
            <w:ind w:left="1109" w:right="0" w:hanging="428"/>
            <w:jc w:val="left"/>
            <w:rPr>
              <w:rFonts w:ascii="Calibri" w:hAnsi="Calibri"/>
            </w:rPr>
          </w:pPr>
          <w:hyperlink w:anchor="_bookmark63">
            <w:r>
              <w:rPr>
                <w:spacing w:val="-5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6.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Предложения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строительству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реконструкции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тепловых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сетей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64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auto" w:line="348" w:before="137" w:after="0"/>
            <w:ind w:left="682" w:right="1166" w:hanging="0"/>
            <w:jc w:val="both"/>
            <w:rPr/>
          </w:pPr>
          <w:hyperlink w:anchor="_bookmark65">
            <w:r>
              <w:rPr>
                <w:spacing w:val="-1"/>
              </w:rPr>
              <w:t>Предложения</w:t>
            </w:r>
            <w:r>
              <w:rPr/>
              <w:t xml:space="preserve"> по</w:t>
            </w:r>
            <w:r>
              <w:rPr>
                <w:spacing w:val="1"/>
              </w:rPr>
              <w:t xml:space="preserve"> </w:t>
            </w:r>
            <w:r>
              <w:rPr/>
              <w:t>реконструкции/модернизации,</w:t>
            </w:r>
            <w:r>
              <w:rPr>
                <w:spacing w:val="1"/>
              </w:rPr>
              <w:t xml:space="preserve"> </w:t>
            </w:r>
            <w:r>
              <w:rPr/>
              <w:t>строительству</w:t>
            </w:r>
            <w:r>
              <w:rPr>
                <w:spacing w:val="1"/>
              </w:rPr>
              <w:t xml:space="preserve"> </w:t>
            </w:r>
            <w:r>
              <w:rPr/>
              <w:t>тепловых</w:t>
            </w:r>
          </w:hyperlink>
          <w:r>
            <w:rPr>
              <w:spacing w:val="-62"/>
            </w:rPr>
            <w:t xml:space="preserve"> </w:t>
          </w:r>
          <w:hyperlink w:anchor="_bookmark65">
            <w:r>
              <w:rPr/>
              <w:t>сетей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сооружений</w:t>
            </w:r>
            <w:r>
              <w:rPr>
                <w:spacing w:val="1"/>
              </w:rPr>
              <w:t xml:space="preserve"> </w:t>
            </w:r>
            <w:r>
              <w:rPr/>
              <w:t>на</w:t>
            </w:r>
            <w:r>
              <w:rPr>
                <w:spacing w:val="1"/>
              </w:rPr>
              <w:t xml:space="preserve"> </w:t>
            </w:r>
            <w:r>
              <w:rPr/>
              <w:t>них,</w:t>
            </w:r>
            <w:r>
              <w:rPr>
                <w:spacing w:val="1"/>
              </w:rPr>
              <w:t xml:space="preserve"> </w:t>
            </w:r>
            <w:r>
              <w:rPr/>
              <w:t>обеспечивающих</w:t>
            </w:r>
            <w:r>
              <w:rPr>
                <w:spacing w:val="1"/>
              </w:rPr>
              <w:t xml:space="preserve"> </w:t>
            </w:r>
            <w:r>
              <w:rPr/>
              <w:t>перераспределение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</w:hyperlink>
          <w:r>
            <w:rPr>
              <w:spacing w:val="-62"/>
            </w:rPr>
            <w:t xml:space="preserve"> </w:t>
          </w:r>
          <w:hyperlink w:anchor="_bookmark65">
            <w:r>
              <w:rPr/>
              <w:t>нагрузки из зон с дефицитом тепловой мощности в зоны с избытком тепловой</w:t>
            </w:r>
          </w:hyperlink>
          <w:r>
            <w:rPr>
              <w:spacing w:val="1"/>
            </w:rPr>
            <w:t xml:space="preserve"> </w:t>
          </w:r>
          <w:hyperlink w:anchor="_bookmark65">
            <w:r>
              <w:rPr>
                <w:spacing w:val="-3"/>
              </w:rPr>
              <w:t>мощности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(использование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существующих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резервов),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поставок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тепловой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энергии</w:t>
            </w:r>
          </w:hyperlink>
          <w:r>
            <w:rPr>
              <w:spacing w:val="-62"/>
            </w:rPr>
            <w:t xml:space="preserve"> </w:t>
          </w:r>
          <w:hyperlink w:anchor="_bookmark65">
            <w:r>
              <w:rPr/>
              <w:t>потребителям</w:t>
            </w:r>
            <w:r>
              <w:rPr>
                <w:spacing w:val="64"/>
              </w:rPr>
              <w:t xml:space="preserve"> </w:t>
            </w:r>
            <w:r>
              <w:rPr/>
              <w:t>от</w:t>
            </w:r>
            <w:r>
              <w:rPr>
                <w:spacing w:val="64"/>
              </w:rPr>
              <w:t xml:space="preserve"> </w:t>
            </w:r>
            <w:r>
              <w:rPr/>
              <w:t>различных</w:t>
            </w:r>
            <w:r>
              <w:rPr>
                <w:spacing w:val="64"/>
              </w:rPr>
              <w:t xml:space="preserve"> </w:t>
            </w:r>
            <w:r>
              <w:rPr/>
              <w:t>источников</w:t>
            </w:r>
            <w:r>
              <w:rPr>
                <w:spacing w:val="2"/>
              </w:rPr>
              <w:t xml:space="preserve"> </w:t>
            </w:r>
            <w:r>
              <w:rPr/>
              <w:t>тепловой  энергии  при  сохранении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7" w:after="0"/>
            <w:rPr>
              <w:rFonts w:ascii="Calibri" w:hAnsi="Calibri"/>
            </w:rPr>
          </w:pPr>
          <w:hyperlink w:anchor="_bookmark65">
            <w:r>
              <w:rPr>
                <w:spacing w:val="-5"/>
              </w:rPr>
              <w:t>надежности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870" w:leader="none"/>
              <w:tab w:val="left" w:pos="3426" w:leader="none"/>
              <w:tab w:val="left" w:pos="9925" w:leader="dot"/>
            </w:tabs>
            <w:spacing w:lineRule="auto" w:line="348" w:before="136" w:after="0"/>
            <w:ind w:left="682" w:right="464" w:hanging="0"/>
            <w:jc w:val="left"/>
            <w:rPr>
              <w:rFonts w:ascii="Calibri" w:hAnsi="Calibri"/>
            </w:rPr>
          </w:pPr>
          <w:hyperlink w:anchor="_bookmark66">
            <w:r>
              <w:rPr/>
              <w:t>Предложения</w:t>
              <w:tab/>
              <w:t>по</w:t>
              <w:tab/>
            </w:r>
            <w:r>
              <w:rPr>
                <w:spacing w:val="-6"/>
              </w:rPr>
              <w:t>строительству/реконструкции</w:t>
            </w:r>
            <w:r>
              <w:rPr>
                <w:spacing w:val="82"/>
              </w:rPr>
              <w:t xml:space="preserve">  </w:t>
            </w:r>
            <w:r>
              <w:rPr/>
              <w:t>тепловых    сетей     для</w:t>
            </w:r>
          </w:hyperlink>
          <w:r>
            <w:rPr>
              <w:spacing w:val="1"/>
            </w:rPr>
            <w:t xml:space="preserve"> </w:t>
          </w:r>
          <w:hyperlink w:anchor="_bookmark66">
            <w:r>
              <w:rPr/>
              <w:t>обеспечения</w:t>
            </w:r>
            <w:r>
              <w:rPr>
                <w:spacing w:val="1"/>
              </w:rPr>
              <w:t xml:space="preserve"> </w:t>
            </w:r>
            <w:r>
              <w:rPr/>
              <w:t>перспективных</w:t>
            </w:r>
            <w:r>
              <w:rPr>
                <w:spacing w:val="1"/>
              </w:rPr>
              <w:t xml:space="preserve"> </w:t>
            </w:r>
            <w:r>
              <w:rPr/>
              <w:t>приростов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нагрузки</w:t>
            </w:r>
            <w:r>
              <w:rPr>
                <w:spacing w:val="1"/>
              </w:rPr>
              <w:t xml:space="preserve"> </w:t>
            </w:r>
            <w:r>
              <w:rPr/>
              <w:t>под</w:t>
            </w:r>
            <w:r>
              <w:rPr>
                <w:spacing w:val="1"/>
              </w:rPr>
              <w:t xml:space="preserve"> </w:t>
            </w:r>
            <w:r>
              <w:rPr/>
              <w:t>жилищную,</w:t>
            </w:r>
          </w:hyperlink>
          <w:r>
            <w:rPr>
              <w:spacing w:val="1"/>
            </w:rPr>
            <w:t xml:space="preserve"> </w:t>
          </w:r>
          <w:hyperlink w:anchor="_bookmark66">
            <w:r>
              <w:rPr>
                <w:spacing w:val="-5"/>
              </w:rPr>
              <w:t>комплексную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или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производственную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застройку</w:t>
              <w:tab/>
            </w:r>
            <w:r>
              <w:rPr>
                <w:rFonts w:ascii="Calibri" w:hAnsi="Calibri"/>
                <w:spacing w:val="-6"/>
              </w:rPr>
              <w:t>51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870" w:leader="none"/>
              <w:tab w:val="left" w:pos="3428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67">
            <w:r>
              <w:rPr/>
              <w:t>Предложения</w:t>
              <w:tab/>
              <w:t>по</w:t>
              <w:tab/>
            </w:r>
            <w:r>
              <w:rPr>
                <w:spacing w:val="-6"/>
              </w:rPr>
              <w:t>строительству/реконструкции</w:t>
            </w:r>
            <w:r>
              <w:rPr>
                <w:spacing w:val="82"/>
              </w:rPr>
              <w:t xml:space="preserve">  </w:t>
            </w:r>
            <w:r>
              <w:rPr/>
              <w:t>тепловых    сетей     для</w:t>
            </w:r>
          </w:hyperlink>
          <w:r>
            <w:rPr>
              <w:spacing w:val="1"/>
            </w:rPr>
            <w:t xml:space="preserve"> </w:t>
          </w:r>
          <w:hyperlink w:anchor="_bookmark67">
            <w:r>
              <w:rPr>
                <w:spacing w:val="-5"/>
              </w:rPr>
              <w:t>обеспечения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нормативной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надежности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51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exact" w:line="288" w:before="0" w:after="0"/>
            <w:ind w:left="1109" w:right="0" w:hanging="428"/>
            <w:jc w:val="left"/>
            <w:rPr/>
          </w:pPr>
          <w:hyperlink w:anchor="_bookmark69">
            <w:r>
              <w:rPr>
                <w:spacing w:val="-2"/>
              </w:rPr>
              <w:t>Предложения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реконструкции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тепловых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сетей,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подлежащих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замене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связи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29" w:after="0"/>
            <w:rPr>
              <w:rFonts w:ascii="Calibri" w:hAnsi="Calibri"/>
            </w:rPr>
          </w:pPr>
          <w:hyperlink w:anchor="_bookmark69">
            <w:r>
              <w:rPr>
                <w:spacing w:val="-5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исчерпанием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эксплуатационного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ресурса</w:t>
              <w:tab/>
            </w:r>
            <w:r>
              <w:rPr>
                <w:rFonts w:ascii="Calibri" w:hAnsi="Calibri"/>
              </w:rPr>
              <w:t>54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72">
            <w:r>
              <w:rPr>
                <w:spacing w:val="-5"/>
              </w:rPr>
              <w:t>Объем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капиталовложений</w:t>
              <w:tab/>
            </w:r>
            <w:r>
              <w:rPr>
                <w:rFonts w:ascii="Calibri" w:hAnsi="Calibri"/>
              </w:rPr>
              <w:t>57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74">
            <w:r>
              <w:rPr/>
              <w:t>Раздел</w:t>
            </w:r>
            <w:r>
              <w:rPr>
                <w:spacing w:val="18"/>
              </w:rPr>
              <w:t xml:space="preserve"> </w:t>
            </w:r>
            <w:r>
              <w:rPr/>
              <w:t>7.</w:t>
            </w:r>
            <w:r>
              <w:rPr>
                <w:spacing w:val="17"/>
              </w:rPr>
              <w:t xml:space="preserve"> </w:t>
            </w:r>
            <w:r>
              <w:rPr/>
              <w:t>Предложения</w:t>
            </w:r>
            <w:r>
              <w:rPr>
                <w:spacing w:val="17"/>
              </w:rPr>
              <w:t xml:space="preserve"> </w:t>
            </w:r>
            <w:r>
              <w:rPr/>
              <w:t>по</w:t>
            </w:r>
            <w:r>
              <w:rPr>
                <w:spacing w:val="17"/>
              </w:rPr>
              <w:t xml:space="preserve"> </w:t>
            </w:r>
            <w:r>
              <w:rPr/>
              <w:t>переводу</w:t>
            </w:r>
            <w:r>
              <w:rPr>
                <w:spacing w:val="15"/>
              </w:rPr>
              <w:t xml:space="preserve"> </w:t>
            </w:r>
            <w:r>
              <w:rPr/>
              <w:t>открытых</w:t>
            </w:r>
            <w:r>
              <w:rPr>
                <w:spacing w:val="81"/>
              </w:rPr>
              <w:t xml:space="preserve"> </w:t>
            </w:r>
            <w:r>
              <w:rPr/>
              <w:t>систем</w:t>
            </w:r>
            <w:r>
              <w:rPr>
                <w:spacing w:val="83"/>
              </w:rPr>
              <w:t xml:space="preserve"> </w:t>
            </w:r>
            <w:r>
              <w:rPr/>
              <w:t>теплоснабжения</w:t>
            </w:r>
          </w:hyperlink>
          <w:r>
            <w:rPr>
              <w:spacing w:val="1"/>
            </w:rPr>
            <w:t xml:space="preserve"> </w:t>
          </w:r>
          <w:hyperlink w:anchor="_bookmark74">
            <w:r>
              <w:rPr>
                <w:spacing w:val="-5"/>
              </w:rPr>
              <w:t>(горячего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водоснабжения)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закрытые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системы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горячего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водоснабжения</w:t>
              <w:tab/>
            </w:r>
            <w:r>
              <w:rPr>
                <w:rFonts w:ascii="Calibri" w:hAnsi="Calibri"/>
                <w:spacing w:val="-6"/>
              </w:rPr>
              <w:t>60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exact" w:line="315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77">
            <w:r>
              <w:rPr>
                <w:spacing w:val="-5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8.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Перспективные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топливные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балансы</w:t>
              <w:tab/>
            </w:r>
            <w:r>
              <w:rPr>
                <w:rFonts w:ascii="Calibri" w:hAnsi="Calibri"/>
              </w:rPr>
              <w:t>63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78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63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79">
            <w:r>
              <w:rPr/>
              <w:t>Перспективные</w:t>
            </w:r>
            <w:r>
              <w:rPr>
                <w:spacing w:val="1"/>
              </w:rPr>
              <w:t xml:space="preserve"> </w:t>
            </w:r>
            <w:r>
              <w:rPr/>
              <w:t>топливные</w:t>
            </w:r>
            <w:r>
              <w:rPr>
                <w:spacing w:val="66"/>
              </w:rPr>
              <w:t xml:space="preserve"> </w:t>
            </w:r>
            <w:r>
              <w:rPr/>
              <w:t>балансы</w:t>
            </w:r>
            <w:r>
              <w:rPr>
                <w:spacing w:val="66"/>
              </w:rPr>
              <w:t xml:space="preserve"> </w:t>
            </w:r>
            <w:r>
              <w:rPr/>
              <w:t>источников</w:t>
            </w:r>
            <w:r>
              <w:rPr>
                <w:spacing w:val="66"/>
              </w:rPr>
              <w:t xml:space="preserve"> </w:t>
            </w:r>
            <w:r>
              <w:rPr/>
              <w:t>тепловой</w:t>
            </w:r>
            <w:r>
              <w:rPr>
                <w:spacing w:val="66"/>
              </w:rPr>
              <w:t xml:space="preserve"> </w:t>
            </w:r>
            <w:r>
              <w:rPr/>
              <w:t>энергии</w:t>
            </w:r>
            <w:r>
              <w:rPr>
                <w:spacing w:val="66"/>
              </w:rPr>
              <w:t xml:space="preserve"> </w:t>
            </w:r>
            <w:r>
              <w:rPr/>
              <w:t>при</w:t>
            </w:r>
          </w:hyperlink>
          <w:r>
            <w:rPr>
              <w:spacing w:val="1"/>
            </w:rPr>
            <w:t xml:space="preserve"> </w:t>
          </w:r>
          <w:hyperlink w:anchor="_bookmark79">
            <w:r>
              <w:rPr>
                <w:spacing w:val="-5"/>
              </w:rPr>
              <w:t>развитии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соответствии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актуализированным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вариантом</w:t>
              <w:tab/>
            </w:r>
            <w:r>
              <w:rPr>
                <w:rFonts w:ascii="Calibri" w:hAnsi="Calibri"/>
                <w:spacing w:val="-6"/>
              </w:rPr>
              <w:t>64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81">
            <w:r>
              <w:rPr/>
              <w:t>Раздел</w:t>
            </w:r>
            <w:r>
              <w:rPr>
                <w:spacing w:val="4"/>
              </w:rPr>
              <w:t xml:space="preserve"> </w:t>
            </w:r>
            <w:r>
              <w:rPr/>
              <w:t>9.</w:t>
            </w:r>
            <w:r>
              <w:rPr>
                <w:spacing w:val="4"/>
              </w:rPr>
              <w:t xml:space="preserve"> </w:t>
            </w:r>
            <w:r>
              <w:rPr/>
              <w:t>Инвестиции</w:t>
            </w:r>
            <w:r>
              <w:rPr>
                <w:spacing w:val="3"/>
              </w:rPr>
              <w:t xml:space="preserve"> </w:t>
            </w:r>
            <w:r>
              <w:rPr/>
              <w:t>в</w:t>
            </w:r>
            <w:r>
              <w:rPr>
                <w:spacing w:val="5"/>
              </w:rPr>
              <w:t xml:space="preserve"> </w:t>
            </w:r>
            <w:r>
              <w:rPr/>
              <w:t>новое</w:t>
            </w:r>
            <w:r>
              <w:rPr>
                <w:spacing w:val="4"/>
              </w:rPr>
              <w:t xml:space="preserve"> </w:t>
            </w:r>
            <w:r>
              <w:rPr/>
              <w:t>строительство,</w:t>
            </w:r>
            <w:r>
              <w:rPr>
                <w:spacing w:val="6"/>
              </w:rPr>
              <w:t xml:space="preserve"> </w:t>
            </w:r>
            <w:r>
              <w:rPr/>
              <w:t>реконструкцию</w:t>
            </w:r>
            <w:r>
              <w:rPr>
                <w:spacing w:val="6"/>
              </w:rPr>
              <w:t xml:space="preserve"> </w:t>
            </w:r>
            <w:r>
              <w:rPr/>
              <w:t>и</w:t>
            </w:r>
            <w:r>
              <w:rPr>
                <w:spacing w:val="5"/>
              </w:rPr>
              <w:t xml:space="preserve"> </w:t>
            </w:r>
            <w:r>
              <w:rPr/>
              <w:t>техническое</w:t>
            </w:r>
          </w:hyperlink>
          <w:r>
            <w:rPr>
              <w:spacing w:val="1"/>
            </w:rPr>
            <w:t xml:space="preserve"> </w:t>
          </w:r>
          <w:hyperlink w:anchor="_bookmark81">
            <w:r>
              <w:rPr/>
              <w:t>перевооружение</w:t>
              <w:tab/>
            </w:r>
            <w:r>
              <w:rPr>
                <w:rFonts w:ascii="Calibri" w:hAnsi="Calibri"/>
                <w:spacing w:val="-6"/>
              </w:rPr>
              <w:t>66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09" w:before="0" w:after="240"/>
            <w:ind w:left="1675" w:right="0" w:hanging="994"/>
            <w:jc w:val="left"/>
            <w:rPr>
              <w:rFonts w:ascii="Calibri" w:hAnsi="Calibri"/>
            </w:rPr>
          </w:pPr>
          <w:hyperlink w:anchor="_bookmark82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66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215" w:after="0"/>
            <w:ind w:left="682" w:right="464" w:hanging="0"/>
            <w:jc w:val="left"/>
            <w:rPr>
              <w:rFonts w:ascii="Calibri" w:hAnsi="Calibri"/>
            </w:rPr>
          </w:pPr>
          <w:hyperlink w:anchor="_bookmark83">
            <w:r>
              <w:rPr/>
              <w:t>Реестр</w:t>
            </w:r>
            <w:r>
              <w:rPr>
                <w:spacing w:val="15"/>
              </w:rPr>
              <w:t xml:space="preserve"> </w:t>
            </w:r>
            <w:r>
              <w:rPr/>
              <w:t>проектов</w:t>
            </w:r>
            <w:r>
              <w:rPr>
                <w:spacing w:val="15"/>
              </w:rPr>
              <w:t xml:space="preserve"> </w:t>
            </w:r>
            <w:r>
              <w:rPr/>
              <w:t>нового</w:t>
            </w:r>
            <w:r>
              <w:rPr>
                <w:spacing w:val="15"/>
              </w:rPr>
              <w:t xml:space="preserve"> </w:t>
            </w:r>
            <w:r>
              <w:rPr/>
              <w:t>строительства,</w:t>
            </w:r>
            <w:r>
              <w:rPr>
                <w:spacing w:val="18"/>
              </w:rPr>
              <w:t xml:space="preserve"> </w:t>
            </w:r>
            <w:r>
              <w:rPr/>
              <w:t>реконструкции</w:t>
            </w:r>
            <w:r>
              <w:rPr>
                <w:spacing w:val="15"/>
              </w:rPr>
              <w:t xml:space="preserve"> </w:t>
            </w:r>
            <w:r>
              <w:rPr/>
              <w:t>и</w:t>
            </w:r>
            <w:r>
              <w:rPr>
                <w:spacing w:val="18"/>
              </w:rPr>
              <w:t xml:space="preserve"> </w:t>
            </w:r>
            <w:r>
              <w:rPr/>
              <w:t>технического</w:t>
            </w:r>
          </w:hyperlink>
          <w:r>
            <w:rPr>
              <w:spacing w:val="1"/>
            </w:rPr>
            <w:t xml:space="preserve"> </w:t>
          </w:r>
          <w:hyperlink w:anchor="_bookmark83">
            <w:r>
              <w:rPr>
                <w:spacing w:val="-5"/>
              </w:rPr>
              <w:t>перевооружения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66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</w:tabs>
            <w:spacing w:lineRule="exact" w:line="286" w:before="0" w:after="0"/>
            <w:ind w:left="1675" w:right="0" w:hanging="994"/>
            <w:jc w:val="left"/>
            <w:rPr/>
          </w:pPr>
          <w:hyperlink w:anchor="_bookmark85">
            <w:r>
              <w:rPr>
                <w:spacing w:val="-2"/>
              </w:rPr>
              <w:t>Реестр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проектов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нового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строительства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реконструкции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сетей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40" w:after="0"/>
            <w:rPr>
              <w:rFonts w:ascii="Calibri" w:hAnsi="Calibri"/>
            </w:rPr>
          </w:pPr>
          <w:hyperlink w:anchor="_bookmark85">
            <w:r>
              <w:rPr>
                <w:spacing w:val="-4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сооружений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них</w:t>
              <w:tab/>
            </w:r>
            <w:r>
              <w:rPr>
                <w:rFonts w:ascii="Calibri" w:hAnsi="Calibri"/>
              </w:rPr>
              <w:t>68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43" w:after="0"/>
            <w:ind w:left="1675" w:right="0" w:hanging="994"/>
            <w:jc w:val="left"/>
            <w:rPr>
              <w:rFonts w:ascii="Calibri" w:hAnsi="Calibri"/>
            </w:rPr>
          </w:pPr>
          <w:hyperlink w:anchor="_bookmark87">
            <w:r>
              <w:rPr>
                <w:spacing w:val="-5"/>
              </w:rPr>
              <w:t>Объем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инвестиций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источники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сети</w:t>
              <w:tab/>
            </w:r>
            <w:r>
              <w:rPr>
                <w:rFonts w:ascii="Calibri" w:hAnsi="Calibri"/>
              </w:rPr>
              <w:t>70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</w:tabs>
            <w:spacing w:lineRule="auto" w:line="343" w:before="139" w:after="0"/>
            <w:ind w:left="682" w:right="1170" w:hanging="0"/>
            <w:jc w:val="left"/>
            <w:rPr/>
          </w:pPr>
          <w:hyperlink w:anchor="_bookmark88">
            <w:r>
              <w:rPr>
                <w:spacing w:val="-3"/>
              </w:rPr>
              <w:t>Предложения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величине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инвестиций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строительство,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реконструкцию</w:t>
            </w:r>
          </w:hyperlink>
          <w:r>
            <w:rPr>
              <w:spacing w:val="-62"/>
            </w:rPr>
            <w:t xml:space="preserve"> </w:t>
          </w:r>
          <w:hyperlink w:anchor="_bookmark88">
            <w:r>
              <w:rPr>
                <w:spacing w:val="-1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техническое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перевооружение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связи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изменениями</w:t>
            </w:r>
            <w:r>
              <w:rPr>
                <w:spacing w:val="-4"/>
              </w:rPr>
              <w:t xml:space="preserve"> </w:t>
            </w:r>
            <w:r>
              <w:rPr/>
              <w:t>температурного</w:t>
            </w:r>
            <w:r>
              <w:rPr>
                <w:spacing w:val="-4"/>
              </w:rPr>
              <w:t xml:space="preserve"> </w:t>
            </w:r>
            <w:r>
              <w:rPr/>
              <w:t>графика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1" w:after="0"/>
            <w:rPr>
              <w:rFonts w:ascii="Calibri" w:hAnsi="Calibri"/>
            </w:rPr>
          </w:pPr>
          <w:hyperlink w:anchor="_bookmark88">
            <w:r>
              <w:rPr>
                <w:spacing w:val="-5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гидравлического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режима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работы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системы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теплоснабжения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каждом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этапе</w:t>
              <w:tab/>
            </w:r>
            <w:r>
              <w:rPr>
                <w:rFonts w:ascii="Calibri" w:hAnsi="Calibri"/>
              </w:rPr>
              <w:t>70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89">
            <w:r>
              <w:rPr/>
              <w:t>Предложения</w:t>
            </w:r>
            <w:r>
              <w:rPr>
                <w:spacing w:val="14"/>
              </w:rPr>
              <w:t xml:space="preserve"> </w:t>
            </w:r>
            <w:r>
              <w:rPr/>
              <w:t>по</w:t>
            </w:r>
            <w:r>
              <w:rPr>
                <w:spacing w:val="13"/>
              </w:rPr>
              <w:t xml:space="preserve"> </w:t>
            </w:r>
            <w:r>
              <w:rPr/>
              <w:t>величине</w:t>
            </w:r>
            <w:r>
              <w:rPr>
                <w:spacing w:val="14"/>
              </w:rPr>
              <w:t xml:space="preserve"> </w:t>
            </w:r>
            <w:r>
              <w:rPr/>
              <w:t>необходимых</w:t>
            </w:r>
            <w:r>
              <w:rPr>
                <w:spacing w:val="16"/>
              </w:rPr>
              <w:t xml:space="preserve"> </w:t>
            </w:r>
            <w:r>
              <w:rPr/>
              <w:t>инвестиций</w:t>
            </w:r>
            <w:r>
              <w:rPr>
                <w:spacing w:val="14"/>
              </w:rPr>
              <w:t xml:space="preserve"> </w:t>
            </w:r>
            <w:r>
              <w:rPr/>
              <w:t>для</w:t>
            </w:r>
            <w:r>
              <w:rPr>
                <w:spacing w:val="14"/>
              </w:rPr>
              <w:t xml:space="preserve"> </w:t>
            </w:r>
            <w:r>
              <w:rPr/>
              <w:t>перевода</w:t>
            </w:r>
          </w:hyperlink>
          <w:r>
            <w:rPr>
              <w:spacing w:val="1"/>
            </w:rPr>
            <w:t xml:space="preserve"> </w:t>
          </w:r>
          <w:hyperlink w:anchor="_bookmark89">
            <w:r>
              <w:rPr/>
              <w:t>открытой</w:t>
            </w:r>
            <w:r>
              <w:rPr>
                <w:spacing w:val="66"/>
              </w:rPr>
              <w:t xml:space="preserve"> </w:t>
            </w:r>
            <w:r>
              <w:rPr/>
              <w:t>системы</w:t>
            </w:r>
            <w:r>
              <w:rPr>
                <w:spacing w:val="66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66"/>
              </w:rPr>
              <w:t xml:space="preserve"> </w:t>
            </w:r>
            <w:r>
              <w:rPr/>
              <w:t>(горячего</w:t>
            </w:r>
            <w:r>
              <w:rPr>
                <w:spacing w:val="66"/>
              </w:rPr>
              <w:t xml:space="preserve"> </w:t>
            </w:r>
            <w:r>
              <w:rPr/>
              <w:t>водоснабжения)</w:t>
            </w:r>
            <w:r>
              <w:rPr>
                <w:spacing w:val="66"/>
              </w:rPr>
              <w:t xml:space="preserve"> </w:t>
            </w:r>
            <w:r>
              <w:rPr/>
              <w:t>в</w:t>
            </w:r>
            <w:r>
              <w:rPr>
                <w:spacing w:val="66"/>
              </w:rPr>
              <w:t xml:space="preserve"> </w:t>
            </w:r>
            <w:r>
              <w:rPr/>
              <w:t>закрытую</w:t>
            </w:r>
          </w:hyperlink>
          <w:r>
            <w:rPr>
              <w:spacing w:val="1"/>
            </w:rPr>
            <w:t xml:space="preserve"> </w:t>
          </w:r>
          <w:hyperlink w:anchor="_bookmark89">
            <w:r>
              <w:rPr>
                <w:spacing w:val="-5"/>
              </w:rPr>
              <w:t>систему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горячего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водоснабжения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каждом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этапе</w:t>
              <w:tab/>
            </w:r>
            <w:r>
              <w:rPr>
                <w:rFonts w:ascii="Calibri" w:hAnsi="Calibri"/>
                <w:spacing w:val="-6"/>
              </w:rPr>
              <w:t>70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13" w:before="0" w:after="0"/>
            <w:ind w:left="1675" w:right="0" w:hanging="994"/>
            <w:jc w:val="left"/>
            <w:rPr>
              <w:rFonts w:ascii="Calibri" w:hAnsi="Calibri"/>
            </w:rPr>
          </w:pPr>
          <w:hyperlink w:anchor="_bookmark90">
            <w:r>
              <w:rPr>
                <w:spacing w:val="-5"/>
              </w:rPr>
              <w:t>Обоснование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инвестиций</w:t>
              <w:tab/>
            </w:r>
            <w:r>
              <w:rPr>
                <w:rFonts w:ascii="Calibri" w:hAnsi="Calibri"/>
              </w:rPr>
              <w:t>71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1" w:after="0"/>
            <w:ind w:left="1109" w:right="0" w:hanging="428"/>
            <w:jc w:val="left"/>
            <w:rPr>
              <w:rFonts w:ascii="Calibri" w:hAnsi="Calibri"/>
            </w:rPr>
          </w:pPr>
          <w:hyperlink w:anchor="_bookmark92">
            <w:r>
              <w:rPr>
                <w:w w:val="95"/>
              </w:rPr>
              <w:t>Раздел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10.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Решение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об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определении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единых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теплоснабжающих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организаций</w:t>
              <w:tab/>
            </w:r>
            <w:r>
              <w:rPr>
                <w:rFonts w:ascii="Calibri" w:hAnsi="Calibri"/>
              </w:rPr>
              <w:t>75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93">
            <w:r>
              <w:rPr/>
              <w:t>Общие</w:t>
            </w:r>
            <w:r>
              <w:rPr>
                <w:spacing w:val="5"/>
              </w:rPr>
              <w:t xml:space="preserve"> </w:t>
            </w:r>
            <w:r>
              <w:rPr/>
              <w:t>положения</w:t>
            </w:r>
            <w:r>
              <w:rPr>
                <w:spacing w:val="7"/>
              </w:rPr>
              <w:t xml:space="preserve"> </w:t>
            </w:r>
            <w:r>
              <w:rPr/>
              <w:t>о</w:t>
            </w:r>
            <w:r>
              <w:rPr>
                <w:spacing w:val="5"/>
              </w:rPr>
              <w:t xml:space="preserve"> </w:t>
            </w:r>
            <w:r>
              <w:rPr/>
              <w:t>единой</w:t>
            </w:r>
            <w:r>
              <w:rPr>
                <w:spacing w:val="7"/>
              </w:rPr>
              <w:t xml:space="preserve"> </w:t>
            </w:r>
            <w:r>
              <w:rPr/>
              <w:t>теплоснабжающей</w:t>
            </w:r>
            <w:r>
              <w:rPr>
                <w:spacing w:val="6"/>
              </w:rPr>
              <w:t xml:space="preserve"> </w:t>
            </w:r>
            <w:r>
              <w:rPr/>
              <w:t>организации</w:t>
            </w:r>
            <w:r>
              <w:rPr>
                <w:spacing w:val="7"/>
              </w:rPr>
              <w:t xml:space="preserve"> </w:t>
            </w:r>
            <w:r>
              <w:rPr/>
              <w:t>и</w:t>
            </w:r>
            <w:r>
              <w:rPr>
                <w:spacing w:val="4"/>
              </w:rPr>
              <w:t xml:space="preserve"> </w:t>
            </w:r>
            <w:r>
              <w:rPr/>
              <w:t>порядке</w:t>
            </w:r>
          </w:hyperlink>
          <w:r>
            <w:rPr>
              <w:spacing w:val="1"/>
            </w:rPr>
            <w:t xml:space="preserve"> </w:t>
          </w:r>
          <w:hyperlink w:anchor="_bookmark93">
            <w:r>
              <w:rPr>
                <w:spacing w:val="-5"/>
              </w:rPr>
              <w:t>присвоения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статуса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ЕТО</w:t>
              <w:tab/>
            </w:r>
            <w:r>
              <w:rPr>
                <w:rFonts w:ascii="Calibri" w:hAnsi="Calibri"/>
                <w:spacing w:val="-6"/>
              </w:rPr>
              <w:t>75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94">
            <w:r>
              <w:rPr/>
              <w:t>Задачи</w:t>
            </w:r>
            <w:r>
              <w:rPr>
                <w:spacing w:val="10"/>
              </w:rPr>
              <w:t xml:space="preserve"> </w:t>
            </w:r>
            <w:r>
              <w:rPr/>
              <w:t>разработки</w:t>
            </w:r>
            <w:r>
              <w:rPr>
                <w:spacing w:val="11"/>
              </w:rPr>
              <w:t xml:space="preserve"> </w:t>
            </w:r>
            <w:r>
              <w:rPr/>
              <w:t>обоснования</w:t>
            </w:r>
            <w:r>
              <w:rPr>
                <w:spacing w:val="11"/>
              </w:rPr>
              <w:t xml:space="preserve"> </w:t>
            </w:r>
            <w:r>
              <w:rPr/>
              <w:t>предложений</w:t>
            </w:r>
            <w:r>
              <w:rPr>
                <w:spacing w:val="10"/>
              </w:rPr>
              <w:t xml:space="preserve"> </w:t>
            </w:r>
            <w:r>
              <w:rPr/>
              <w:t>по</w:t>
            </w:r>
            <w:r>
              <w:rPr>
                <w:spacing w:val="10"/>
              </w:rPr>
              <w:t xml:space="preserve"> </w:t>
            </w:r>
            <w:r>
              <w:rPr/>
              <w:t>определению</w:t>
            </w:r>
            <w:r>
              <w:rPr>
                <w:spacing w:val="11"/>
              </w:rPr>
              <w:t xml:space="preserve"> </w:t>
            </w:r>
            <w:r>
              <w:rPr/>
              <w:t>единых</w:t>
            </w:r>
          </w:hyperlink>
          <w:r>
            <w:rPr>
              <w:spacing w:val="1"/>
            </w:rPr>
            <w:t xml:space="preserve"> </w:t>
          </w:r>
          <w:hyperlink w:anchor="_bookmark94">
            <w:r>
              <w:rPr/>
              <w:t>теплоснабжающих организаций при выполнении ежегодной актуализации схемы</w:t>
            </w:r>
          </w:hyperlink>
          <w:r>
            <w:rPr>
              <w:spacing w:val="1"/>
            </w:rPr>
            <w:t xml:space="preserve"> </w:t>
          </w:r>
          <w:hyperlink w:anchor="_bookmark94">
            <w:r>
              <w:rPr/>
              <w:t>теплоснабжения</w:t>
              <w:tab/>
            </w:r>
            <w:r>
              <w:rPr>
                <w:rFonts w:ascii="Calibri" w:hAnsi="Calibri"/>
                <w:spacing w:val="-6"/>
              </w:rPr>
              <w:t>77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</w:tabs>
            <w:spacing w:lineRule="exact" w:line="290" w:before="0" w:after="0"/>
            <w:ind w:left="1675" w:right="0" w:hanging="994"/>
            <w:jc w:val="left"/>
            <w:rPr/>
          </w:pPr>
          <w:hyperlink w:anchor="_bookmark95">
            <w:r>
              <w:rPr/>
              <w:t>Актуализация</w:t>
            </w:r>
            <w:r>
              <w:rPr>
                <w:spacing w:val="55"/>
              </w:rPr>
              <w:t xml:space="preserve"> </w:t>
            </w:r>
            <w:r>
              <w:rPr/>
              <w:t>сведений</w:t>
            </w:r>
            <w:r>
              <w:rPr>
                <w:spacing w:val="55"/>
              </w:rPr>
              <w:t xml:space="preserve"> </w:t>
            </w:r>
            <w:r>
              <w:rPr/>
              <w:t>по</w:t>
            </w:r>
            <w:r>
              <w:rPr>
                <w:spacing w:val="56"/>
              </w:rPr>
              <w:t xml:space="preserve"> </w:t>
            </w:r>
            <w:r>
              <w:rPr/>
              <w:t>зонам</w:t>
            </w:r>
            <w:r>
              <w:rPr>
                <w:spacing w:val="54"/>
              </w:rPr>
              <w:t xml:space="preserve"> </w:t>
            </w:r>
            <w:r>
              <w:rPr/>
              <w:t>деятельности</w:t>
            </w:r>
            <w:r>
              <w:rPr>
                <w:spacing w:val="56"/>
              </w:rPr>
              <w:t xml:space="preserve"> </w:t>
            </w:r>
            <w:r>
              <w:rPr/>
              <w:t>ЕТО</w:t>
            </w:r>
            <w:r>
              <w:rPr>
                <w:spacing w:val="55"/>
              </w:rPr>
              <w:t xml:space="preserve"> </w:t>
            </w:r>
            <w:r>
              <w:rPr/>
              <w:t>по</w:t>
            </w:r>
            <w:r>
              <w:rPr>
                <w:spacing w:val="56"/>
              </w:rPr>
              <w:t xml:space="preserve"> </w:t>
            </w:r>
            <w:r>
              <w:rPr/>
              <w:t>состоянию</w:t>
            </w:r>
          </w:hyperlink>
        </w:p>
        <w:p>
          <w:pPr>
            <w:pStyle w:val="11"/>
            <w:spacing w:before="127" w:after="0"/>
            <w:rPr>
              <w:rFonts w:ascii="Calibri" w:hAnsi="Calibri"/>
            </w:rPr>
          </w:pPr>
          <w:hyperlink w:anchor="_bookmark95">
            <w:r>
              <w:rPr>
                <w:spacing w:val="-6"/>
              </w:rPr>
              <w:t>на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2019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год</w:t>
            </w:r>
            <w:r>
              <w:rPr>
                <w:rFonts w:ascii="Calibri" w:hAnsi="Calibri"/>
                <w:spacing w:val="-6"/>
              </w:rPr>
              <w:t>.........................................................................................................................................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44" w:after="0"/>
            <w:ind w:left="1675" w:right="0" w:hanging="994"/>
            <w:jc w:val="left"/>
            <w:rPr>
              <w:rFonts w:ascii="Calibri" w:hAnsi="Calibri"/>
            </w:rPr>
          </w:pPr>
          <w:hyperlink w:anchor="_bookmark97">
            <w:r>
              <w:rPr/>
              <w:t>Выводы</w:t>
              <w:tab/>
            </w:r>
            <w:r>
              <w:rPr>
                <w:rFonts w:ascii="Calibri" w:hAnsi="Calibri"/>
              </w:rPr>
              <w:t>80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99">
            <w:r>
              <w:rPr/>
              <w:t>Раздел 11. Решения о распределении тепловой нагрузки между источниками</w:t>
            </w:r>
          </w:hyperlink>
          <w:r>
            <w:rPr>
              <w:spacing w:val="1"/>
            </w:rPr>
            <w:t xml:space="preserve"> </w:t>
          </w:r>
          <w:hyperlink w:anchor="_bookmark99">
            <w:r>
              <w:rPr>
                <w:spacing w:val="-5"/>
              </w:rPr>
              <w:t>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82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5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100">
            <w:r>
              <w:rPr>
                <w:spacing w:val="-5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12.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Решения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бесхозяйным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сетям</w:t>
              <w:tab/>
            </w:r>
            <w:r>
              <w:rPr>
                <w:rFonts w:ascii="Calibri" w:hAnsi="Calibri"/>
              </w:rPr>
              <w:t>83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101">
            <w:r>
              <w:rPr/>
              <w:t>Раздел</w:t>
            </w:r>
            <w:r>
              <w:rPr>
                <w:spacing w:val="1"/>
              </w:rPr>
              <w:t xml:space="preserve"> </w:t>
            </w:r>
            <w:r>
              <w:rPr/>
              <w:t>13.</w:t>
            </w:r>
            <w:r>
              <w:rPr>
                <w:spacing w:val="1"/>
              </w:rPr>
              <w:t xml:space="preserve"> </w:t>
            </w:r>
            <w:r>
              <w:rPr/>
              <w:t>Индикаторы</w:t>
            </w:r>
            <w:r>
              <w:rPr>
                <w:spacing w:val="1"/>
              </w:rPr>
              <w:t xml:space="preserve"> </w:t>
            </w:r>
            <w:r>
              <w:rPr/>
              <w:t>развития</w:t>
            </w:r>
            <w:r>
              <w:rPr>
                <w:spacing w:val="1"/>
              </w:rPr>
              <w:t xml:space="preserve"> </w:t>
            </w:r>
            <w:r>
              <w:rPr/>
              <w:t>систем</w:t>
            </w:r>
            <w:r>
              <w:rPr>
                <w:spacing w:val="1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Чернопенского</w:t>
            </w:r>
          </w:hyperlink>
          <w:r>
            <w:rPr>
              <w:spacing w:val="1"/>
            </w:rPr>
            <w:t xml:space="preserve"> </w:t>
          </w:r>
          <w:hyperlink w:anchor="_bookmark101">
            <w:r>
              <w:rPr>
                <w:spacing w:val="-5"/>
              </w:rPr>
              <w:t>сельского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поселения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Костромского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муниципального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района</w:t>
              <w:tab/>
            </w:r>
            <w:r>
              <w:rPr>
                <w:rFonts w:ascii="Calibri" w:hAnsi="Calibri"/>
                <w:spacing w:val="-6"/>
              </w:rPr>
              <w:t>84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15" w:before="0" w:after="0"/>
            <w:ind w:left="1675" w:right="0" w:hanging="994"/>
            <w:jc w:val="left"/>
            <w:rPr>
              <w:rFonts w:ascii="Calibri" w:hAnsi="Calibri"/>
            </w:rPr>
          </w:pPr>
          <w:hyperlink w:anchor="_bookmark102">
            <w:r>
              <w:rPr>
                <w:spacing w:val="-4"/>
              </w:rPr>
              <w:t>Общая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часть</w:t>
              <w:tab/>
            </w:r>
            <w:r>
              <w:rPr>
                <w:rFonts w:ascii="Calibri" w:hAnsi="Calibri"/>
              </w:rPr>
              <w:t>84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103">
            <w:r>
              <w:rPr>
                <w:spacing w:val="-1"/>
              </w:rPr>
              <w:t xml:space="preserve">Индикаторы развития систем теплоснабжения </w:t>
            </w:r>
            <w:r>
              <w:rPr/>
              <w:t>Чернопенского сельского</w:t>
            </w:r>
          </w:hyperlink>
          <w:r>
            <w:rPr>
              <w:spacing w:val="1"/>
            </w:rPr>
            <w:t xml:space="preserve"> </w:t>
          </w:r>
          <w:hyperlink w:anchor="_bookmark103">
            <w:r>
              <w:rPr>
                <w:w w:val="95"/>
              </w:rPr>
              <w:t>поселения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Костромского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муниципального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района</w:t>
              <w:tab/>
            </w:r>
            <w:r>
              <w:rPr>
                <w:rFonts w:ascii="Calibri" w:hAnsi="Calibri"/>
                <w:spacing w:val="-6"/>
              </w:rPr>
              <w:t>84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30" w:leader="dot"/>
            </w:tabs>
            <w:spacing w:lineRule="exact" w:line="286" w:before="0" w:after="0"/>
            <w:ind w:left="1109" w:right="0" w:hanging="428"/>
            <w:jc w:val="left"/>
            <w:rPr/>
          </w:pPr>
          <w:hyperlink w:anchor="_bookmark105">
            <w:r>
              <w:rPr>
                <w:spacing w:val="-5"/>
              </w:rPr>
              <w:t>Раздел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14.</w:t>
            </w:r>
            <w:r>
              <w:rPr>
                <w:spacing w:val="48"/>
              </w:rPr>
              <w:t xml:space="preserve"> </w:t>
            </w:r>
            <w:r>
              <w:rPr>
                <w:spacing w:val="-5"/>
              </w:rPr>
              <w:t>Ценовые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(тарифные)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последствия</w:t>
              <w:tab/>
            </w:r>
            <w:r>
              <w:rPr/>
              <w:t>87</w:t>
            </w:r>
          </w:hyperlink>
        </w:p>
        <w:p>
          <w:pPr>
            <w:sectPr>
              <w:type w:val="continuous"/>
              <w:pgSz w:w="11906" w:h="16838"/>
              <w:pgMar w:left="1020" w:right="240" w:header="245" w:top="880" w:footer="788" w:bottom="1193" w:gutter="0"/>
              <w:formProt w:val="false"/>
              <w:textDirection w:val="lrTb"/>
              <w:docGrid w:type="default" w:linePitch="100" w:charSpace="4096"/>
            </w:sectPr>
          </w:pPr>
        </w:p>
      </w:sdtContent>
    </w:sdt>
    <w:p>
      <w:pPr>
        <w:pStyle w:val="Style14"/>
        <w:spacing w:before="4" w:after="0"/>
        <w:rPr>
          <w:sz w:val="34"/>
        </w:rPr>
      </w:pPr>
      <w:r>
        <w:rPr>
          <w:sz w:val="34"/>
        </w:rPr>
      </w:r>
    </w:p>
    <w:p>
      <w:pPr>
        <w:pStyle w:val="Style14"/>
        <w:ind w:left="1261" w:right="1756" w:hanging="0"/>
        <w:jc w:val="center"/>
        <w:rPr/>
      </w:pPr>
      <w:bookmarkStart w:id="0" w:name="_bookmark0"/>
      <w:bookmarkEnd w:id="0"/>
      <w:r>
        <w:rPr>
          <w:spacing w:val="-2"/>
        </w:rPr>
        <w:t>ПЕРЕЧЕНЬ</w:t>
      </w:r>
      <w:r>
        <w:rPr>
          <w:spacing w:val="-13"/>
        </w:rPr>
        <w:t xml:space="preserve"> </w:t>
      </w:r>
      <w:r>
        <w:rPr>
          <w:spacing w:val="-1"/>
        </w:rPr>
        <w:t>ТАБЛИЦ</w:t>
      </w:r>
    </w:p>
    <w:p>
      <w:pPr>
        <w:pStyle w:val="Style14"/>
        <w:spacing w:before="10" w:after="0"/>
        <w:rPr>
          <w:sz w:val="37"/>
        </w:rPr>
      </w:pPr>
      <w:r>
        <w:rPr>
          <w:sz w:val="37"/>
        </w:rPr>
      </w:r>
    </w:p>
    <w:p>
      <w:pPr>
        <w:pStyle w:val="Style14"/>
        <w:tabs>
          <w:tab w:val="clear" w:pos="720"/>
          <w:tab w:val="left" w:pos="9930" w:leader="dot"/>
        </w:tabs>
        <w:spacing w:lineRule="auto" w:line="360"/>
        <w:ind w:left="682" w:right="464" w:hanging="0"/>
        <w:rPr/>
      </w:pPr>
      <w:hyperlink w:anchor="_bookmark5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1.1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Климатические</w:t>
        </w:r>
        <w:r>
          <w:rPr>
            <w:spacing w:val="1"/>
          </w:rPr>
          <w:t xml:space="preserve"> </w:t>
        </w:r>
        <w:r>
          <w:rPr/>
          <w:t>параметры</w:t>
        </w:r>
        <w:r>
          <w:rPr>
            <w:spacing w:val="1"/>
          </w:rPr>
          <w:t xml:space="preserve"> </w:t>
        </w:r>
        <w:r>
          <w:rPr/>
          <w:t>Чернопенского</w:t>
        </w:r>
        <w:r>
          <w:rPr>
            <w:spacing w:val="1"/>
          </w:rPr>
          <w:t xml:space="preserve"> </w:t>
        </w:r>
        <w:r>
          <w:rPr/>
          <w:t>сельского</w:t>
        </w:r>
        <w:r>
          <w:rPr>
            <w:spacing w:val="1"/>
          </w:rPr>
          <w:t xml:space="preserve"> </w:t>
        </w:r>
        <w:r>
          <w:rPr/>
          <w:t>поселения</w:t>
        </w:r>
      </w:hyperlink>
      <w:r>
        <w:rPr>
          <w:spacing w:val="1"/>
        </w:rPr>
        <w:t xml:space="preserve"> </w:t>
      </w:r>
      <w:hyperlink w:anchor="_bookmark5">
        <w:r>
          <w:rPr>
            <w:spacing w:val="-5"/>
          </w:rPr>
          <w:t>Костромского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района</w:t>
          <w:tab/>
        </w:r>
        <w:r>
          <w:rPr>
            <w:spacing w:val="-7"/>
          </w:rPr>
          <w:t>11</w:t>
        </w:r>
      </w:hyperlink>
    </w:p>
    <w:p>
      <w:pPr>
        <w:pStyle w:val="Style14"/>
        <w:tabs>
          <w:tab w:val="clear" w:pos="720"/>
          <w:tab w:val="left" w:pos="1836" w:leader="none"/>
          <w:tab w:val="left" w:pos="2405" w:leader="none"/>
          <w:tab w:val="left" w:pos="2789" w:leader="none"/>
          <w:tab w:val="left" w:pos="4059" w:leader="none"/>
          <w:tab w:val="left" w:pos="5158" w:leader="none"/>
          <w:tab w:val="left" w:pos="5536" w:leader="none"/>
          <w:tab w:val="left" w:pos="7710" w:leader="none"/>
          <w:tab w:val="left" w:pos="8699" w:leader="none"/>
          <w:tab w:val="left" w:pos="9930" w:leader="dot"/>
        </w:tabs>
        <w:spacing w:lineRule="auto" w:line="352" w:before="1" w:after="0"/>
        <w:ind w:left="682" w:right="464" w:hanging="0"/>
        <w:rPr/>
      </w:pPr>
      <w:hyperlink w:anchor="_bookmark9">
        <w:r>
          <w:rPr/>
          <w:t>Таблица</w:t>
          <w:tab/>
          <w:t>1.2</w:t>
          <w:tab/>
          <w:t>–</w:t>
          <w:tab/>
          <w:t>Перечень</w:t>
          <w:tab/>
          <w:t>квартир</w:t>
          <w:tab/>
          <w:t>в</w:t>
          <w:tab/>
          <w:t>многоквартирных</w:t>
          <w:tab/>
          <w:t>жилых</w:t>
          <w:tab/>
          <w:t>домах,</w:t>
        </w:r>
      </w:hyperlink>
      <w:r>
        <w:rPr>
          <w:spacing w:val="1"/>
        </w:rPr>
        <w:t xml:space="preserve"> </w:t>
      </w:r>
      <w:hyperlink w:anchor="_bookmark9">
        <w:r>
          <w:rPr>
            <w:spacing w:val="-5"/>
          </w:rPr>
          <w:t>подключенных</w:t>
        </w:r>
        <w:r>
          <w:rPr>
            <w:spacing w:val="-11"/>
          </w:rPr>
          <w:t xml:space="preserve"> </w:t>
        </w:r>
        <w:r>
          <w:rPr>
            <w:spacing w:val="-5"/>
          </w:rPr>
          <w:t>к</w:t>
        </w:r>
        <w:r>
          <w:rPr>
            <w:spacing w:val="-11"/>
          </w:rPr>
          <w:t xml:space="preserve"> </w:t>
        </w:r>
        <w:r>
          <w:rPr>
            <w:spacing w:val="-5"/>
          </w:rPr>
          <w:t>системе</w:t>
        </w:r>
        <w:r>
          <w:rPr>
            <w:spacing w:val="-9"/>
          </w:rPr>
          <w:t xml:space="preserve"> </w:t>
        </w:r>
        <w:r>
          <w:rPr>
            <w:spacing w:val="-5"/>
          </w:rPr>
          <w:t>централизованного</w:t>
        </w:r>
        <w:r>
          <w:rPr>
            <w:spacing w:val="-7"/>
          </w:rPr>
          <w:t xml:space="preserve"> </w:t>
        </w:r>
        <w:r>
          <w:rPr>
            <w:spacing w:val="-5"/>
          </w:rPr>
          <w:t>теплоснабжения</w:t>
        </w:r>
        <w:r>
          <w:rPr>
            <w:spacing w:val="-9"/>
          </w:rPr>
          <w:t xml:space="preserve"> </w:t>
        </w:r>
        <w:r>
          <w:rPr>
            <w:spacing w:val="-5"/>
          </w:rPr>
          <w:t>п.</w:t>
        </w:r>
        <w:r>
          <w:rPr>
            <w:spacing w:val="-10"/>
          </w:rPr>
          <w:t xml:space="preserve"> </w:t>
        </w:r>
        <w:r>
          <w:rPr>
            <w:spacing w:val="-5"/>
          </w:rPr>
          <w:t>Сухоногово</w:t>
          <w:tab/>
        </w:r>
        <w:r>
          <w:rPr>
            <w:spacing w:val="-7"/>
          </w:rPr>
          <w:t>14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4" w:after="0"/>
        <w:ind w:left="682" w:right="464" w:hanging="0"/>
        <w:rPr/>
      </w:pPr>
      <w:hyperlink w:anchor="_bookmark11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1.3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Установленная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располагаемая</w:t>
        </w:r>
        <w:r>
          <w:rPr>
            <w:spacing w:val="1"/>
          </w:rPr>
          <w:t xml:space="preserve"> </w:t>
        </w:r>
        <w:r>
          <w:rPr/>
          <w:t>тепловая</w:t>
        </w:r>
        <w:r>
          <w:rPr>
            <w:spacing w:val="1"/>
          </w:rPr>
          <w:t xml:space="preserve"> </w:t>
        </w:r>
        <w:r>
          <w:rPr/>
          <w:t>мощности</w:t>
        </w:r>
        <w:r>
          <w:rPr>
            <w:spacing w:val="1"/>
          </w:rPr>
          <w:t xml:space="preserve"> </w:t>
        </w:r>
        <w:r>
          <w:rPr/>
          <w:t>основного</w:t>
        </w:r>
      </w:hyperlink>
      <w:r>
        <w:rPr>
          <w:spacing w:val="1"/>
        </w:rPr>
        <w:t xml:space="preserve"> </w:t>
      </w:r>
      <w:hyperlink w:anchor="_bookmark11">
        <w:r>
          <w:rPr>
            <w:spacing w:val="-5"/>
          </w:rPr>
          <w:t>оборудование</w:t>
        </w:r>
        <w:r>
          <w:rPr>
            <w:spacing w:val="-10"/>
          </w:rPr>
          <w:t xml:space="preserve"> </w:t>
        </w:r>
        <w:r>
          <w:rPr>
            <w:spacing w:val="-5"/>
          </w:rPr>
          <w:t>котельной</w:t>
        </w:r>
        <w:r>
          <w:rPr>
            <w:spacing w:val="-10"/>
          </w:rPr>
          <w:t xml:space="preserve"> </w:t>
        </w:r>
        <w:r>
          <w:rPr>
            <w:spacing w:val="-5"/>
          </w:rPr>
          <w:t>Сухоногово</w:t>
          <w:tab/>
        </w:r>
        <w:r>
          <w:rPr>
            <w:spacing w:val="-7"/>
          </w:rPr>
          <w:t>15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12">
        <w:r>
          <w:rPr>
            <w:spacing w:val="-5"/>
          </w:rPr>
          <w:t>Таблица</w:t>
        </w:r>
        <w:r>
          <w:rPr>
            <w:spacing w:val="-11"/>
          </w:rPr>
          <w:t xml:space="preserve"> </w:t>
        </w:r>
        <w:r>
          <w:rPr>
            <w:spacing w:val="-5"/>
          </w:rPr>
          <w:t>1.4</w:t>
        </w:r>
        <w:r>
          <w:rPr>
            <w:spacing w:val="-11"/>
          </w:rPr>
          <w:t xml:space="preserve"> </w:t>
        </w:r>
        <w:r>
          <w:rPr>
            <w:spacing w:val="-5"/>
          </w:rPr>
          <w:t>–</w:t>
        </w:r>
        <w:r>
          <w:rPr>
            <w:spacing w:val="-11"/>
          </w:rPr>
          <w:t xml:space="preserve"> </w:t>
        </w:r>
        <w:r>
          <w:rPr>
            <w:spacing w:val="-5"/>
          </w:rPr>
          <w:t>Тепловая</w:t>
        </w:r>
        <w:r>
          <w:rPr>
            <w:spacing w:val="-10"/>
          </w:rPr>
          <w:t xml:space="preserve"> </w:t>
        </w:r>
        <w:r>
          <w:rPr>
            <w:spacing w:val="-4"/>
          </w:rPr>
          <w:t>мощность</w:t>
        </w:r>
        <w:r>
          <w:rPr>
            <w:spacing w:val="-12"/>
          </w:rPr>
          <w:t xml:space="preserve"> </w:t>
        </w:r>
        <w:r>
          <w:rPr>
            <w:spacing w:val="-4"/>
          </w:rPr>
          <w:t>НЕТТО</w:t>
        </w:r>
        <w:r>
          <w:rPr>
            <w:spacing w:val="-11"/>
          </w:rPr>
          <w:t xml:space="preserve"> </w:t>
        </w:r>
        <w:r>
          <w:rPr>
            <w:spacing w:val="-4"/>
          </w:rPr>
          <w:t>котельной</w:t>
          <w:tab/>
        </w:r>
        <w:r>
          <w:rPr/>
          <w:t>16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14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1.5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Распределение</w:t>
        </w:r>
        <w:r>
          <w:rPr>
            <w:spacing w:val="1"/>
          </w:rPr>
          <w:t xml:space="preserve"> </w:t>
        </w:r>
        <w:r>
          <w:rPr/>
          <w:t>протяженности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материальной</w:t>
        </w:r>
        <w:r>
          <w:rPr>
            <w:spacing w:val="1"/>
          </w:rPr>
          <w:t xml:space="preserve"> </w:t>
        </w:r>
        <w:r>
          <w:rPr/>
          <w:t>характеристики</w:t>
        </w:r>
      </w:hyperlink>
      <w:r>
        <w:rPr>
          <w:spacing w:val="1"/>
        </w:rPr>
        <w:t xml:space="preserve"> </w:t>
      </w:r>
      <w:hyperlink w:anchor="_bookmark14">
        <w:r>
          <w:rPr/>
          <w:t>тепловых сетей МУП «Коммунсервис» для котельных Чернопенского сельского</w:t>
        </w:r>
      </w:hyperlink>
      <w:r>
        <w:rPr>
          <w:spacing w:val="1"/>
        </w:rPr>
        <w:t xml:space="preserve"> </w:t>
      </w:r>
      <w:hyperlink w:anchor="_bookmark14">
        <w:r>
          <w:rPr/>
          <w:t>поселения</w:t>
          <w:tab/>
        </w:r>
        <w:r>
          <w:rPr>
            <w:spacing w:val="-7"/>
          </w:rPr>
          <w:t>16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/>
        <w:ind w:left="682" w:right="464" w:hanging="0"/>
        <w:rPr/>
      </w:pPr>
      <w:hyperlink w:anchor="_bookmark15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1.6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Распределение</w:t>
        </w:r>
        <w:r>
          <w:rPr>
            <w:spacing w:val="1"/>
          </w:rPr>
          <w:t xml:space="preserve"> </w:t>
        </w:r>
        <w:r>
          <w:rPr/>
          <w:t>протяженности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материальной</w:t>
        </w:r>
        <w:r>
          <w:rPr>
            <w:spacing w:val="1"/>
          </w:rPr>
          <w:t xml:space="preserve"> </w:t>
        </w:r>
        <w:r>
          <w:rPr/>
          <w:t>характеристики</w:t>
        </w:r>
      </w:hyperlink>
      <w:r>
        <w:rPr>
          <w:spacing w:val="1"/>
        </w:rPr>
        <w:t xml:space="preserve"> </w:t>
      </w:r>
      <w:hyperlink w:anchor="_bookmark15">
        <w:r>
          <w:rPr>
            <w:spacing w:val="-5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5"/>
          </w:rPr>
          <w:t>сетей</w:t>
        </w:r>
        <w:r>
          <w:rPr>
            <w:spacing w:val="-9"/>
          </w:rPr>
          <w:t xml:space="preserve"> </w:t>
        </w:r>
        <w:r>
          <w:rPr>
            <w:spacing w:val="-5"/>
          </w:rPr>
          <w:t>по</w:t>
        </w:r>
        <w:r>
          <w:rPr>
            <w:spacing w:val="-10"/>
          </w:rPr>
          <w:t xml:space="preserve"> </w:t>
        </w:r>
        <w:r>
          <w:rPr>
            <w:spacing w:val="-5"/>
          </w:rPr>
          <w:t>диаметрам</w:t>
        </w:r>
        <w:r>
          <w:rPr>
            <w:spacing w:val="-8"/>
          </w:rPr>
          <w:t xml:space="preserve"> </w:t>
        </w:r>
        <w:r>
          <w:rPr>
            <w:spacing w:val="-5"/>
          </w:rPr>
          <w:t>трубопроводов</w:t>
          <w:tab/>
        </w:r>
        <w:r>
          <w:rPr>
            <w:spacing w:val="-7"/>
          </w:rPr>
          <w:t>17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/>
        <w:ind w:left="682" w:right="464" w:hanging="0"/>
        <w:rPr/>
      </w:pPr>
      <w:hyperlink w:anchor="_bookmark17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1.7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Распределение</w:t>
        </w:r>
        <w:r>
          <w:rPr>
            <w:spacing w:val="1"/>
          </w:rPr>
          <w:t xml:space="preserve"> </w:t>
        </w:r>
        <w:r>
          <w:rPr/>
          <w:t>протяженности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материальной</w:t>
        </w:r>
        <w:r>
          <w:rPr>
            <w:spacing w:val="1"/>
          </w:rPr>
          <w:t xml:space="preserve"> </w:t>
        </w:r>
        <w:r>
          <w:rPr/>
          <w:t>характеристики</w:t>
        </w:r>
      </w:hyperlink>
      <w:r>
        <w:rPr>
          <w:spacing w:val="1"/>
        </w:rPr>
        <w:t xml:space="preserve"> </w:t>
      </w:r>
      <w:hyperlink w:anchor="_bookmark17">
        <w:r>
          <w:rPr>
            <w:spacing w:val="-5"/>
          </w:rPr>
          <w:t>тепловых</w:t>
        </w:r>
        <w:r>
          <w:rPr>
            <w:spacing w:val="-12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4"/>
          </w:rPr>
          <w:t>годам</w:t>
        </w:r>
        <w:r>
          <w:rPr>
            <w:spacing w:val="-11"/>
          </w:rPr>
          <w:t xml:space="preserve"> </w:t>
        </w:r>
        <w:r>
          <w:rPr>
            <w:spacing w:val="-4"/>
          </w:rPr>
          <w:t>прокладки</w:t>
          <w:tab/>
        </w:r>
        <w:r>
          <w:rPr>
            <w:spacing w:val="-7"/>
          </w:rPr>
          <w:t>18</w:t>
        </w:r>
      </w:hyperlink>
    </w:p>
    <w:p>
      <w:pPr>
        <w:pStyle w:val="Style14"/>
        <w:spacing w:before="1" w:after="0"/>
        <w:ind w:left="682" w:right="0" w:hanging="0"/>
        <w:rPr/>
      </w:pPr>
      <w:hyperlink w:anchor="_bookmark20">
        <w:r>
          <w:rPr>
            <w:spacing w:val="-5"/>
          </w:rPr>
          <w:t>Таблица</w:t>
        </w:r>
        <w:r>
          <w:rPr>
            <w:spacing w:val="-11"/>
          </w:rPr>
          <w:t xml:space="preserve"> </w:t>
        </w:r>
        <w:r>
          <w:rPr>
            <w:spacing w:val="-4"/>
          </w:rPr>
          <w:t>1.8</w:t>
        </w:r>
        <w:r>
          <w:rPr>
            <w:spacing w:val="-11"/>
          </w:rPr>
          <w:t xml:space="preserve"> </w:t>
        </w:r>
        <w:r>
          <w:rPr>
            <w:spacing w:val="-4"/>
          </w:rPr>
          <w:t>-</w:t>
        </w:r>
        <w:r>
          <w:rPr>
            <w:spacing w:val="-11"/>
          </w:rPr>
          <w:t xml:space="preserve"> </w:t>
        </w:r>
        <w:r>
          <w:rPr>
            <w:spacing w:val="-4"/>
          </w:rPr>
          <w:t>Стандарт</w:t>
        </w:r>
        <w:r>
          <w:rPr>
            <w:spacing w:val="-12"/>
          </w:rPr>
          <w:t xml:space="preserve"> </w:t>
        </w:r>
        <w:r>
          <w:rPr>
            <w:spacing w:val="-4"/>
          </w:rPr>
          <w:t>по</w:t>
        </w:r>
        <w:r>
          <w:rPr>
            <w:spacing w:val="-12"/>
          </w:rPr>
          <w:t xml:space="preserve"> </w:t>
        </w:r>
        <w:r>
          <w:rPr>
            <w:spacing w:val="-4"/>
          </w:rPr>
          <w:t>Костромской</w:t>
        </w:r>
        <w:r>
          <w:rPr>
            <w:spacing w:val="-11"/>
          </w:rPr>
          <w:t xml:space="preserve"> </w:t>
        </w:r>
        <w:r>
          <w:rPr>
            <w:spacing w:val="-4"/>
          </w:rPr>
          <w:t>области,</w:t>
        </w:r>
        <w:r>
          <w:rPr>
            <w:spacing w:val="-12"/>
          </w:rPr>
          <w:t xml:space="preserve"> </w:t>
        </w:r>
        <w:r>
          <w:rPr>
            <w:spacing w:val="-4"/>
          </w:rPr>
          <w:t>Гкал</w:t>
        </w:r>
        <w:r>
          <w:rPr>
            <w:spacing w:val="-11"/>
          </w:rPr>
          <w:t xml:space="preserve"> </w:t>
        </w:r>
        <w:r>
          <w:rPr>
            <w:spacing w:val="-4"/>
          </w:rPr>
          <w:t>на</w:t>
        </w:r>
        <w:r>
          <w:rPr>
            <w:spacing w:val="-11"/>
          </w:rPr>
          <w:t xml:space="preserve"> </w:t>
        </w:r>
        <w:r>
          <w:rPr>
            <w:spacing w:val="-4"/>
          </w:rPr>
          <w:t>1</w:t>
        </w:r>
        <w:r>
          <w:rPr>
            <w:spacing w:val="-9"/>
          </w:rPr>
          <w:t xml:space="preserve"> </w:t>
        </w:r>
        <w:r>
          <w:rPr>
            <w:spacing w:val="-4"/>
          </w:rPr>
          <w:t>кв.м</w:t>
        </w:r>
        <w:r>
          <w:rPr>
            <w:spacing w:val="-10"/>
          </w:rPr>
          <w:t xml:space="preserve"> </w:t>
        </w:r>
        <w:r>
          <w:rPr>
            <w:spacing w:val="-4"/>
          </w:rPr>
          <w:t>общей</w:t>
        </w:r>
        <w:r>
          <w:rPr>
            <w:spacing w:val="-11"/>
          </w:rPr>
          <w:t xml:space="preserve"> </w:t>
        </w:r>
        <w:r>
          <w:rPr>
            <w:spacing w:val="-4"/>
          </w:rPr>
          <w:t>площади</w:t>
        </w:r>
        <w:r>
          <w:rPr>
            <w:spacing w:val="-11"/>
          </w:rPr>
          <w:t xml:space="preserve"> </w:t>
        </w:r>
        <w:r>
          <w:rPr>
            <w:spacing w:val="-4"/>
          </w:rPr>
          <w:t>в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9" w:after="0"/>
        <w:ind w:left="682" w:right="0" w:hanging="0"/>
        <w:rPr/>
      </w:pPr>
      <w:hyperlink w:anchor="_bookmark20">
        <w:r>
          <w:rPr>
            <w:spacing w:val="-4"/>
          </w:rPr>
          <w:t>месяц</w:t>
        </w:r>
        <w:r>
          <w:rPr>
            <w:spacing w:val="-11"/>
          </w:rPr>
          <w:t xml:space="preserve"> </w:t>
        </w:r>
        <w:r>
          <w:rPr>
            <w:spacing w:val="-4"/>
          </w:rPr>
          <w:t>в</w:t>
        </w:r>
        <w:r>
          <w:rPr>
            <w:spacing w:val="-11"/>
          </w:rPr>
          <w:t xml:space="preserve"> </w:t>
        </w:r>
        <w:r>
          <w:rPr>
            <w:spacing w:val="-4"/>
          </w:rPr>
          <w:t>отопительный</w:t>
        </w:r>
        <w:r>
          <w:rPr>
            <w:spacing w:val="-8"/>
          </w:rPr>
          <w:t xml:space="preserve"> </w:t>
        </w:r>
        <w:r>
          <w:rPr>
            <w:spacing w:val="-4"/>
          </w:rPr>
          <w:t>период</w:t>
        </w:r>
        <w:r>
          <w:rPr>
            <w:spacing w:val="-11"/>
          </w:rPr>
          <w:t xml:space="preserve"> </w:t>
        </w:r>
        <w:r>
          <w:rPr>
            <w:spacing w:val="-4"/>
          </w:rPr>
          <w:t>(6,8</w:t>
        </w:r>
        <w:r>
          <w:rPr>
            <w:spacing w:val="-12"/>
          </w:rPr>
          <w:t xml:space="preserve"> </w:t>
        </w:r>
        <w:r>
          <w:rPr>
            <w:spacing w:val="-4"/>
          </w:rPr>
          <w:t>месяца),</w:t>
        </w:r>
        <w:r>
          <w:rPr>
            <w:spacing w:val="-12"/>
          </w:rPr>
          <w:t xml:space="preserve"> </w:t>
        </w:r>
        <w:r>
          <w:rPr>
            <w:spacing w:val="-4"/>
          </w:rPr>
          <w:t>Гкал</w:t>
        </w:r>
        <w:r>
          <w:rPr>
            <w:spacing w:val="-11"/>
          </w:rPr>
          <w:t xml:space="preserve"> </w:t>
        </w:r>
        <w:r>
          <w:rPr>
            <w:spacing w:val="-4"/>
          </w:rPr>
          <w:t>на</w:t>
        </w:r>
        <w:r>
          <w:rPr>
            <w:spacing w:val="-11"/>
          </w:rPr>
          <w:t xml:space="preserve"> </w:t>
        </w:r>
        <w:r>
          <w:rPr>
            <w:spacing w:val="-4"/>
          </w:rPr>
          <w:t>1</w:t>
        </w:r>
        <w:r>
          <w:rPr>
            <w:spacing w:val="-12"/>
          </w:rPr>
          <w:t xml:space="preserve"> </w:t>
        </w:r>
        <w:r>
          <w:rPr>
            <w:spacing w:val="-4"/>
          </w:rPr>
          <w:t>кв.</w:t>
        </w:r>
        <w:r>
          <w:rPr>
            <w:spacing w:val="-9"/>
          </w:rPr>
          <w:t xml:space="preserve"> </w:t>
        </w:r>
        <w:r>
          <w:rPr>
            <w:spacing w:val="-4"/>
          </w:rPr>
          <w:t>м</w:t>
        </w:r>
        <w:r>
          <w:rPr>
            <w:spacing w:val="-12"/>
          </w:rPr>
          <w:t xml:space="preserve"> </w:t>
        </w:r>
        <w:r>
          <w:rPr>
            <w:spacing w:val="-4"/>
          </w:rPr>
          <w:t>в</w:t>
        </w:r>
        <w:r>
          <w:rPr>
            <w:spacing w:val="-11"/>
          </w:rPr>
          <w:t xml:space="preserve"> </w:t>
        </w:r>
        <w:r>
          <w:rPr>
            <w:spacing w:val="-4"/>
          </w:rPr>
          <w:t>месяц</w:t>
          <w:tab/>
        </w:r>
        <w:r>
          <w:rPr/>
          <w:t>20</w:t>
        </w:r>
      </w:hyperlink>
    </w:p>
    <w:p>
      <w:pPr>
        <w:pStyle w:val="Style14"/>
        <w:spacing w:lineRule="auto" w:line="360" w:before="150" w:after="0"/>
        <w:ind w:left="682" w:right="1020" w:hanging="0"/>
        <w:rPr/>
      </w:pPr>
      <w:hyperlink w:anchor="_bookmark21">
        <w:r>
          <w:rPr/>
          <w:t>Таблица</w:t>
        </w:r>
        <w:r>
          <w:rPr>
            <w:spacing w:val="19"/>
          </w:rPr>
          <w:t xml:space="preserve"> </w:t>
        </w:r>
        <w:r>
          <w:rPr/>
          <w:t>1.9</w:t>
        </w:r>
        <w:r>
          <w:rPr>
            <w:spacing w:val="20"/>
          </w:rPr>
          <w:t xml:space="preserve"> </w:t>
        </w:r>
        <w:r>
          <w:rPr/>
          <w:t>-</w:t>
        </w:r>
        <w:r>
          <w:rPr>
            <w:spacing w:val="20"/>
          </w:rPr>
          <w:t xml:space="preserve"> </w:t>
        </w:r>
        <w:r>
          <w:rPr/>
          <w:t>Муниципальные</w:t>
        </w:r>
        <w:r>
          <w:rPr>
            <w:spacing w:val="20"/>
          </w:rPr>
          <w:t xml:space="preserve"> </w:t>
        </w:r>
        <w:r>
          <w:rPr/>
          <w:t>стандарты</w:t>
        </w:r>
        <w:r>
          <w:rPr>
            <w:spacing w:val="20"/>
          </w:rPr>
          <w:t xml:space="preserve"> </w:t>
        </w:r>
        <w:r>
          <w:rPr/>
          <w:t>к</w:t>
        </w:r>
        <w:r>
          <w:rPr>
            <w:spacing w:val="18"/>
          </w:rPr>
          <w:t xml:space="preserve"> </w:t>
        </w:r>
        <w:r>
          <w:rPr/>
          <w:t>нормативу</w:t>
        </w:r>
        <w:r>
          <w:rPr>
            <w:spacing w:val="18"/>
          </w:rPr>
          <w:t xml:space="preserve"> </w:t>
        </w:r>
        <w:r>
          <w:rPr/>
          <w:t>коммунальной</w:t>
        </w:r>
        <w:r>
          <w:rPr>
            <w:spacing w:val="22"/>
          </w:rPr>
          <w:t xml:space="preserve"> </w:t>
        </w:r>
        <w:r>
          <w:rPr/>
          <w:t>услуги</w:t>
        </w:r>
      </w:hyperlink>
      <w:r>
        <w:rPr>
          <w:spacing w:val="-62"/>
        </w:rPr>
        <w:t xml:space="preserve"> </w:t>
      </w:r>
      <w:hyperlink w:anchor="_bookmark21">
        <w:r>
          <w:rPr>
            <w:spacing w:val="-4"/>
          </w:rPr>
          <w:t>по</w:t>
        </w:r>
        <w:r>
          <w:rPr>
            <w:spacing w:val="-13"/>
          </w:rPr>
          <w:t xml:space="preserve"> </w:t>
        </w:r>
        <w:r>
          <w:rPr>
            <w:spacing w:val="-4"/>
          </w:rPr>
          <w:t>отоплению</w:t>
        </w:r>
        <w:r>
          <w:rPr>
            <w:spacing w:val="-11"/>
          </w:rPr>
          <w:t xml:space="preserve"> </w:t>
        </w:r>
        <w:r>
          <w:rPr>
            <w:spacing w:val="-4"/>
          </w:rPr>
          <w:t>для</w:t>
        </w:r>
        <w:r>
          <w:rPr>
            <w:spacing w:val="-11"/>
          </w:rPr>
          <w:t xml:space="preserve"> </w:t>
        </w:r>
        <w:r>
          <w:rPr>
            <w:spacing w:val="-4"/>
          </w:rPr>
          <w:t>потребителей,</w:t>
        </w:r>
        <w:r>
          <w:rPr>
            <w:spacing w:val="-12"/>
          </w:rPr>
          <w:t xml:space="preserve"> </w:t>
        </w:r>
        <w:r>
          <w:rPr>
            <w:spacing w:val="-4"/>
          </w:rPr>
          <w:t>проживающих</w:t>
        </w:r>
        <w:r>
          <w:rPr>
            <w:spacing w:val="-12"/>
          </w:rPr>
          <w:t xml:space="preserve"> </w:t>
        </w:r>
        <w:r>
          <w:rPr>
            <w:spacing w:val="-3"/>
          </w:rPr>
          <w:t>в</w:t>
        </w:r>
        <w:r>
          <w:rPr>
            <w:spacing w:val="-12"/>
          </w:rPr>
          <w:t xml:space="preserve"> </w:t>
        </w:r>
        <w:r>
          <w:rPr>
            <w:spacing w:val="-3"/>
          </w:rPr>
          <w:t>1</w:t>
        </w:r>
        <w:r>
          <w:rPr>
            <w:spacing w:val="-10"/>
          </w:rPr>
          <w:t xml:space="preserve"> </w:t>
        </w:r>
        <w:r>
          <w:rPr>
            <w:spacing w:val="-3"/>
          </w:rPr>
          <w:t>и</w:t>
        </w:r>
        <w:r>
          <w:rPr>
            <w:spacing w:val="-11"/>
          </w:rPr>
          <w:t xml:space="preserve"> </w:t>
        </w:r>
        <w:r>
          <w:rPr>
            <w:spacing w:val="-3"/>
          </w:rPr>
          <w:t>2-ух</w:t>
        </w:r>
        <w:r>
          <w:rPr>
            <w:spacing w:val="-9"/>
          </w:rPr>
          <w:t xml:space="preserve"> </w:t>
        </w:r>
        <w:r>
          <w:rPr>
            <w:spacing w:val="-3"/>
          </w:rPr>
          <w:t>этажных</w:t>
        </w:r>
        <w:r>
          <w:rPr>
            <w:spacing w:val="-13"/>
          </w:rPr>
          <w:t xml:space="preserve"> </w:t>
        </w:r>
        <w:r>
          <w:rPr>
            <w:spacing w:val="-3"/>
          </w:rPr>
          <w:t>жилых</w:t>
        </w:r>
        <w:r>
          <w:rPr>
            <w:spacing w:val="-12"/>
          </w:rPr>
          <w:t xml:space="preserve"> </w:t>
        </w:r>
        <w:r>
          <w:rPr>
            <w:spacing w:val="-3"/>
          </w:rPr>
          <w:t>домах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exact" w:line="297"/>
        <w:ind w:left="682" w:right="0" w:hanging="0"/>
        <w:rPr/>
      </w:pPr>
      <w:hyperlink w:anchor="_bookmark21">
        <w:r>
          <w:rPr>
            <w:spacing w:val="-5"/>
          </w:rPr>
          <w:t>до</w:t>
        </w:r>
        <w:r>
          <w:rPr>
            <w:spacing w:val="-10"/>
          </w:rPr>
          <w:t xml:space="preserve"> </w:t>
        </w:r>
        <w:r>
          <w:rPr>
            <w:spacing w:val="-5"/>
          </w:rPr>
          <w:t>1999</w:t>
        </w:r>
        <w:r>
          <w:rPr>
            <w:spacing w:val="-11"/>
          </w:rPr>
          <w:t xml:space="preserve"> </w:t>
        </w:r>
        <w:r>
          <w:rPr>
            <w:spacing w:val="-5"/>
          </w:rPr>
          <w:t>года</w:t>
        </w:r>
        <w:r>
          <w:rPr>
            <w:spacing w:val="-10"/>
          </w:rPr>
          <w:t xml:space="preserve"> </w:t>
        </w:r>
        <w:r>
          <w:rPr>
            <w:spacing w:val="-5"/>
          </w:rPr>
          <w:t>постройки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10"/>
          </w:rPr>
          <w:t xml:space="preserve"> </w:t>
        </w:r>
        <w:r>
          <w:rPr>
            <w:spacing w:val="-5"/>
          </w:rPr>
          <w:t>Костромском</w:t>
        </w:r>
        <w:r>
          <w:rPr>
            <w:spacing w:val="-11"/>
          </w:rPr>
          <w:t xml:space="preserve"> </w:t>
        </w:r>
        <w:r>
          <w:rPr>
            <w:spacing w:val="-5"/>
          </w:rPr>
          <w:t>районе</w:t>
        </w:r>
        <w:r>
          <w:rPr>
            <w:spacing w:val="-10"/>
          </w:rPr>
          <w:t xml:space="preserve"> </w:t>
        </w:r>
        <w:r>
          <w:rPr>
            <w:spacing w:val="-4"/>
          </w:rPr>
          <w:t>Костромской</w:t>
        </w:r>
        <w:r>
          <w:rPr>
            <w:spacing w:val="-10"/>
          </w:rPr>
          <w:t xml:space="preserve"> </w:t>
        </w:r>
        <w:r>
          <w:rPr>
            <w:spacing w:val="-4"/>
          </w:rPr>
          <w:t>области,</w:t>
        </w:r>
        <w:r>
          <w:rPr>
            <w:spacing w:val="-11"/>
          </w:rPr>
          <w:t xml:space="preserve"> </w:t>
        </w:r>
        <w:r>
          <w:rPr>
            <w:spacing w:val="-4"/>
          </w:rPr>
          <w:t>Гкал/м2</w:t>
          <w:tab/>
        </w:r>
        <w:r>
          <w:rPr/>
          <w:t>21</w:t>
        </w:r>
      </w:hyperlink>
    </w:p>
    <w:p>
      <w:pPr>
        <w:pStyle w:val="Style14"/>
        <w:spacing w:lineRule="auto" w:line="360" w:before="151" w:after="0"/>
        <w:ind w:left="682" w:right="1020" w:hanging="0"/>
        <w:rPr/>
      </w:pPr>
      <w:hyperlink w:anchor="_bookmark22">
        <w:r>
          <w:rPr>
            <w:spacing w:val="-4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1.10</w:t>
        </w:r>
        <w:r>
          <w:rPr>
            <w:spacing w:val="-12"/>
          </w:rPr>
          <w:t xml:space="preserve"> </w:t>
        </w:r>
        <w:r>
          <w:rPr>
            <w:spacing w:val="-4"/>
          </w:rPr>
          <w:t>–</w:t>
        </w:r>
        <w:r>
          <w:rPr>
            <w:spacing w:val="-12"/>
          </w:rPr>
          <w:t xml:space="preserve"> </w:t>
        </w:r>
        <w:r>
          <w:rPr>
            <w:spacing w:val="-4"/>
          </w:rPr>
          <w:t>Нормативы</w:t>
        </w:r>
        <w:r>
          <w:rPr>
            <w:spacing w:val="-11"/>
          </w:rPr>
          <w:t xml:space="preserve"> </w:t>
        </w:r>
        <w:r>
          <w:rPr>
            <w:spacing w:val="-3"/>
          </w:rPr>
          <w:t>расхода</w:t>
        </w:r>
        <w:r>
          <w:rPr>
            <w:spacing w:val="-12"/>
          </w:rPr>
          <w:t xml:space="preserve"> </w:t>
        </w:r>
        <w:r>
          <w:rPr>
            <w:spacing w:val="-3"/>
          </w:rPr>
          <w:t>тепловой</w:t>
        </w:r>
        <w:r>
          <w:rPr>
            <w:spacing w:val="-12"/>
          </w:rPr>
          <w:t xml:space="preserve"> </w:t>
        </w:r>
        <w:r>
          <w:rPr>
            <w:spacing w:val="-3"/>
          </w:rPr>
          <w:t>энергии,</w:t>
        </w:r>
        <w:r>
          <w:rPr>
            <w:spacing w:val="-10"/>
          </w:rPr>
          <w:t xml:space="preserve"> </w:t>
        </w:r>
        <w:r>
          <w:rPr>
            <w:spacing w:val="-3"/>
          </w:rPr>
          <w:t>используемой</w:t>
        </w:r>
        <w:r>
          <w:rPr>
            <w:spacing w:val="-12"/>
          </w:rPr>
          <w:t xml:space="preserve"> </w:t>
        </w:r>
        <w:r>
          <w:rPr>
            <w:spacing w:val="-3"/>
          </w:rPr>
          <w:t>на</w:t>
        </w:r>
        <w:r>
          <w:rPr>
            <w:spacing w:val="-11"/>
          </w:rPr>
          <w:t xml:space="preserve"> </w:t>
        </w:r>
        <w:r>
          <w:rPr>
            <w:spacing w:val="-3"/>
          </w:rPr>
          <w:t>подогрев</w:t>
        </w:r>
      </w:hyperlink>
      <w:r>
        <w:rPr>
          <w:spacing w:val="-62"/>
        </w:rPr>
        <w:t xml:space="preserve"> </w:t>
      </w:r>
      <w:hyperlink w:anchor="_bookmark22">
        <w:r>
          <w:rPr>
            <w:spacing w:val="-5"/>
          </w:rPr>
          <w:t>воды</w:t>
        </w:r>
        <w:r>
          <w:rPr>
            <w:spacing w:val="-7"/>
          </w:rPr>
          <w:t xml:space="preserve"> </w:t>
        </w:r>
        <w:r>
          <w:rPr>
            <w:spacing w:val="-5"/>
          </w:rPr>
          <w:t>в</w:t>
        </w:r>
        <w:r>
          <w:rPr>
            <w:spacing w:val="-7"/>
          </w:rPr>
          <w:t xml:space="preserve"> </w:t>
        </w:r>
        <w:r>
          <w:rPr>
            <w:spacing w:val="-5"/>
          </w:rPr>
          <w:t>целях</w:t>
        </w:r>
        <w:r>
          <w:rPr>
            <w:spacing w:val="-7"/>
          </w:rPr>
          <w:t xml:space="preserve"> </w:t>
        </w:r>
        <w:r>
          <w:rPr>
            <w:spacing w:val="-5"/>
          </w:rPr>
          <w:t>предоставления</w:t>
        </w:r>
        <w:r>
          <w:rPr>
            <w:spacing w:val="-7"/>
          </w:rPr>
          <w:t xml:space="preserve"> </w:t>
        </w:r>
        <w:r>
          <w:rPr>
            <w:spacing w:val="-5"/>
          </w:rPr>
          <w:t xml:space="preserve">коммунальной </w:t>
        </w:r>
        <w:r>
          <w:rPr>
            <w:spacing w:val="-4"/>
          </w:rPr>
          <w:t>услуги</w:t>
        </w:r>
        <w:r>
          <w:rPr>
            <w:spacing w:val="-7"/>
          </w:rPr>
          <w:t xml:space="preserve"> </w:t>
        </w:r>
        <w:r>
          <w:rPr>
            <w:spacing w:val="-4"/>
          </w:rPr>
          <w:t>по</w:t>
        </w:r>
        <w:r>
          <w:rPr>
            <w:spacing w:val="-5"/>
          </w:rPr>
          <w:t xml:space="preserve"> </w:t>
        </w:r>
        <w:r>
          <w:rPr>
            <w:spacing w:val="-4"/>
          </w:rPr>
          <w:t>горячему</w:t>
        </w:r>
        <w:r>
          <w:rPr>
            <w:spacing w:val="-12"/>
          </w:rPr>
          <w:t xml:space="preserve"> </w:t>
        </w:r>
        <w:r>
          <w:rPr>
            <w:spacing w:val="-4"/>
          </w:rPr>
          <w:t>водоснабжению</w:t>
        </w:r>
      </w:hyperlink>
    </w:p>
    <w:p>
      <w:pPr>
        <w:pStyle w:val="Style14"/>
        <w:tabs>
          <w:tab w:val="clear" w:pos="720"/>
          <w:tab w:val="left" w:pos="9930" w:leader="dot"/>
        </w:tabs>
        <w:ind w:left="682" w:right="0" w:hanging="0"/>
        <w:rPr/>
      </w:pPr>
      <w:hyperlink w:anchor="_bookmark22">
        <w:r>
          <w:rPr>
            <w:spacing w:val="-3"/>
          </w:rPr>
          <w:t>(Гкал</w:t>
        </w:r>
        <w:r>
          <w:rPr>
            <w:spacing w:val="-13"/>
          </w:rPr>
          <w:t xml:space="preserve"> </w:t>
        </w:r>
        <w:r>
          <w:rPr>
            <w:spacing w:val="-3"/>
          </w:rPr>
          <w:t>на</w:t>
        </w:r>
        <w:r>
          <w:rPr>
            <w:spacing w:val="-13"/>
          </w:rPr>
          <w:t xml:space="preserve"> </w:t>
        </w:r>
        <w:r>
          <w:rPr>
            <w:spacing w:val="-2"/>
          </w:rPr>
          <w:t>1</w:t>
        </w:r>
        <w:r>
          <w:rPr>
            <w:spacing w:val="-12"/>
          </w:rPr>
          <w:t xml:space="preserve"> </w:t>
        </w:r>
        <w:r>
          <w:rPr>
            <w:spacing w:val="-2"/>
          </w:rPr>
          <w:t>куб.</w:t>
        </w:r>
        <w:r>
          <w:rPr>
            <w:spacing w:val="-14"/>
          </w:rPr>
          <w:t xml:space="preserve"> </w:t>
        </w:r>
        <w:r>
          <w:rPr>
            <w:spacing w:val="-2"/>
          </w:rPr>
          <w:t>м)</w:t>
          <w:tab/>
        </w:r>
        <w:r>
          <w:rPr/>
          <w:t>21</w:t>
        </w:r>
      </w:hyperlink>
    </w:p>
    <w:p>
      <w:pPr>
        <w:pStyle w:val="Style14"/>
        <w:spacing w:before="150" w:after="0"/>
        <w:ind w:left="682" w:right="0" w:hanging="0"/>
        <w:rPr/>
      </w:pPr>
      <w:hyperlink w:anchor="_bookmark24">
        <w:r>
          <w:rPr>
            <w:spacing w:val="-1"/>
          </w:rPr>
          <w:t>Таблица</w:t>
        </w:r>
        <w:r>
          <w:rPr>
            <w:spacing w:val="-15"/>
          </w:rPr>
          <w:t xml:space="preserve"> </w:t>
        </w:r>
        <w:r>
          <w:rPr>
            <w:spacing w:val="-1"/>
          </w:rPr>
          <w:t>1.11</w:t>
        </w:r>
        <w:r>
          <w:rPr>
            <w:spacing w:val="-15"/>
          </w:rPr>
          <w:t xml:space="preserve"> </w:t>
        </w:r>
        <w:r>
          <w:rPr>
            <w:spacing w:val="-1"/>
          </w:rPr>
          <w:t>-</w:t>
        </w:r>
        <w:r>
          <w:rPr>
            <w:spacing w:val="-14"/>
          </w:rPr>
          <w:t xml:space="preserve"> </w:t>
        </w:r>
        <w:r>
          <w:rPr>
            <w:spacing w:val="-1"/>
          </w:rPr>
          <w:t>Баланс</w:t>
        </w:r>
        <w:r>
          <w:rPr>
            <w:spacing w:val="-13"/>
          </w:rPr>
          <w:t xml:space="preserve"> </w:t>
        </w:r>
        <w:r>
          <w:rPr>
            <w:spacing w:val="-1"/>
          </w:rPr>
          <w:t>установленной</w:t>
        </w:r>
        <w:r>
          <w:rPr>
            <w:spacing w:val="-14"/>
          </w:rPr>
          <w:t xml:space="preserve"> </w:t>
        </w:r>
        <w:r>
          <w:rPr>
            <w:spacing w:val="-1"/>
          </w:rPr>
          <w:t>мощности</w:t>
        </w:r>
        <w:r>
          <w:rPr>
            <w:spacing w:val="-14"/>
          </w:rPr>
          <w:t xml:space="preserve"> </w:t>
        </w:r>
        <w:r>
          <w:rPr>
            <w:spacing w:val="-1"/>
          </w:rPr>
          <w:t>и</w:t>
        </w:r>
        <w:r>
          <w:rPr>
            <w:spacing w:val="-14"/>
          </w:rPr>
          <w:t xml:space="preserve"> </w:t>
        </w:r>
        <w:r>
          <w:rPr>
            <w:spacing w:val="-1"/>
          </w:rPr>
          <w:t>тепловой</w:t>
        </w:r>
        <w:r>
          <w:rPr>
            <w:spacing w:val="-14"/>
          </w:rPr>
          <w:t xml:space="preserve"> </w:t>
        </w:r>
        <w:r>
          <w:rPr/>
          <w:t>нагрузки</w:t>
        </w:r>
        <w:r>
          <w:rPr>
            <w:spacing w:val="-14"/>
          </w:rPr>
          <w:t xml:space="preserve"> </w:t>
        </w:r>
        <w:r>
          <w:rPr/>
          <w:t>котельной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rPr/>
      </w:pPr>
      <w:hyperlink w:anchor="_bookmark24">
        <w:r>
          <w:rPr>
            <w:spacing w:val="-5"/>
          </w:rPr>
          <w:t>п.</w:t>
        </w:r>
        <w:r>
          <w:rPr>
            <w:spacing w:val="-12"/>
          </w:rPr>
          <w:t xml:space="preserve"> </w:t>
        </w:r>
        <w:r>
          <w:rPr>
            <w:spacing w:val="-5"/>
          </w:rPr>
          <w:t>Сухоногово</w:t>
        </w:r>
        <w:r>
          <w:rPr>
            <w:spacing w:val="-11"/>
          </w:rPr>
          <w:t xml:space="preserve"> </w:t>
        </w:r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5"/>
          </w:rPr>
          <w:t>состоянию</w:t>
        </w:r>
        <w:r>
          <w:rPr>
            <w:spacing w:val="-10"/>
          </w:rPr>
          <w:t xml:space="preserve"> </w:t>
        </w:r>
        <w:r>
          <w:rPr>
            <w:spacing w:val="-4"/>
          </w:rPr>
          <w:t>на</w:t>
        </w:r>
        <w:r>
          <w:rPr>
            <w:spacing w:val="-10"/>
          </w:rPr>
          <w:t xml:space="preserve"> </w:t>
        </w:r>
        <w:r>
          <w:rPr>
            <w:spacing w:val="-4"/>
          </w:rPr>
          <w:t>01.01.2019</w:t>
        </w:r>
        <w:r>
          <w:rPr>
            <w:spacing w:val="-11"/>
          </w:rPr>
          <w:t xml:space="preserve"> </w:t>
        </w:r>
        <w:r>
          <w:rPr>
            <w:spacing w:val="-4"/>
          </w:rPr>
          <w:t>года,</w:t>
        </w:r>
        <w:r>
          <w:rPr>
            <w:spacing w:val="-12"/>
          </w:rPr>
          <w:t xml:space="preserve"> </w:t>
        </w:r>
        <w:r>
          <w:rPr>
            <w:spacing w:val="-4"/>
          </w:rPr>
          <w:t>Гкал/ч</w:t>
          <w:tab/>
        </w:r>
        <w:r>
          <w:rPr/>
          <w:t>23</w:t>
        </w:r>
      </w:hyperlink>
    </w:p>
    <w:p>
      <w:pPr>
        <w:pStyle w:val="Style14"/>
        <w:spacing w:before="150" w:after="0"/>
        <w:ind w:left="682" w:right="0" w:hanging="0"/>
        <w:rPr/>
      </w:pPr>
      <w:hyperlink w:anchor="_bookmark26">
        <w:r>
          <w:rPr>
            <w:spacing w:val="-5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1.12</w:t>
        </w:r>
        <w:r>
          <w:rPr>
            <w:spacing w:val="-11"/>
          </w:rPr>
          <w:t xml:space="preserve"> </w:t>
        </w:r>
        <w:r>
          <w:rPr>
            <w:spacing w:val="-4"/>
          </w:rPr>
          <w:t>–</w:t>
        </w:r>
        <w:r>
          <w:rPr>
            <w:spacing w:val="-11"/>
          </w:rPr>
          <w:t xml:space="preserve"> </w:t>
        </w:r>
        <w:r>
          <w:rPr>
            <w:spacing w:val="-4"/>
          </w:rPr>
          <w:t>Балансы</w:t>
        </w:r>
        <w:r>
          <w:rPr>
            <w:spacing w:val="-10"/>
          </w:rPr>
          <w:t xml:space="preserve"> </w:t>
        </w:r>
        <w:r>
          <w:rPr>
            <w:spacing w:val="-4"/>
          </w:rPr>
          <w:t>производительности</w:t>
        </w:r>
        <w:r>
          <w:rPr>
            <w:spacing w:val="-10"/>
          </w:rPr>
          <w:t xml:space="preserve"> </w:t>
        </w:r>
        <w:r>
          <w:rPr>
            <w:spacing w:val="-4"/>
          </w:rPr>
          <w:t>ВПУ</w:t>
        </w:r>
        <w:r>
          <w:rPr>
            <w:spacing w:val="-12"/>
          </w:rPr>
          <w:t xml:space="preserve"> </w:t>
        </w:r>
        <w:r>
          <w:rPr>
            <w:spacing w:val="-4"/>
          </w:rPr>
          <w:t>и</w:t>
        </w:r>
        <w:r>
          <w:rPr>
            <w:spacing w:val="-11"/>
          </w:rPr>
          <w:t xml:space="preserve"> </w:t>
        </w:r>
        <w:r>
          <w:rPr>
            <w:spacing w:val="-4"/>
          </w:rPr>
          <w:t>подпитки</w:t>
        </w:r>
        <w:r>
          <w:rPr>
            <w:spacing w:val="-10"/>
          </w:rPr>
          <w:t xml:space="preserve"> </w:t>
        </w:r>
        <w:r>
          <w:rPr>
            <w:spacing w:val="-4"/>
          </w:rPr>
          <w:t>водяных</w:t>
        </w:r>
        <w:r>
          <w:rPr>
            <w:spacing w:val="-11"/>
          </w:rPr>
          <w:t xml:space="preserve"> </w:t>
        </w:r>
        <w:r>
          <w:rPr>
            <w:spacing w:val="-4"/>
          </w:rPr>
          <w:t>тепловых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7" w:after="0"/>
        <w:ind w:left="682" w:right="0" w:hanging="0"/>
        <w:rPr/>
      </w:pPr>
      <w:hyperlink w:anchor="_bookmark26"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9"/>
          </w:rPr>
          <w:t xml:space="preserve"> </w:t>
        </w:r>
        <w:r>
          <w:rPr>
            <w:spacing w:val="-5"/>
          </w:rPr>
          <w:t>зонах</w:t>
        </w:r>
        <w:r>
          <w:rPr>
            <w:spacing w:val="-10"/>
          </w:rPr>
          <w:t xml:space="preserve"> </w:t>
        </w:r>
        <w:r>
          <w:rPr>
            <w:spacing w:val="-5"/>
          </w:rPr>
          <w:t>действия</w:t>
        </w:r>
        <w:r>
          <w:rPr>
            <w:spacing w:val="-9"/>
          </w:rPr>
          <w:t xml:space="preserve"> </w:t>
        </w:r>
        <w:r>
          <w:rPr>
            <w:spacing w:val="-5"/>
          </w:rPr>
          <w:t>котельных</w:t>
        </w:r>
        <w:r>
          <w:rPr>
            <w:spacing w:val="-10"/>
          </w:rPr>
          <w:t xml:space="preserve"> </w:t>
        </w:r>
        <w:r>
          <w:rPr>
            <w:spacing w:val="-5"/>
          </w:rPr>
          <w:t>МУП</w:t>
        </w:r>
        <w:r>
          <w:rPr>
            <w:spacing w:val="-8"/>
          </w:rPr>
          <w:t xml:space="preserve"> </w:t>
        </w:r>
        <w:r>
          <w:rPr>
            <w:spacing w:val="-5"/>
          </w:rPr>
          <w:t>«Коммунсервис»</w:t>
        </w:r>
        <w:r>
          <w:rPr>
            <w:spacing w:val="-12"/>
          </w:rPr>
          <w:t xml:space="preserve"> </w:t>
        </w:r>
        <w:r>
          <w:rPr>
            <w:spacing w:val="-4"/>
          </w:rPr>
          <w:t>п.</w:t>
        </w:r>
        <w:r>
          <w:rPr>
            <w:spacing w:val="-10"/>
          </w:rPr>
          <w:t xml:space="preserve"> </w:t>
        </w:r>
        <w:r>
          <w:rPr>
            <w:spacing w:val="-4"/>
          </w:rPr>
          <w:t>Сухоногово</w:t>
          <w:tab/>
        </w:r>
        <w:r>
          <w:rPr/>
          <w:t>24</w:t>
        </w:r>
      </w:hyperlink>
    </w:p>
    <w:p>
      <w:pPr>
        <w:pStyle w:val="Style14"/>
        <w:tabs>
          <w:tab w:val="clear" w:pos="720"/>
          <w:tab w:val="left" w:pos="1082" w:leader="none"/>
          <w:tab w:val="left" w:pos="2947" w:leader="none"/>
          <w:tab w:val="left" w:pos="4990" w:leader="none"/>
          <w:tab w:val="left" w:pos="6236" w:leader="none"/>
          <w:tab w:val="left" w:pos="7453" w:leader="none"/>
          <w:tab w:val="left" w:pos="8815" w:leader="none"/>
        </w:tabs>
        <w:spacing w:lineRule="auto" w:line="360" w:before="150" w:after="0"/>
        <w:ind w:left="682" w:right="1235" w:hanging="0"/>
        <w:rPr/>
      </w:pPr>
      <w:hyperlink w:anchor="_bookmark41">
        <w:r>
          <w:rPr/>
          <w:t>Таблица</w:t>
        </w:r>
        <w:r>
          <w:rPr>
            <w:spacing w:val="23"/>
          </w:rPr>
          <w:t xml:space="preserve"> </w:t>
        </w:r>
        <w:r>
          <w:rPr/>
          <w:t>3.1</w:t>
        </w:r>
        <w:r>
          <w:rPr>
            <w:spacing w:val="87"/>
          </w:rPr>
          <w:t xml:space="preserve"> </w:t>
        </w:r>
        <w:r>
          <w:rPr/>
          <w:t>–</w:t>
        </w:r>
        <w:r>
          <w:rPr>
            <w:spacing w:val="88"/>
          </w:rPr>
          <w:t xml:space="preserve"> </w:t>
        </w:r>
        <w:r>
          <w:rPr/>
          <w:t>Баланс</w:t>
        </w:r>
        <w:r>
          <w:rPr>
            <w:spacing w:val="87"/>
          </w:rPr>
          <w:t xml:space="preserve"> </w:t>
        </w:r>
        <w:r>
          <w:rPr/>
          <w:t>существующей</w:t>
        </w:r>
        <w:r>
          <w:rPr>
            <w:spacing w:val="88"/>
          </w:rPr>
          <w:t xml:space="preserve"> </w:t>
        </w:r>
        <w:r>
          <w:rPr/>
          <w:t>располагаемой</w:t>
        </w:r>
        <w:r>
          <w:rPr>
            <w:spacing w:val="88"/>
          </w:rPr>
          <w:t xml:space="preserve"> </w:t>
        </w:r>
        <w:r>
          <w:rPr/>
          <w:t>тепловой</w:t>
        </w:r>
        <w:r>
          <w:rPr>
            <w:spacing w:val="88"/>
          </w:rPr>
          <w:t xml:space="preserve"> </w:t>
        </w:r>
        <w:r>
          <w:rPr/>
          <w:t>мощности</w:t>
        </w:r>
      </w:hyperlink>
      <w:r>
        <w:rPr>
          <w:spacing w:val="-62"/>
        </w:rPr>
        <w:t xml:space="preserve"> </w:t>
      </w:r>
      <w:hyperlink w:anchor="_bookmark41">
        <w:r>
          <w:rPr/>
          <w:t>и</w:t>
          <w:tab/>
          <w:t>перспективной</w:t>
          <w:tab/>
          <w:t>присоединенной</w:t>
          <w:tab/>
          <w:t>тепловой</w:t>
          <w:tab/>
          <w:t>нагрузки</w:t>
          <w:tab/>
          <w:t>котельной</w:t>
          <w:tab/>
        </w:r>
        <w:r>
          <w:rPr>
            <w:spacing w:val="-4"/>
          </w:rPr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41">
        <w:r>
          <w:rPr>
            <w:spacing w:val="-5"/>
          </w:rPr>
          <w:t>«Коммунсервис»</w:t>
        </w:r>
        <w:r>
          <w:rPr>
            <w:spacing w:val="-13"/>
          </w:rPr>
          <w:t xml:space="preserve"> </w:t>
        </w:r>
        <w:r>
          <w:rPr>
            <w:spacing w:val="-5"/>
          </w:rPr>
          <w:t>п.</w:t>
        </w:r>
        <w:r>
          <w:rPr>
            <w:spacing w:val="-7"/>
          </w:rPr>
          <w:t xml:space="preserve"> </w:t>
        </w:r>
        <w:r>
          <w:rPr>
            <w:spacing w:val="-5"/>
          </w:rPr>
          <w:t>Сухоногово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10"/>
          </w:rPr>
          <w:t xml:space="preserve"> </w:t>
        </w:r>
        <w:r>
          <w:rPr>
            <w:spacing w:val="-5"/>
          </w:rPr>
          <w:t>2018-2035</w:t>
        </w:r>
        <w:r>
          <w:rPr>
            <w:spacing w:val="-7"/>
          </w:rPr>
          <w:t xml:space="preserve"> </w:t>
        </w:r>
        <w:r>
          <w:rPr>
            <w:spacing w:val="-4"/>
          </w:rPr>
          <w:t>годах,</w:t>
        </w:r>
        <w:r>
          <w:rPr>
            <w:spacing w:val="-10"/>
          </w:rPr>
          <w:t xml:space="preserve"> </w:t>
        </w:r>
        <w:r>
          <w:rPr>
            <w:spacing w:val="-4"/>
          </w:rPr>
          <w:t>Гкал/ч</w:t>
          <w:tab/>
        </w:r>
        <w:r>
          <w:rPr/>
          <w:t>31</w:t>
        </w:r>
      </w:hyperlink>
    </w:p>
    <w:p>
      <w:pPr>
        <w:sectPr>
          <w:headerReference w:type="default" r:id="rId5"/>
          <w:footerReference w:type="default" r:id="rId6"/>
          <w:type w:val="nextPage"/>
          <w:pgSz w:w="11906" w:h="16838"/>
          <w:pgMar w:left="1020" w:right="240" w:header="245" w:top="880" w:footer="788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50" w:after="0"/>
        <w:ind w:left="682" w:right="0" w:hanging="0"/>
        <w:rPr/>
      </w:pPr>
      <w:hyperlink w:anchor="_bookmark43">
        <w:r>
          <w:rPr/>
          <w:t>Таблица</w:t>
        </w:r>
        <w:r>
          <w:rPr>
            <w:spacing w:val="28"/>
          </w:rPr>
          <w:t xml:space="preserve"> </w:t>
        </w:r>
        <w:r>
          <w:rPr/>
          <w:t>3.2</w:t>
        </w:r>
        <w:r>
          <w:rPr>
            <w:spacing w:val="28"/>
          </w:rPr>
          <w:t xml:space="preserve"> </w:t>
        </w:r>
        <w:r>
          <w:rPr/>
          <w:t>–</w:t>
        </w:r>
        <w:r>
          <w:rPr>
            <w:spacing w:val="28"/>
          </w:rPr>
          <w:t xml:space="preserve"> </w:t>
        </w:r>
        <w:r>
          <w:rPr/>
          <w:t>Перспективные</w:t>
        </w:r>
        <w:r>
          <w:rPr>
            <w:spacing w:val="28"/>
          </w:rPr>
          <w:t xml:space="preserve"> </w:t>
        </w:r>
        <w:r>
          <w:rPr/>
          <w:t>балансы</w:t>
        </w:r>
        <w:r>
          <w:rPr>
            <w:spacing w:val="28"/>
          </w:rPr>
          <w:t xml:space="preserve"> </w:t>
        </w:r>
        <w:r>
          <w:rPr/>
          <w:t>располагаемой</w:t>
        </w:r>
        <w:r>
          <w:rPr>
            <w:spacing w:val="29"/>
          </w:rPr>
          <w:t xml:space="preserve"> </w:t>
        </w:r>
        <w:r>
          <w:rPr/>
          <w:t>тепловой</w:t>
        </w:r>
        <w:r>
          <w:rPr>
            <w:spacing w:val="28"/>
          </w:rPr>
          <w:t xml:space="preserve"> </w:t>
        </w:r>
        <w:r>
          <w:rPr/>
          <w:t>мощности</w:t>
        </w:r>
        <w:r>
          <w:rPr>
            <w:spacing w:val="28"/>
          </w:rPr>
          <w:t xml:space="preserve"> </w:t>
        </w:r>
        <w:r>
          <w:rPr/>
          <w:t>и</w:t>
        </w:r>
      </w:hyperlink>
    </w:p>
    <w:p>
      <w:pPr>
        <w:pStyle w:val="Style14"/>
        <w:rPr>
          <w:sz w:val="11"/>
        </w:rPr>
      </w:pPr>
      <w:r>
        <w:rPr>
          <w:sz w:val="11"/>
        </w:rPr>
      </w:r>
    </w:p>
    <w:p>
      <w:pPr>
        <w:pStyle w:val="Style14"/>
        <w:tabs>
          <w:tab w:val="clear" w:pos="720"/>
          <w:tab w:val="left" w:pos="6304" w:leader="none"/>
          <w:tab w:val="left" w:pos="9930" w:leader="dot"/>
        </w:tabs>
        <w:spacing w:lineRule="auto" w:line="360" w:before="88" w:after="0"/>
        <w:ind w:left="682" w:right="464" w:hanging="0"/>
        <w:rPr/>
      </w:pPr>
      <w:hyperlink w:anchor="_bookmark43">
        <w:r>
          <w:rPr/>
          <w:t>присоединенной</w:t>
        </w:r>
        <w:r>
          <w:rPr>
            <w:spacing w:val="38"/>
          </w:rPr>
          <w:t xml:space="preserve"> </w:t>
        </w:r>
        <w:r>
          <w:rPr/>
          <w:t>тепловой</w:t>
        </w:r>
        <w:r>
          <w:rPr>
            <w:spacing w:val="39"/>
          </w:rPr>
          <w:t xml:space="preserve"> </w:t>
        </w:r>
        <w:r>
          <w:rPr/>
          <w:t>нагрузки</w:t>
        </w:r>
        <w:r>
          <w:rPr>
            <w:spacing w:val="39"/>
          </w:rPr>
          <w:t xml:space="preserve"> </w:t>
        </w:r>
        <w:r>
          <w:rPr/>
          <w:t>котельных</w:t>
          <w:tab/>
          <w:t>МУП</w:t>
        </w:r>
        <w:r>
          <w:rPr>
            <w:spacing w:val="11"/>
          </w:rPr>
          <w:t xml:space="preserve"> </w:t>
        </w:r>
        <w:r>
          <w:rPr/>
          <w:t>«Коммунсервис»</w:t>
        </w:r>
        <w:r>
          <w:rPr>
            <w:spacing w:val="8"/>
          </w:rPr>
          <w:t xml:space="preserve"> </w:t>
        </w:r>
        <w:r>
          <w:rPr/>
          <w:t>для</w:t>
        </w:r>
      </w:hyperlink>
      <w:r>
        <w:rPr>
          <w:spacing w:val="1"/>
        </w:rPr>
        <w:t xml:space="preserve"> </w:t>
      </w:r>
      <w:hyperlink w:anchor="_bookmark43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варианта</w:t>
        </w:r>
        <w:r>
          <w:rPr>
            <w:spacing w:val="50"/>
          </w:rPr>
          <w:t xml:space="preserve"> </w:t>
        </w:r>
        <w:r>
          <w:rPr>
            <w:spacing w:val="-5"/>
          </w:rPr>
          <w:t>в</w:t>
        </w:r>
        <w:r>
          <w:rPr>
            <w:spacing w:val="-10"/>
          </w:rPr>
          <w:t xml:space="preserve"> </w:t>
        </w:r>
        <w:r>
          <w:rPr>
            <w:spacing w:val="-5"/>
          </w:rPr>
          <w:t>2018-2035</w:t>
        </w:r>
        <w:r>
          <w:rPr>
            <w:spacing w:val="-11"/>
          </w:rPr>
          <w:t xml:space="preserve"> </w:t>
        </w:r>
        <w:r>
          <w:rPr>
            <w:spacing w:val="-4"/>
          </w:rPr>
          <w:t>годах,</w:t>
        </w:r>
        <w:r>
          <w:rPr>
            <w:spacing w:val="-11"/>
          </w:rPr>
          <w:t xml:space="preserve"> </w:t>
        </w:r>
        <w:r>
          <w:rPr>
            <w:spacing w:val="-4"/>
          </w:rPr>
          <w:t>Гкал/ч</w:t>
          <w:tab/>
        </w:r>
        <w:r>
          <w:rPr>
            <w:spacing w:val="-6"/>
          </w:rPr>
          <w:t>33</w:t>
        </w:r>
      </w:hyperlink>
    </w:p>
    <w:p>
      <w:pPr>
        <w:pStyle w:val="Style14"/>
        <w:spacing w:lineRule="auto" w:line="360" w:before="1" w:after="0"/>
        <w:ind w:left="682" w:right="464" w:hanging="0"/>
        <w:rPr/>
      </w:pPr>
      <w:hyperlink w:anchor="_bookmark47">
        <w:r>
          <w:rPr/>
          <w:t>Таблица</w:t>
        </w:r>
        <w:r>
          <w:rPr>
            <w:spacing w:val="43"/>
          </w:rPr>
          <w:t xml:space="preserve"> </w:t>
        </w:r>
        <w:r>
          <w:rPr/>
          <w:t>4.1</w:t>
        </w:r>
        <w:r>
          <w:rPr>
            <w:spacing w:val="43"/>
          </w:rPr>
          <w:t xml:space="preserve"> </w:t>
        </w:r>
        <w:r>
          <w:rPr/>
          <w:t>–</w:t>
        </w:r>
        <w:r>
          <w:rPr>
            <w:spacing w:val="43"/>
          </w:rPr>
          <w:t xml:space="preserve"> </w:t>
        </w:r>
        <w:r>
          <w:rPr/>
          <w:t>Годовой</w:t>
        </w:r>
        <w:r>
          <w:rPr>
            <w:spacing w:val="44"/>
          </w:rPr>
          <w:t xml:space="preserve"> </w:t>
        </w:r>
        <w:r>
          <w:rPr/>
          <w:t>расход</w:t>
        </w:r>
        <w:r>
          <w:rPr>
            <w:spacing w:val="43"/>
          </w:rPr>
          <w:t xml:space="preserve"> </w:t>
        </w:r>
        <w:r>
          <w:rPr/>
          <w:t>воды</w:t>
        </w:r>
        <w:r>
          <w:rPr>
            <w:spacing w:val="44"/>
          </w:rPr>
          <w:t xml:space="preserve"> </w:t>
        </w:r>
        <w:r>
          <w:rPr/>
          <w:t>на</w:t>
        </w:r>
        <w:r>
          <w:rPr>
            <w:spacing w:val="43"/>
          </w:rPr>
          <w:t xml:space="preserve"> </w:t>
        </w:r>
        <w:r>
          <w:rPr/>
          <w:t>компенсацию</w:t>
        </w:r>
        <w:r>
          <w:rPr>
            <w:spacing w:val="44"/>
          </w:rPr>
          <w:t xml:space="preserve"> </w:t>
        </w:r>
        <w:r>
          <w:rPr/>
          <w:t>потерь</w:t>
        </w:r>
        <w:r>
          <w:rPr>
            <w:spacing w:val="42"/>
          </w:rPr>
          <w:t xml:space="preserve"> </w:t>
        </w:r>
        <w:r>
          <w:rPr/>
          <w:t>и</w:t>
        </w:r>
        <w:r>
          <w:rPr>
            <w:spacing w:val="44"/>
          </w:rPr>
          <w:t xml:space="preserve"> </w:t>
        </w:r>
        <w:r>
          <w:rPr/>
          <w:t>затрат</w:t>
        </w:r>
      </w:hyperlink>
      <w:r>
        <w:rPr>
          <w:spacing w:val="-62"/>
        </w:rPr>
        <w:t xml:space="preserve"> </w:t>
      </w:r>
      <w:hyperlink w:anchor="_bookmark47">
        <w:r>
          <w:rPr>
            <w:spacing w:val="-1"/>
          </w:rPr>
          <w:t>теплоносителя</w:t>
        </w:r>
        <w:r>
          <w:rPr>
            <w:spacing w:val="-14"/>
          </w:rPr>
          <w:t xml:space="preserve"> </w:t>
        </w:r>
        <w:r>
          <w:rPr>
            <w:spacing w:val="-1"/>
          </w:rPr>
          <w:t>при</w:t>
        </w:r>
        <w:r>
          <w:rPr>
            <w:spacing w:val="-14"/>
          </w:rPr>
          <w:t xml:space="preserve"> </w:t>
        </w:r>
        <w:r>
          <w:rPr>
            <w:spacing w:val="-1"/>
          </w:rPr>
          <w:t>передаче</w:t>
        </w:r>
        <w:r>
          <w:rPr>
            <w:spacing w:val="-13"/>
          </w:rPr>
          <w:t xml:space="preserve"> </w:t>
        </w:r>
        <w:r>
          <w:rPr>
            <w:spacing w:val="-1"/>
          </w:rPr>
          <w:t>тепловой</w:t>
        </w:r>
        <w:r>
          <w:rPr>
            <w:spacing w:val="-14"/>
          </w:rPr>
          <w:t xml:space="preserve"> </w:t>
        </w:r>
        <w:r>
          <w:rPr>
            <w:spacing w:val="-1"/>
          </w:rPr>
          <w:t>энергии</w:t>
        </w:r>
        <w:r>
          <w:rPr>
            <w:spacing w:val="-13"/>
          </w:rPr>
          <w:t xml:space="preserve"> </w:t>
        </w:r>
        <w:r>
          <w:rPr/>
          <w:t>в</w:t>
        </w:r>
        <w:r>
          <w:rPr>
            <w:spacing w:val="-14"/>
          </w:rPr>
          <w:t xml:space="preserve"> </w:t>
        </w:r>
        <w:r>
          <w:rPr/>
          <w:t>зоне</w:t>
        </w:r>
        <w:r>
          <w:rPr>
            <w:spacing w:val="-14"/>
          </w:rPr>
          <w:t xml:space="preserve"> </w:t>
        </w:r>
        <w:r>
          <w:rPr/>
          <w:t>действия</w:t>
        </w:r>
        <w:r>
          <w:rPr>
            <w:spacing w:val="-13"/>
          </w:rPr>
          <w:t xml:space="preserve"> </w:t>
        </w:r>
        <w:r>
          <w:rPr/>
          <w:t>котельной</w:t>
        </w:r>
        <w:r>
          <w:rPr>
            <w:spacing w:val="-14"/>
          </w:rPr>
          <w:t xml:space="preserve"> </w:t>
        </w:r>
        <w:r>
          <w:rPr/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47">
        <w:r>
          <w:rPr>
            <w:w w:val="95"/>
          </w:rPr>
          <w:t>«Коммунсервис»</w:t>
        </w:r>
        <w:r>
          <w:rPr>
            <w:spacing w:val="-2"/>
            <w:w w:val="95"/>
          </w:rPr>
          <w:t xml:space="preserve"> </w:t>
        </w:r>
        <w:r>
          <w:rPr>
            <w:w w:val="95"/>
          </w:rPr>
          <w:t>п.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Сухоногово,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м3</w:t>
          <w:tab/>
        </w:r>
        <w:r>
          <w:rPr/>
          <w:t>37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47" w:after="0"/>
        <w:ind w:left="682" w:right="464" w:hanging="0"/>
        <w:rPr/>
      </w:pPr>
      <w:hyperlink w:anchor="_bookmark49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4.2–</w:t>
        </w:r>
        <w:r>
          <w:rPr>
            <w:spacing w:val="1"/>
          </w:rPr>
          <w:t xml:space="preserve"> </w:t>
        </w:r>
        <w:r>
          <w:rPr/>
          <w:t>Перспективные</w:t>
        </w:r>
        <w:r>
          <w:rPr>
            <w:spacing w:val="1"/>
          </w:rPr>
          <w:t xml:space="preserve"> </w:t>
        </w:r>
        <w:r>
          <w:rPr/>
          <w:t>балансы</w:t>
        </w:r>
        <w:r>
          <w:rPr>
            <w:spacing w:val="1"/>
          </w:rPr>
          <w:t xml:space="preserve"> </w:t>
        </w:r>
        <w:r>
          <w:rPr/>
          <w:t>производительности</w:t>
        </w:r>
        <w:r>
          <w:rPr>
            <w:spacing w:val="1"/>
          </w:rPr>
          <w:t xml:space="preserve"> </w:t>
        </w:r>
        <w:r>
          <w:rPr/>
          <w:t>ВПУ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подпитки</w:t>
        </w:r>
      </w:hyperlink>
      <w:r>
        <w:rPr>
          <w:spacing w:val="1"/>
        </w:rPr>
        <w:t xml:space="preserve"> </w:t>
      </w:r>
      <w:hyperlink w:anchor="_bookmark49">
        <w:r>
          <w:rPr>
            <w:spacing w:val="-5"/>
          </w:rPr>
          <w:t>тепловых</w:t>
        </w:r>
        <w:r>
          <w:rPr>
            <w:spacing w:val="49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котельной</w:t>
        </w:r>
        <w:r>
          <w:rPr>
            <w:spacing w:val="-10"/>
          </w:rPr>
          <w:t xml:space="preserve"> </w:t>
        </w:r>
        <w:r>
          <w:rPr>
            <w:spacing w:val="-5"/>
          </w:rPr>
          <w:t>МУП</w:t>
        </w:r>
        <w:r>
          <w:rPr>
            <w:spacing w:val="-6"/>
          </w:rPr>
          <w:t xml:space="preserve"> </w:t>
        </w:r>
        <w:r>
          <w:rPr>
            <w:spacing w:val="-5"/>
          </w:rPr>
          <w:t>«Коммунсервис»</w:t>
        </w:r>
        <w:r>
          <w:rPr>
            <w:spacing w:val="-13"/>
          </w:rPr>
          <w:t xml:space="preserve"> </w:t>
        </w:r>
        <w:r>
          <w:rPr>
            <w:spacing w:val="-4"/>
          </w:rPr>
          <w:t>п.</w:t>
        </w:r>
        <w:r>
          <w:rPr>
            <w:spacing w:val="-11"/>
          </w:rPr>
          <w:t xml:space="preserve"> </w:t>
        </w:r>
        <w:r>
          <w:rPr>
            <w:spacing w:val="-4"/>
          </w:rPr>
          <w:t>Сухоногово</w:t>
          <w:tab/>
        </w:r>
        <w:r>
          <w:rPr>
            <w:spacing w:val="-7"/>
          </w:rPr>
          <w:t>39</w:t>
        </w:r>
      </w:hyperlink>
    </w:p>
    <w:p>
      <w:pPr>
        <w:pStyle w:val="Style14"/>
        <w:spacing w:before="2" w:after="0"/>
        <w:ind w:left="682" w:right="0" w:hanging="0"/>
        <w:rPr/>
      </w:pPr>
      <w:hyperlink w:anchor="_bookmark54">
        <w:r>
          <w:rPr/>
          <w:t>Таблица</w:t>
        </w:r>
        <w:r>
          <w:rPr>
            <w:spacing w:val="15"/>
          </w:rPr>
          <w:t xml:space="preserve"> </w:t>
        </w:r>
        <w:r>
          <w:rPr/>
          <w:t>5.1</w:t>
        </w:r>
        <w:r>
          <w:rPr>
            <w:spacing w:val="78"/>
          </w:rPr>
          <w:t xml:space="preserve"> </w:t>
        </w:r>
        <w:r>
          <w:rPr/>
          <w:t>–</w:t>
        </w:r>
        <w:r>
          <w:rPr>
            <w:spacing w:val="79"/>
          </w:rPr>
          <w:t xml:space="preserve"> </w:t>
        </w:r>
        <w:r>
          <w:rPr/>
          <w:t>Годовой</w:t>
        </w:r>
        <w:r>
          <w:rPr>
            <w:spacing w:val="79"/>
          </w:rPr>
          <w:t xml:space="preserve"> </w:t>
        </w:r>
        <w:r>
          <w:rPr/>
          <w:t>баланс</w:t>
        </w:r>
        <w:r>
          <w:rPr>
            <w:spacing w:val="79"/>
          </w:rPr>
          <w:t xml:space="preserve"> </w:t>
        </w:r>
        <w:r>
          <w:rPr/>
          <w:t>тепловой</w:t>
        </w:r>
        <w:r>
          <w:rPr>
            <w:spacing w:val="79"/>
          </w:rPr>
          <w:t xml:space="preserve"> </w:t>
        </w:r>
        <w:r>
          <w:rPr/>
          <w:t>энергии</w:t>
        </w:r>
        <w:r>
          <w:rPr>
            <w:spacing w:val="79"/>
          </w:rPr>
          <w:t xml:space="preserve"> </w:t>
        </w:r>
        <w:r>
          <w:rPr/>
          <w:t>по</w:t>
        </w:r>
        <w:r>
          <w:rPr>
            <w:spacing w:val="78"/>
          </w:rPr>
          <w:t xml:space="preserve"> </w:t>
        </w:r>
        <w:r>
          <w:rPr/>
          <w:t>СЦТ</w:t>
        </w:r>
        <w:r>
          <w:rPr>
            <w:spacing w:val="79"/>
          </w:rPr>
          <w:t xml:space="preserve"> </w:t>
        </w:r>
        <w:r>
          <w:rPr/>
          <w:t>п.</w:t>
        </w:r>
        <w:r>
          <w:rPr>
            <w:spacing w:val="78"/>
          </w:rPr>
          <w:t xml:space="preserve"> </w:t>
        </w:r>
        <w:r>
          <w:rPr/>
          <w:t>Сухоногово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rPr/>
      </w:pPr>
      <w:hyperlink w:anchor="_bookmark54">
        <w:r>
          <w:rPr>
            <w:spacing w:val="-4"/>
          </w:rPr>
          <w:t>до</w:t>
        </w:r>
        <w:r>
          <w:rPr>
            <w:spacing w:val="-12"/>
          </w:rPr>
          <w:t xml:space="preserve"> </w:t>
        </w:r>
        <w:r>
          <w:rPr>
            <w:spacing w:val="-4"/>
          </w:rPr>
          <w:t>и</w:t>
        </w:r>
        <w:r>
          <w:rPr>
            <w:spacing w:val="-11"/>
          </w:rPr>
          <w:t xml:space="preserve"> </w:t>
        </w:r>
        <w:r>
          <w:rPr>
            <w:spacing w:val="-4"/>
          </w:rPr>
          <w:t>после</w:t>
        </w:r>
        <w:r>
          <w:rPr>
            <w:spacing w:val="-10"/>
          </w:rPr>
          <w:t xml:space="preserve"> </w:t>
        </w:r>
        <w:r>
          <w:rPr>
            <w:spacing w:val="-4"/>
          </w:rPr>
          <w:t>реконструкции</w:t>
        </w:r>
        <w:r>
          <w:rPr>
            <w:spacing w:val="-11"/>
          </w:rPr>
          <w:t xml:space="preserve"> </w:t>
        </w:r>
        <w:r>
          <w:rPr>
            <w:spacing w:val="-4"/>
          </w:rPr>
          <w:t>для</w:t>
        </w:r>
        <w:r>
          <w:rPr>
            <w:spacing w:val="-10"/>
          </w:rPr>
          <w:t xml:space="preserve"> </w:t>
        </w:r>
        <w:r>
          <w:rPr>
            <w:spacing w:val="-4"/>
          </w:rPr>
          <w:t>вариантов</w:t>
        </w:r>
        <w:r>
          <w:rPr>
            <w:spacing w:val="-11"/>
          </w:rPr>
          <w:t xml:space="preserve"> </w:t>
        </w:r>
        <w:r>
          <w:rPr>
            <w:spacing w:val="-3"/>
          </w:rPr>
          <w:t>1,</w:t>
        </w:r>
        <w:r>
          <w:rPr>
            <w:spacing w:val="-12"/>
          </w:rPr>
          <w:t xml:space="preserve"> </w:t>
        </w:r>
        <w:r>
          <w:rPr>
            <w:spacing w:val="-3"/>
          </w:rPr>
          <w:t>2</w:t>
        </w:r>
        <w:r>
          <w:rPr>
            <w:spacing w:val="-11"/>
          </w:rPr>
          <w:t xml:space="preserve"> </w:t>
        </w:r>
        <w:r>
          <w:rPr>
            <w:spacing w:val="-3"/>
          </w:rPr>
          <w:t>и</w:t>
        </w:r>
        <w:r>
          <w:rPr>
            <w:spacing w:val="-11"/>
          </w:rPr>
          <w:t xml:space="preserve"> </w:t>
        </w:r>
        <w:r>
          <w:rPr>
            <w:spacing w:val="-3"/>
          </w:rPr>
          <w:t>3</w:t>
          <w:tab/>
        </w:r>
        <w:r>
          <w:rPr/>
          <w:t>42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9" w:after="0"/>
        <w:ind w:left="682" w:right="0" w:hanging="0"/>
        <w:rPr/>
      </w:pPr>
      <w:hyperlink w:anchor="_bookmark57">
        <w:r>
          <w:rPr>
            <w:spacing w:val="-5"/>
          </w:rPr>
          <w:t>Таблица</w:t>
        </w:r>
        <w:r>
          <w:rPr>
            <w:spacing w:val="-9"/>
          </w:rPr>
          <w:t xml:space="preserve"> </w:t>
        </w:r>
        <w:r>
          <w:rPr>
            <w:spacing w:val="-5"/>
          </w:rPr>
          <w:t>6.1</w:t>
        </w:r>
        <w:r>
          <w:rPr>
            <w:spacing w:val="-8"/>
          </w:rPr>
          <w:t xml:space="preserve"> </w:t>
        </w:r>
        <w:r>
          <w:rPr>
            <w:spacing w:val="-5"/>
          </w:rPr>
          <w:t>–</w:t>
        </w:r>
        <w:r>
          <w:rPr>
            <w:spacing w:val="-8"/>
          </w:rPr>
          <w:t xml:space="preserve"> </w:t>
        </w:r>
        <w:r>
          <w:rPr>
            <w:spacing w:val="-5"/>
          </w:rPr>
          <w:t>Индексы-дефляторы</w:t>
          <w:tab/>
        </w:r>
        <w:r>
          <w:rPr/>
          <w:t>45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jc w:val="both"/>
        <w:rPr/>
      </w:pPr>
      <w:hyperlink w:anchor="_bookmark59">
        <w:r>
          <w:rPr>
            <w:spacing w:val="-5"/>
          </w:rPr>
          <w:t>Таблица</w:t>
        </w:r>
        <w:r>
          <w:rPr>
            <w:spacing w:val="-10"/>
          </w:rPr>
          <w:t xml:space="preserve"> </w:t>
        </w:r>
        <w:r>
          <w:rPr>
            <w:spacing w:val="-5"/>
          </w:rPr>
          <w:t>6.2</w:t>
        </w:r>
        <w:r>
          <w:rPr>
            <w:spacing w:val="-10"/>
          </w:rPr>
          <w:t xml:space="preserve"> </w:t>
        </w:r>
        <w:r>
          <w:rPr>
            <w:spacing w:val="-5"/>
          </w:rPr>
          <w:t>–</w:t>
        </w:r>
        <w:r>
          <w:rPr>
            <w:spacing w:val="-10"/>
          </w:rPr>
          <w:t xml:space="preserve"> </w:t>
        </w:r>
        <w:r>
          <w:rPr>
            <w:spacing w:val="-5"/>
          </w:rPr>
          <w:t>Предложения</w:t>
        </w:r>
        <w:r>
          <w:rPr>
            <w:spacing w:val="-10"/>
          </w:rPr>
          <w:t xml:space="preserve"> </w:t>
        </w:r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5"/>
          </w:rPr>
          <w:t>строительству</w:t>
        </w:r>
        <w:r>
          <w:rPr>
            <w:spacing w:val="-12"/>
          </w:rPr>
          <w:t xml:space="preserve"> </w:t>
        </w:r>
        <w:r>
          <w:rPr>
            <w:spacing w:val="-5"/>
          </w:rPr>
          <w:t>источников</w:t>
        </w:r>
        <w:r>
          <w:rPr>
            <w:spacing w:val="-8"/>
          </w:rPr>
          <w:t xml:space="preserve"> </w:t>
        </w:r>
        <w:r>
          <w:rPr>
            <w:spacing w:val="-4"/>
          </w:rPr>
          <w:t>теплоснабжения</w:t>
          <w:tab/>
        </w:r>
        <w:r>
          <w:rPr/>
          <w:t>47</w:t>
        </w:r>
      </w:hyperlink>
    </w:p>
    <w:p>
      <w:pPr>
        <w:pStyle w:val="Style14"/>
        <w:spacing w:lineRule="auto" w:line="360" w:before="150" w:after="0"/>
        <w:ind w:left="682" w:right="1231" w:hanging="0"/>
        <w:jc w:val="both"/>
        <w:rPr/>
      </w:pPr>
      <w:hyperlink w:anchor="_bookmark62">
        <w:r>
          <w:rPr/>
          <w:t xml:space="preserve">Таблица  </w:t>
        </w:r>
        <w:r>
          <w:rPr>
            <w:spacing w:val="1"/>
          </w:rPr>
          <w:t xml:space="preserve"> </w:t>
        </w:r>
        <w:r>
          <w:rPr/>
          <w:t xml:space="preserve">6.3  </w:t>
        </w:r>
        <w:r>
          <w:rPr>
            <w:spacing w:val="1"/>
          </w:rPr>
          <w:t xml:space="preserve"> </w:t>
        </w:r>
        <w:r>
          <w:rPr/>
          <w:t>–    Капитальные    вложения    в    реализацию    мероприятий</w:t>
        </w:r>
      </w:hyperlink>
      <w:r>
        <w:rPr>
          <w:spacing w:val="1"/>
        </w:rPr>
        <w:t xml:space="preserve"> </w:t>
      </w:r>
      <w:hyperlink w:anchor="_bookmark62">
        <w:r>
          <w:rPr>
            <w:spacing w:val="-5"/>
          </w:rPr>
          <w:t xml:space="preserve">по реконструкции и техническому перевооружению </w:t>
        </w:r>
        <w:r>
          <w:rPr>
            <w:spacing w:val="-4"/>
          </w:rPr>
          <w:t>источников теплоснабжения</w:t>
        </w:r>
      </w:hyperlink>
      <w:r>
        <w:rPr>
          <w:spacing w:val="-62"/>
        </w:rPr>
        <w:t xml:space="preserve"> </w:t>
      </w:r>
      <w:hyperlink w:anchor="_bookmark62">
        <w:r>
          <w:rPr/>
          <w:t>МУП</w:t>
        </w:r>
        <w:r>
          <w:rPr>
            <w:spacing w:val="4"/>
          </w:rPr>
          <w:t xml:space="preserve"> </w:t>
        </w:r>
        <w:r>
          <w:rPr/>
          <w:t>«Коммунсервис»</w:t>
        </w:r>
        <w:r>
          <w:rPr>
            <w:spacing w:val="2"/>
          </w:rPr>
          <w:t xml:space="preserve"> </w:t>
        </w:r>
        <w:r>
          <w:rPr/>
          <w:t>ЖКС</w:t>
        </w:r>
        <w:r>
          <w:rPr>
            <w:spacing w:val="3"/>
          </w:rPr>
          <w:t xml:space="preserve"> </w:t>
        </w:r>
        <w:r>
          <w:rPr/>
          <w:t>п.</w:t>
        </w:r>
        <w:r>
          <w:rPr>
            <w:spacing w:val="2"/>
          </w:rPr>
          <w:t xml:space="preserve"> </w:t>
        </w:r>
        <w:r>
          <w:rPr/>
          <w:t>Сухоногово</w:t>
        </w:r>
        <w:r>
          <w:rPr>
            <w:spacing w:val="3"/>
          </w:rPr>
          <w:t xml:space="preserve"> </w:t>
        </w:r>
        <w:r>
          <w:rPr/>
          <w:t>в</w:t>
        </w:r>
        <w:r>
          <w:rPr>
            <w:spacing w:val="4"/>
          </w:rPr>
          <w:t xml:space="preserve"> </w:t>
        </w:r>
        <w:r>
          <w:rPr/>
          <w:t>ценах</w:t>
        </w:r>
        <w:r>
          <w:rPr>
            <w:spacing w:val="2"/>
          </w:rPr>
          <w:t xml:space="preserve"> </w:t>
        </w:r>
        <w:r>
          <w:rPr/>
          <w:t>соответствующих</w:t>
        </w:r>
        <w:r>
          <w:rPr>
            <w:spacing w:val="3"/>
          </w:rPr>
          <w:t xml:space="preserve"> </w:t>
        </w:r>
        <w:r>
          <w:rPr/>
          <w:t>лет</w:t>
        </w:r>
        <w:r>
          <w:rPr>
            <w:spacing w:val="3"/>
          </w:rPr>
          <w:t xml:space="preserve"> </w:t>
        </w:r>
        <w:r>
          <w:rPr/>
          <w:t>для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exact" w:line="298"/>
        <w:ind w:left="682" w:right="0" w:hanging="0"/>
        <w:rPr/>
      </w:pPr>
      <w:hyperlink w:anchor="_bookmark62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варианта</w:t>
          <w:tab/>
        </w:r>
        <w:r>
          <w:rPr/>
          <w:t>49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68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7.1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Объемы</w:t>
        </w:r>
        <w:r>
          <w:rPr>
            <w:spacing w:val="1"/>
          </w:rPr>
          <w:t xml:space="preserve"> </w:t>
        </w:r>
        <w:r>
          <w:rPr/>
          <w:t>реконструкции</w:t>
        </w:r>
        <w:r>
          <w:rPr>
            <w:spacing w:val="1"/>
          </w:rPr>
          <w:t xml:space="preserve"> </w:t>
        </w:r>
        <w:r>
          <w:rPr/>
          <w:t>тепловых</w:t>
        </w:r>
        <w:r>
          <w:rPr>
            <w:spacing w:val="66"/>
          </w:rPr>
          <w:t xml:space="preserve"> </w:t>
        </w:r>
        <w:r>
          <w:rPr/>
          <w:t>сетей</w:t>
        </w:r>
        <w:r>
          <w:rPr>
            <w:spacing w:val="66"/>
          </w:rPr>
          <w:t xml:space="preserve"> </w:t>
        </w:r>
        <w:r>
          <w:rPr/>
          <w:t>для</w:t>
        </w:r>
        <w:r>
          <w:rPr>
            <w:spacing w:val="66"/>
          </w:rPr>
          <w:t xml:space="preserve"> </w:t>
        </w:r>
        <w:r>
          <w:rPr/>
          <w:t>обеспечения</w:t>
        </w:r>
      </w:hyperlink>
      <w:r>
        <w:rPr>
          <w:spacing w:val="1"/>
        </w:rPr>
        <w:t xml:space="preserve"> </w:t>
      </w:r>
      <w:hyperlink w:anchor="_bookmark68">
        <w:r>
          <w:rPr>
            <w:spacing w:val="-5"/>
          </w:rPr>
          <w:t>нормативной</w:t>
        </w:r>
        <w:r>
          <w:rPr>
            <w:spacing w:val="-11"/>
          </w:rPr>
          <w:t xml:space="preserve"> </w:t>
        </w:r>
        <w:r>
          <w:rPr>
            <w:spacing w:val="-5"/>
          </w:rPr>
          <w:t>надежности</w:t>
        </w:r>
        <w:r>
          <w:rPr>
            <w:spacing w:val="-10"/>
          </w:rPr>
          <w:t xml:space="preserve"> </w:t>
        </w:r>
        <w:r>
          <w:rPr>
            <w:spacing w:val="-5"/>
          </w:rPr>
          <w:t>теплоснабжения</w:t>
          <w:tab/>
        </w:r>
        <w:r>
          <w:rPr>
            <w:spacing w:val="-7"/>
          </w:rPr>
          <w:t>52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" w:after="0"/>
        <w:ind w:left="682" w:right="464" w:hanging="0"/>
        <w:rPr/>
      </w:pPr>
      <w:hyperlink w:anchor="_bookmark70">
        <w:r>
          <w:rPr/>
          <w:t>Таблица</w:t>
        </w:r>
        <w:r>
          <w:rPr>
            <w:spacing w:val="10"/>
          </w:rPr>
          <w:t xml:space="preserve"> </w:t>
        </w:r>
        <w:r>
          <w:rPr/>
          <w:t>7.2</w:t>
        </w:r>
        <w:r>
          <w:rPr>
            <w:spacing w:val="10"/>
          </w:rPr>
          <w:t xml:space="preserve"> </w:t>
        </w:r>
        <w:r>
          <w:rPr/>
          <w:t>–</w:t>
        </w:r>
        <w:r>
          <w:rPr>
            <w:spacing w:val="10"/>
          </w:rPr>
          <w:t xml:space="preserve"> </w:t>
        </w:r>
        <w:r>
          <w:rPr/>
          <w:t>Объемы</w:t>
        </w:r>
        <w:r>
          <w:rPr>
            <w:spacing w:val="10"/>
          </w:rPr>
          <w:t xml:space="preserve"> </w:t>
        </w:r>
        <w:r>
          <w:rPr/>
          <w:t>реконструкции</w:t>
        </w:r>
        <w:r>
          <w:rPr>
            <w:spacing w:val="11"/>
          </w:rPr>
          <w:t xml:space="preserve"> </w:t>
        </w:r>
        <w:r>
          <w:rPr/>
          <w:t>тепловых</w:t>
        </w:r>
        <w:r>
          <w:rPr>
            <w:spacing w:val="10"/>
          </w:rPr>
          <w:t xml:space="preserve"> </w:t>
        </w:r>
        <w:r>
          <w:rPr/>
          <w:t>сетей</w:t>
        </w:r>
        <w:r>
          <w:rPr>
            <w:spacing w:val="11"/>
          </w:rPr>
          <w:t xml:space="preserve"> </w:t>
        </w:r>
        <w:r>
          <w:rPr/>
          <w:t>отопления,</w:t>
        </w:r>
        <w:r>
          <w:rPr>
            <w:spacing w:val="10"/>
          </w:rPr>
          <w:t xml:space="preserve"> </w:t>
        </w:r>
        <w:r>
          <w:rPr/>
          <w:t>подлежащих</w:t>
        </w:r>
      </w:hyperlink>
      <w:r>
        <w:rPr>
          <w:spacing w:val="1"/>
        </w:rPr>
        <w:t xml:space="preserve"> </w:t>
      </w:r>
      <w:hyperlink w:anchor="_bookmark70">
        <w:r>
          <w:rPr>
            <w:spacing w:val="-5"/>
          </w:rPr>
          <w:t>замене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9"/>
          </w:rPr>
          <w:t xml:space="preserve"> </w:t>
        </w:r>
        <w:r>
          <w:rPr>
            <w:spacing w:val="-5"/>
          </w:rPr>
          <w:t>связи</w:t>
        </w:r>
        <w:r>
          <w:rPr>
            <w:spacing w:val="-9"/>
          </w:rPr>
          <w:t xml:space="preserve"> </w:t>
        </w:r>
        <w:r>
          <w:rPr>
            <w:spacing w:val="-5"/>
          </w:rPr>
          <w:t>с</w:t>
        </w:r>
        <w:r>
          <w:rPr>
            <w:spacing w:val="-9"/>
          </w:rPr>
          <w:t xml:space="preserve"> </w:t>
        </w:r>
        <w:r>
          <w:rPr>
            <w:spacing w:val="-5"/>
          </w:rPr>
          <w:t>исчерпанием</w:t>
        </w:r>
        <w:r>
          <w:rPr>
            <w:spacing w:val="-10"/>
          </w:rPr>
          <w:t xml:space="preserve"> </w:t>
        </w:r>
        <w:r>
          <w:rPr>
            <w:spacing w:val="-5"/>
          </w:rPr>
          <w:t>эксплуатационного</w:t>
        </w:r>
        <w:r>
          <w:rPr>
            <w:spacing w:val="-10"/>
          </w:rPr>
          <w:t xml:space="preserve"> </w:t>
        </w:r>
        <w:r>
          <w:rPr>
            <w:spacing w:val="-4"/>
          </w:rPr>
          <w:t>ресурса</w:t>
          <w:tab/>
        </w:r>
        <w:r>
          <w:rPr>
            <w:spacing w:val="-7"/>
          </w:rPr>
          <w:t>55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exact" w:line="297"/>
        <w:ind w:left="682" w:right="0" w:hanging="0"/>
        <w:rPr/>
      </w:pPr>
      <w:hyperlink w:anchor="_bookmark71">
        <w:r>
          <w:rPr>
            <w:spacing w:val="-5"/>
          </w:rPr>
          <w:t>Таблица</w:t>
        </w:r>
        <w:r>
          <w:rPr>
            <w:spacing w:val="-11"/>
          </w:rPr>
          <w:t xml:space="preserve"> </w:t>
        </w:r>
        <w:r>
          <w:rPr>
            <w:spacing w:val="-5"/>
          </w:rPr>
          <w:t>7.3</w:t>
        </w:r>
        <w:r>
          <w:rPr>
            <w:spacing w:val="-10"/>
          </w:rPr>
          <w:t xml:space="preserve"> </w:t>
        </w:r>
        <w:r>
          <w:rPr>
            <w:spacing w:val="-5"/>
          </w:rPr>
          <w:t>–</w:t>
        </w:r>
        <w:r>
          <w:rPr>
            <w:spacing w:val="-11"/>
          </w:rPr>
          <w:t xml:space="preserve"> </w:t>
        </w:r>
        <w:r>
          <w:rPr>
            <w:spacing w:val="-5"/>
          </w:rPr>
          <w:t>Объемы</w:t>
        </w:r>
        <w:r>
          <w:rPr>
            <w:spacing w:val="-7"/>
          </w:rPr>
          <w:t xml:space="preserve"> </w:t>
        </w:r>
        <w:r>
          <w:rPr>
            <w:spacing w:val="-5"/>
          </w:rPr>
          <w:t>реконструкции</w:t>
        </w:r>
        <w:r>
          <w:rPr>
            <w:spacing w:val="-10"/>
          </w:rPr>
          <w:t xml:space="preserve"> </w:t>
        </w:r>
        <w:r>
          <w:rPr>
            <w:spacing w:val="-4"/>
          </w:rPr>
          <w:t>изоляции</w:t>
        </w:r>
        <w:r>
          <w:rPr>
            <w:spacing w:val="-11"/>
          </w:rPr>
          <w:t xml:space="preserve"> </w:t>
        </w:r>
        <w:r>
          <w:rPr>
            <w:spacing w:val="-4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4"/>
          </w:rPr>
          <w:t>сетей</w:t>
          <w:tab/>
        </w:r>
        <w:r>
          <w:rPr/>
          <w:t>56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49" w:after="0"/>
        <w:ind w:left="682" w:right="464" w:hanging="0"/>
        <w:rPr/>
      </w:pPr>
      <w:hyperlink w:anchor="_bookmark73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7.4</w:t>
        </w:r>
        <w:r>
          <w:rPr>
            <w:spacing w:val="66"/>
          </w:rPr>
          <w:t xml:space="preserve"> </w:t>
        </w:r>
        <w:r>
          <w:rPr/>
          <w:t>–</w:t>
        </w:r>
        <w:r>
          <w:rPr>
            <w:spacing w:val="66"/>
          </w:rPr>
          <w:t xml:space="preserve"> </w:t>
        </w:r>
        <w:r>
          <w:rPr/>
          <w:t>Капитальные</w:t>
        </w:r>
        <w:r>
          <w:rPr>
            <w:spacing w:val="66"/>
          </w:rPr>
          <w:t xml:space="preserve"> </w:t>
        </w:r>
        <w:r>
          <w:rPr/>
          <w:t>вложения</w:t>
        </w:r>
        <w:r>
          <w:rPr>
            <w:spacing w:val="66"/>
          </w:rPr>
          <w:t xml:space="preserve"> </w:t>
        </w:r>
        <w:r>
          <w:rPr/>
          <w:t>в</w:t>
        </w:r>
        <w:r>
          <w:rPr>
            <w:spacing w:val="66"/>
          </w:rPr>
          <w:t xml:space="preserve"> </w:t>
        </w:r>
        <w:r>
          <w:rPr/>
          <w:t>строительство</w:t>
        </w:r>
        <w:r>
          <w:rPr>
            <w:spacing w:val="66"/>
          </w:rPr>
          <w:t xml:space="preserve"> </w:t>
        </w:r>
        <w:r>
          <w:rPr/>
          <w:t>и</w:t>
        </w:r>
        <w:r>
          <w:rPr>
            <w:spacing w:val="66"/>
          </w:rPr>
          <w:t xml:space="preserve"> </w:t>
        </w:r>
        <w:r>
          <w:rPr/>
          <w:t>реконструкцию</w:t>
        </w:r>
      </w:hyperlink>
      <w:r>
        <w:rPr>
          <w:spacing w:val="1"/>
        </w:rPr>
        <w:t xml:space="preserve"> </w:t>
      </w:r>
      <w:hyperlink w:anchor="_bookmark73">
        <w:r>
          <w:rPr>
            <w:spacing w:val="-5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котельных</w:t>
        </w:r>
        <w:r>
          <w:rPr>
            <w:spacing w:val="-11"/>
          </w:rPr>
          <w:t xml:space="preserve"> </w:t>
        </w:r>
        <w:r>
          <w:rPr>
            <w:spacing w:val="-5"/>
          </w:rPr>
          <w:t>Чернопенского</w:t>
        </w:r>
        <w:r>
          <w:rPr>
            <w:spacing w:val="-11"/>
          </w:rPr>
          <w:t xml:space="preserve"> </w:t>
        </w:r>
        <w:r>
          <w:rPr>
            <w:spacing w:val="-4"/>
          </w:rPr>
          <w:t>СП,</w:t>
        </w:r>
        <w:r>
          <w:rPr>
            <w:spacing w:val="-10"/>
          </w:rPr>
          <w:t xml:space="preserve"> </w:t>
        </w:r>
        <w:r>
          <w:rPr>
            <w:spacing w:val="-4"/>
          </w:rPr>
          <w:t>тыс.</w:t>
        </w:r>
        <w:r>
          <w:rPr>
            <w:spacing w:val="-11"/>
          </w:rPr>
          <w:t xml:space="preserve"> </w:t>
        </w:r>
        <w:r>
          <w:rPr>
            <w:spacing w:val="-4"/>
          </w:rPr>
          <w:t>руб</w:t>
          <w:tab/>
        </w:r>
        <w:r>
          <w:rPr>
            <w:spacing w:val="-7"/>
          </w:rPr>
          <w:t>59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2" w:after="0"/>
        <w:ind w:left="682" w:right="0" w:hanging="0"/>
        <w:rPr/>
      </w:pPr>
      <w:hyperlink w:anchor="_bookmark75">
        <w:r>
          <w:rPr>
            <w:spacing w:val="-4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8.1</w:t>
        </w:r>
        <w:r>
          <w:rPr>
            <w:spacing w:val="-11"/>
          </w:rPr>
          <w:t xml:space="preserve"> </w:t>
        </w:r>
        <w:r>
          <w:rPr>
            <w:spacing w:val="-4"/>
          </w:rPr>
          <w:t>–</w:t>
        </w:r>
        <w:r>
          <w:rPr>
            <w:spacing w:val="-12"/>
          </w:rPr>
          <w:t xml:space="preserve"> </w:t>
        </w:r>
        <w:r>
          <w:rPr>
            <w:spacing w:val="-4"/>
          </w:rPr>
          <w:t>Список</w:t>
        </w:r>
        <w:r>
          <w:rPr>
            <w:spacing w:val="-10"/>
          </w:rPr>
          <w:t xml:space="preserve"> </w:t>
        </w:r>
        <w:r>
          <w:rPr>
            <w:spacing w:val="-4"/>
          </w:rPr>
          <w:t>потребителей</w:t>
        </w:r>
        <w:r>
          <w:rPr>
            <w:spacing w:val="-12"/>
          </w:rPr>
          <w:t xml:space="preserve"> </w:t>
        </w:r>
        <w:r>
          <w:rPr>
            <w:spacing w:val="-3"/>
          </w:rPr>
          <w:t>ГВС</w:t>
        </w:r>
        <w:r>
          <w:rPr>
            <w:spacing w:val="-12"/>
          </w:rPr>
          <w:t xml:space="preserve"> </w:t>
        </w:r>
        <w:r>
          <w:rPr>
            <w:spacing w:val="-3"/>
          </w:rPr>
          <w:t>с</w:t>
        </w:r>
        <w:r>
          <w:rPr>
            <w:spacing w:val="-10"/>
          </w:rPr>
          <w:t xml:space="preserve"> </w:t>
        </w:r>
        <w:r>
          <w:rPr>
            <w:spacing w:val="-3"/>
          </w:rPr>
          <w:t>ИТП</w:t>
        </w:r>
        <w:r>
          <w:rPr>
            <w:spacing w:val="-11"/>
          </w:rPr>
          <w:t xml:space="preserve"> </w:t>
        </w:r>
        <w:r>
          <w:rPr>
            <w:spacing w:val="-3"/>
          </w:rPr>
          <w:t>и</w:t>
        </w:r>
        <w:r>
          <w:rPr>
            <w:spacing w:val="-12"/>
          </w:rPr>
          <w:t xml:space="preserve"> </w:t>
        </w:r>
        <w:r>
          <w:rPr>
            <w:spacing w:val="-3"/>
          </w:rPr>
          <w:t>от</w:t>
        </w:r>
        <w:r>
          <w:rPr>
            <w:spacing w:val="-12"/>
          </w:rPr>
          <w:t xml:space="preserve"> </w:t>
        </w:r>
        <w:r>
          <w:rPr>
            <w:spacing w:val="-3"/>
          </w:rPr>
          <w:t>ЦТП</w:t>
          <w:tab/>
        </w:r>
        <w:r>
          <w:rPr/>
          <w:t>61</w:t>
        </w:r>
      </w:hyperlink>
    </w:p>
    <w:p>
      <w:pPr>
        <w:pStyle w:val="Style14"/>
        <w:tabs>
          <w:tab w:val="clear" w:pos="720"/>
          <w:tab w:val="left" w:pos="1305" w:leader="none"/>
          <w:tab w:val="left" w:pos="2764" w:leader="none"/>
          <w:tab w:val="left" w:pos="3719" w:leader="none"/>
          <w:tab w:val="left" w:pos="5910" w:leader="none"/>
          <w:tab w:val="left" w:pos="6839" w:leader="none"/>
          <w:tab w:val="left" w:pos="7397" w:leader="none"/>
          <w:tab w:val="left" w:pos="9034" w:leader="none"/>
        </w:tabs>
        <w:spacing w:lineRule="auto" w:line="360" w:before="149" w:after="0"/>
        <w:ind w:left="682" w:right="1236" w:hanging="0"/>
        <w:rPr/>
      </w:pPr>
      <w:hyperlink w:anchor="_bookmark80">
        <w:r>
          <w:rPr>
            <w:spacing w:val="-2"/>
          </w:rPr>
          <w:t>Таблица</w:t>
        </w:r>
        <w:r>
          <w:rPr>
            <w:spacing w:val="-15"/>
          </w:rPr>
          <w:t xml:space="preserve"> </w:t>
        </w:r>
        <w:r>
          <w:rPr>
            <w:spacing w:val="-2"/>
          </w:rPr>
          <w:t>9.1</w:t>
        </w:r>
        <w:r>
          <w:rPr>
            <w:spacing w:val="-13"/>
          </w:rPr>
          <w:t xml:space="preserve"> </w:t>
        </w:r>
        <w:r>
          <w:rPr>
            <w:spacing w:val="-2"/>
          </w:rPr>
          <w:t>–</w:t>
        </w:r>
        <w:r>
          <w:rPr>
            <w:spacing w:val="-12"/>
          </w:rPr>
          <w:t xml:space="preserve"> </w:t>
        </w:r>
        <w:r>
          <w:rPr>
            <w:spacing w:val="-2"/>
          </w:rPr>
          <w:t>Прогнозные</w:t>
        </w:r>
        <w:r>
          <w:rPr>
            <w:spacing w:val="41"/>
          </w:rPr>
          <w:t xml:space="preserve"> </w:t>
        </w:r>
        <w:r>
          <w:rPr>
            <w:spacing w:val="-1"/>
          </w:rPr>
          <w:t>значения</w:t>
        </w:r>
        <w:r>
          <w:rPr>
            <w:spacing w:val="-13"/>
          </w:rPr>
          <w:t xml:space="preserve"> </w:t>
        </w:r>
        <w:r>
          <w:rPr>
            <w:spacing w:val="-1"/>
          </w:rPr>
          <w:t>расхода</w:t>
        </w:r>
        <w:r>
          <w:rPr>
            <w:spacing w:val="-12"/>
          </w:rPr>
          <w:t xml:space="preserve"> </w:t>
        </w:r>
        <w:r>
          <w:rPr>
            <w:spacing w:val="-1"/>
          </w:rPr>
          <w:t>натурального</w:t>
        </w:r>
        <w:r>
          <w:rPr>
            <w:spacing w:val="-12"/>
          </w:rPr>
          <w:t xml:space="preserve"> </w:t>
        </w:r>
        <w:r>
          <w:rPr>
            <w:spacing w:val="-1"/>
          </w:rPr>
          <w:t>и</w:t>
        </w:r>
        <w:r>
          <w:rPr>
            <w:spacing w:val="-10"/>
          </w:rPr>
          <w:t xml:space="preserve"> </w:t>
        </w:r>
        <w:r>
          <w:rPr>
            <w:spacing w:val="-1"/>
          </w:rPr>
          <w:t>условного</w:t>
        </w:r>
        <w:r>
          <w:rPr>
            <w:spacing w:val="-14"/>
          </w:rPr>
          <w:t xml:space="preserve"> </w:t>
        </w:r>
        <w:r>
          <w:rPr>
            <w:spacing w:val="-1"/>
          </w:rPr>
          <w:t>топлива</w:t>
        </w:r>
      </w:hyperlink>
      <w:r>
        <w:rPr>
          <w:spacing w:val="-62"/>
        </w:rPr>
        <w:t xml:space="preserve"> </w:t>
      </w:r>
      <w:hyperlink w:anchor="_bookmark80">
        <w:r>
          <w:rPr/>
          <w:t>по</w:t>
          <w:tab/>
          <w:t>котельной</w:t>
          <w:tab/>
          <w:t>МУП</w:t>
          <w:tab/>
          <w:t>«Коммунсервис»</w:t>
          <w:tab/>
          <w:t>ЖКС</w:t>
          <w:tab/>
          <w:t>п.</w:t>
          <w:tab/>
          <w:t>Сухоногово</w:t>
          <w:tab/>
        </w:r>
        <w:r>
          <w:rPr>
            <w:spacing w:val="-4"/>
          </w:rPr>
          <w:t>для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80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сценария</w:t>
        </w:r>
        <w:r>
          <w:rPr>
            <w:spacing w:val="-10"/>
          </w:rPr>
          <w:t xml:space="preserve"> </w:t>
        </w:r>
        <w:r>
          <w:rPr>
            <w:spacing w:val="-4"/>
          </w:rPr>
          <w:t>в</w:t>
        </w:r>
        <w:r>
          <w:rPr>
            <w:spacing w:val="-9"/>
          </w:rPr>
          <w:t xml:space="preserve"> </w:t>
        </w:r>
        <w:r>
          <w:rPr>
            <w:spacing w:val="-4"/>
          </w:rPr>
          <w:t>2018</w:t>
        </w:r>
        <w:r>
          <w:rPr>
            <w:spacing w:val="-11"/>
          </w:rPr>
          <w:t xml:space="preserve"> </w:t>
        </w:r>
        <w:r>
          <w:rPr>
            <w:spacing w:val="-4"/>
          </w:rPr>
          <w:t>÷</w:t>
        </w:r>
        <w:r>
          <w:rPr>
            <w:spacing w:val="-11"/>
          </w:rPr>
          <w:t xml:space="preserve"> </w:t>
        </w:r>
        <w:r>
          <w:rPr>
            <w:spacing w:val="-4"/>
          </w:rPr>
          <w:t>2035</w:t>
        </w:r>
        <w:r>
          <w:rPr>
            <w:spacing w:val="-7"/>
          </w:rPr>
          <w:t xml:space="preserve"> </w:t>
        </w:r>
        <w:r>
          <w:rPr>
            <w:spacing w:val="-4"/>
          </w:rPr>
          <w:t>годах</w:t>
          <w:tab/>
        </w:r>
        <w:r>
          <w:rPr/>
          <w:t>65</w:t>
        </w:r>
      </w:hyperlink>
    </w:p>
    <w:p>
      <w:pPr>
        <w:pStyle w:val="Style14"/>
        <w:tabs>
          <w:tab w:val="clear" w:pos="720"/>
          <w:tab w:val="left" w:pos="1106" w:leader="none"/>
          <w:tab w:val="left" w:pos="1819" w:leader="none"/>
          <w:tab w:val="left" w:pos="2496" w:leader="none"/>
          <w:tab w:val="left" w:pos="2824" w:leader="none"/>
          <w:tab w:val="left" w:pos="2864" w:leader="none"/>
          <w:tab w:val="left" w:pos="3809" w:leader="none"/>
          <w:tab w:val="left" w:pos="4881" w:leader="none"/>
          <w:tab w:val="left" w:pos="5016" w:leader="none"/>
          <w:tab w:val="left" w:pos="5987" w:leader="none"/>
          <w:tab w:val="left" w:pos="6407" w:leader="none"/>
          <w:tab w:val="left" w:pos="7676" w:leader="none"/>
          <w:tab w:val="left" w:pos="7794" w:leader="none"/>
          <w:tab w:val="left" w:pos="8814" w:leader="none"/>
        </w:tabs>
        <w:spacing w:lineRule="auto" w:line="360" w:before="148" w:after="0"/>
        <w:ind w:left="682" w:right="1236" w:hanging="0"/>
        <w:rPr/>
      </w:pPr>
      <w:hyperlink w:anchor="_bookmark84">
        <w:r>
          <w:rPr/>
          <w:t>Таблица</w:t>
          <w:tab/>
          <w:t>10.1</w:t>
          <w:tab/>
          <w:t>–</w:t>
          <w:tab/>
          <w:tab/>
          <w:t>Реестр</w:t>
          <w:tab/>
          <w:t>проектов</w:t>
          <w:tab/>
          <w:tab/>
          <w:t>нового</w:t>
          <w:tab/>
          <w:t>строительства,</w:t>
          <w:tab/>
          <w:tab/>
        </w:r>
        <w:r>
          <w:rPr>
            <w:spacing w:val="-5"/>
          </w:rPr>
          <w:t>реконструкции</w:t>
        </w:r>
      </w:hyperlink>
      <w:r>
        <w:rPr>
          <w:spacing w:val="-62"/>
        </w:rPr>
        <w:t xml:space="preserve"> </w:t>
      </w:r>
      <w:hyperlink w:anchor="_bookmark84">
        <w:r>
          <w:rPr/>
          <w:t>и</w:t>
          <w:tab/>
          <w:t>технического</w:t>
          <w:tab/>
          <w:t>перевооружения</w:t>
          <w:tab/>
          <w:t>источников</w:t>
          <w:tab/>
          <w:t>тепловой</w:t>
          <w:tab/>
          <w:t>энергии</w:t>
          <w:tab/>
        </w:r>
        <w:r>
          <w:rPr>
            <w:spacing w:val="-4"/>
          </w:rPr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84">
        <w:r>
          <w:rPr>
            <w:w w:val="95"/>
          </w:rPr>
          <w:t>«Коммунсервис»</w:t>
        </w:r>
        <w:r>
          <w:rPr>
            <w:spacing w:val="-1"/>
            <w:w w:val="95"/>
          </w:rPr>
          <w:t xml:space="preserve"> </w:t>
        </w:r>
        <w:r>
          <w:rPr>
            <w:w w:val="95"/>
          </w:rPr>
          <w:t>ЖКС</w:t>
        </w:r>
        <w:r>
          <w:rPr>
            <w:spacing w:val="6"/>
            <w:w w:val="95"/>
          </w:rPr>
          <w:t xml:space="preserve"> </w:t>
        </w:r>
        <w:r>
          <w:rPr>
            <w:w w:val="95"/>
          </w:rPr>
          <w:t>п.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Сухоногово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в</w:t>
        </w:r>
        <w:r>
          <w:rPr>
            <w:spacing w:val="3"/>
            <w:w w:val="95"/>
          </w:rPr>
          <w:t xml:space="preserve"> </w:t>
        </w:r>
        <w:r>
          <w:rPr>
            <w:w w:val="95"/>
          </w:rPr>
          <w:t>ценах</w:t>
        </w:r>
        <w:r>
          <w:rPr>
            <w:spacing w:val="6"/>
            <w:w w:val="95"/>
          </w:rPr>
          <w:t xml:space="preserve"> </w:t>
        </w:r>
        <w:r>
          <w:rPr>
            <w:w w:val="95"/>
          </w:rPr>
          <w:t>соответствующих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лет,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тыс.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руб</w:t>
          <w:tab/>
        </w:r>
        <w:r>
          <w:rPr/>
          <w:t>67</w:t>
        </w:r>
      </w:hyperlink>
    </w:p>
    <w:p>
      <w:pPr>
        <w:pStyle w:val="Style14"/>
        <w:tabs>
          <w:tab w:val="clear" w:pos="720"/>
          <w:tab w:val="left" w:pos="1471" w:leader="none"/>
          <w:tab w:val="left" w:pos="2781" w:leader="none"/>
          <w:tab w:val="left" w:pos="4619" w:leader="none"/>
          <w:tab w:val="left" w:pos="5185" w:leader="none"/>
          <w:tab w:val="left" w:pos="5521" w:leader="none"/>
          <w:tab w:val="left" w:pos="6351" w:leader="none"/>
          <w:tab w:val="left" w:pos="8477" w:leader="none"/>
          <w:tab w:val="left" w:pos="9036" w:leader="none"/>
        </w:tabs>
        <w:spacing w:lineRule="auto" w:line="360" w:before="149" w:after="0"/>
        <w:ind w:left="682" w:right="1235" w:hanging="0"/>
        <w:rPr/>
      </w:pPr>
      <w:hyperlink w:anchor="_bookmark86">
        <w:r>
          <w:rPr>
            <w:spacing w:val="-4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10.2</w:t>
        </w:r>
        <w:r>
          <w:rPr>
            <w:spacing w:val="-11"/>
          </w:rPr>
          <w:t xml:space="preserve"> </w:t>
        </w:r>
        <w:r>
          <w:rPr>
            <w:spacing w:val="-4"/>
          </w:rPr>
          <w:t>–</w:t>
        </w:r>
        <w:r>
          <w:rPr>
            <w:spacing w:val="-11"/>
          </w:rPr>
          <w:t xml:space="preserve"> </w:t>
        </w:r>
        <w:r>
          <w:rPr>
            <w:spacing w:val="-4"/>
          </w:rPr>
          <w:t>Реестр</w:t>
        </w:r>
        <w:r>
          <w:rPr>
            <w:spacing w:val="-13"/>
          </w:rPr>
          <w:t xml:space="preserve"> </w:t>
        </w:r>
        <w:r>
          <w:rPr>
            <w:spacing w:val="-4"/>
          </w:rPr>
          <w:t>проектов</w:t>
        </w:r>
        <w:r>
          <w:rPr>
            <w:spacing w:val="-11"/>
          </w:rPr>
          <w:t xml:space="preserve"> </w:t>
        </w:r>
        <w:r>
          <w:rPr>
            <w:spacing w:val="-4"/>
          </w:rPr>
          <w:t>нового</w:t>
        </w:r>
        <w:r>
          <w:rPr>
            <w:spacing w:val="-12"/>
          </w:rPr>
          <w:t xml:space="preserve"> </w:t>
        </w:r>
        <w:r>
          <w:rPr>
            <w:spacing w:val="-3"/>
          </w:rPr>
          <w:t>строительства</w:t>
        </w:r>
        <w:r>
          <w:rPr>
            <w:spacing w:val="-11"/>
          </w:rPr>
          <w:t xml:space="preserve"> </w:t>
        </w:r>
        <w:r>
          <w:rPr>
            <w:spacing w:val="-3"/>
          </w:rPr>
          <w:t>и</w:t>
        </w:r>
        <w:r>
          <w:rPr>
            <w:spacing w:val="-12"/>
          </w:rPr>
          <w:t xml:space="preserve"> </w:t>
        </w:r>
        <w:r>
          <w:rPr>
            <w:spacing w:val="-3"/>
          </w:rPr>
          <w:t>реконструкции</w:t>
        </w:r>
        <w:r>
          <w:rPr>
            <w:spacing w:val="-11"/>
          </w:rPr>
          <w:t xml:space="preserve"> </w:t>
        </w:r>
        <w:r>
          <w:rPr>
            <w:spacing w:val="-3"/>
          </w:rPr>
          <w:t>тепловых</w:t>
        </w:r>
      </w:hyperlink>
      <w:r>
        <w:rPr>
          <w:spacing w:val="-62"/>
        </w:rPr>
        <w:t xml:space="preserve"> </w:t>
      </w:r>
      <w:hyperlink w:anchor="_bookmark86">
        <w:r>
          <w:rPr/>
          <w:t>сетей</w:t>
          <w:tab/>
          <w:t>котельной</w:t>
          <w:tab/>
          <w:t>Чернопенского</w:t>
          <w:tab/>
          <w:t>СП</w:t>
          <w:tab/>
          <w:t>в</w:t>
          <w:tab/>
          <w:t>ценах</w:t>
          <w:tab/>
          <w:t>соответствующих</w:t>
          <w:tab/>
          <w:t>лет</w:t>
          <w:tab/>
        </w:r>
        <w:r>
          <w:rPr>
            <w:spacing w:val="-4"/>
          </w:rPr>
          <w:t>для</w:t>
        </w:r>
      </w:hyperlink>
    </w:p>
    <w:p>
      <w:pPr>
        <w:sectPr>
          <w:headerReference w:type="default" r:id="rId7"/>
          <w:footerReference w:type="default" r:id="rId8"/>
          <w:type w:val="nextPage"/>
          <w:pgSz w:w="11906" w:h="16838"/>
          <w:pgMar w:left="1020" w:right="240" w:header="245" w:top="880" w:footer="788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86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варианта,</w:t>
        </w:r>
        <w:r>
          <w:rPr>
            <w:spacing w:val="-11"/>
          </w:rPr>
          <w:t xml:space="preserve"> </w:t>
        </w:r>
        <w:r>
          <w:rPr>
            <w:spacing w:val="-5"/>
          </w:rPr>
          <w:t>тыс.</w:t>
        </w:r>
        <w:r>
          <w:rPr>
            <w:spacing w:val="-11"/>
          </w:rPr>
          <w:t xml:space="preserve"> </w:t>
        </w:r>
        <w:r>
          <w:rPr>
            <w:spacing w:val="-4"/>
          </w:rPr>
          <w:t>руб</w:t>
          <w:tab/>
        </w:r>
        <w:r>
          <w:rPr/>
          <w:t>69</w:t>
        </w:r>
      </w:hyperlink>
    </w:p>
    <w:p>
      <w:pPr>
        <w:pStyle w:val="Style14"/>
        <w:tabs>
          <w:tab w:val="clear" w:pos="720"/>
          <w:tab w:val="left" w:pos="1877" w:leader="none"/>
          <w:tab w:val="left" w:pos="2611" w:leader="none"/>
          <w:tab w:val="left" w:pos="3034" w:leader="none"/>
          <w:tab w:val="left" w:pos="4617" w:leader="none"/>
          <w:tab w:val="left" w:pos="5774" w:leader="none"/>
          <w:tab w:val="left" w:pos="6791" w:leader="none"/>
          <w:tab w:val="left" w:pos="7350" w:leader="none"/>
          <w:tab w:val="left" w:pos="8813" w:leader="none"/>
        </w:tabs>
        <w:spacing w:before="215" w:after="0"/>
        <w:ind w:left="682" w:right="0" w:hanging="0"/>
        <w:rPr/>
      </w:pPr>
      <w:hyperlink w:anchor="_bookmark91">
        <w:r>
          <w:rPr/>
          <w:t>Таблица</w:t>
          <w:tab/>
          <w:t>10.3</w:t>
          <w:tab/>
          <w:t>–</w:t>
          <w:tab/>
          <w:t>Суммарный</w:t>
          <w:tab/>
          <w:t>годовой</w:t>
          <w:tab/>
          <w:t>баланс</w:t>
          <w:tab/>
          <w:t>по</w:t>
          <w:tab/>
          <w:t>котельным</w:t>
          <w:tab/>
          <w:t>МУП</w:t>
        </w:r>
      </w:hyperlink>
    </w:p>
    <w:p>
      <w:pPr>
        <w:pStyle w:val="Style14"/>
        <w:spacing w:before="150" w:after="0"/>
        <w:ind w:left="682" w:right="0" w:hanging="0"/>
        <w:rPr/>
      </w:pPr>
      <w:hyperlink w:anchor="_bookmark91">
        <w:r>
          <w:rPr>
            <w:spacing w:val="-1"/>
          </w:rPr>
          <w:t>«Коммунсервис»,</w:t>
        </w:r>
        <w:r>
          <w:rPr>
            <w:spacing w:val="22"/>
          </w:rPr>
          <w:t xml:space="preserve"> </w:t>
        </w:r>
        <w:r>
          <w:rPr/>
          <w:t>присоединяемым</w:t>
        </w:r>
        <w:r>
          <w:rPr>
            <w:spacing w:val="22"/>
          </w:rPr>
          <w:t xml:space="preserve"> </w:t>
        </w:r>
        <w:r>
          <w:rPr/>
          <w:t>котельным</w:t>
        </w:r>
        <w:r>
          <w:rPr>
            <w:spacing w:val="21"/>
          </w:rPr>
          <w:t xml:space="preserve"> </w:t>
        </w:r>
        <w:r>
          <w:rPr/>
          <w:t>МУП</w:t>
        </w:r>
        <w:r>
          <w:rPr>
            <w:spacing w:val="23"/>
          </w:rPr>
          <w:t xml:space="preserve"> </w:t>
        </w:r>
        <w:r>
          <w:rPr/>
          <w:t>«Борщино»,</w:t>
        </w:r>
        <w:r>
          <w:rPr>
            <w:spacing w:val="22"/>
          </w:rPr>
          <w:t xml:space="preserve"> </w:t>
        </w:r>
        <w:r>
          <w:rPr/>
          <w:t>МУП</w:t>
        </w:r>
        <w:r>
          <w:rPr>
            <w:spacing w:val="22"/>
          </w:rPr>
          <w:t xml:space="preserve"> </w:t>
        </w:r>
        <w:r>
          <w:rPr/>
          <w:t>КМР</w:t>
        </w:r>
      </w:hyperlink>
    </w:p>
    <w:p>
      <w:pPr>
        <w:pStyle w:val="Style14"/>
        <w:tabs>
          <w:tab w:val="clear" w:pos="720"/>
          <w:tab w:val="left" w:pos="1941" w:leader="none"/>
          <w:tab w:val="left" w:pos="2359" w:leader="none"/>
          <w:tab w:val="left" w:pos="3230" w:leader="none"/>
          <w:tab w:val="left" w:pos="4855" w:leader="none"/>
          <w:tab w:val="left" w:pos="5272" w:leader="none"/>
          <w:tab w:val="left" w:pos="7173" w:leader="none"/>
          <w:tab w:val="left" w:pos="8820" w:leader="none"/>
        </w:tabs>
        <w:spacing w:before="150" w:after="0"/>
        <w:ind w:left="682" w:right="0" w:hanging="0"/>
        <w:rPr/>
      </w:pPr>
      <w:hyperlink w:anchor="_bookmark91">
        <w:r>
          <w:rPr/>
          <w:t>«Шунга»</w:t>
          <w:tab/>
          <w:t>и</w:t>
          <w:tab/>
          <w:t>МУП</w:t>
          <w:tab/>
          <w:t>«Караваево»</w:t>
          <w:tab/>
          <w:t>и</w:t>
          <w:tab/>
          <w:t>объединенного</w:t>
          <w:tab/>
          <w:t>предприятия</w:t>
          <w:tab/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rPr/>
      </w:pPr>
      <w:hyperlink w:anchor="_bookmark91">
        <w:r>
          <w:rPr>
            <w:spacing w:val="-5"/>
          </w:rPr>
          <w:t>«Коммунсервис»</w:t>
        </w:r>
        <w:r>
          <w:rPr>
            <w:spacing w:val="-12"/>
          </w:rPr>
          <w:t xml:space="preserve"> </w:t>
        </w:r>
        <w:r>
          <w:rPr>
            <w:spacing w:val="-5"/>
          </w:rPr>
          <w:t>с</w:t>
        </w:r>
        <w:r>
          <w:rPr>
            <w:spacing w:val="-7"/>
          </w:rPr>
          <w:t xml:space="preserve"> </w:t>
        </w:r>
        <w:r>
          <w:rPr>
            <w:spacing w:val="-5"/>
          </w:rPr>
          <w:t>реализацией</w:t>
        </w:r>
        <w:r>
          <w:rPr>
            <w:spacing w:val="-9"/>
          </w:rPr>
          <w:t xml:space="preserve"> </w:t>
        </w:r>
        <w:r>
          <w:rPr>
            <w:spacing w:val="-5"/>
          </w:rPr>
          <w:t>проектов</w:t>
          <w:tab/>
        </w:r>
        <w:r>
          <w:rPr/>
          <w:t>72</w:t>
        </w:r>
      </w:hyperlink>
    </w:p>
    <w:p>
      <w:pPr>
        <w:pStyle w:val="Style14"/>
        <w:tabs>
          <w:tab w:val="clear" w:pos="720"/>
          <w:tab w:val="left" w:pos="1802" w:leader="none"/>
          <w:tab w:val="left" w:pos="2462" w:leader="none"/>
          <w:tab w:val="left" w:pos="2769" w:leader="none"/>
          <w:tab w:val="left" w:pos="3777" w:leader="none"/>
          <w:tab w:val="left" w:pos="5153" w:leader="none"/>
          <w:tab w:val="left" w:pos="5493" w:leader="none"/>
          <w:tab w:val="left" w:pos="6694" w:leader="none"/>
          <w:tab w:val="left" w:pos="7651" w:leader="none"/>
        </w:tabs>
        <w:spacing w:before="149" w:after="0"/>
        <w:ind w:left="682" w:right="0" w:hanging="0"/>
        <w:rPr/>
      </w:pPr>
      <w:hyperlink w:anchor="_bookmark96">
        <w:r>
          <w:rPr/>
          <w:t>Таблица</w:t>
          <w:tab/>
          <w:t>11.1</w:t>
          <w:tab/>
          <w:t>-</w:t>
          <w:tab/>
          <w:t>Анализ</w:t>
          <w:tab/>
          <w:t>изменений</w:t>
          <w:tab/>
          <w:t>в</w:t>
          <w:tab/>
          <w:t>границах</w:t>
          <w:tab/>
          <w:t>систем</w:t>
          <w:tab/>
          <w:t>теплоснабжения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8" w:after="0"/>
        <w:ind w:left="682" w:right="0" w:hanging="0"/>
        <w:rPr/>
      </w:pPr>
      <w:hyperlink w:anchor="_bookmark96">
        <w:r>
          <w:rPr>
            <w:w w:val="95"/>
          </w:rPr>
          <w:t>и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утвержденных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зон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деятельности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ЕТО</w:t>
          <w:tab/>
        </w:r>
        <w:r>
          <w:rPr/>
          <w:t>79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98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11.2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Реестр</w:t>
        </w:r>
        <w:r>
          <w:rPr>
            <w:spacing w:val="1"/>
          </w:rPr>
          <w:t xml:space="preserve"> </w:t>
        </w:r>
        <w:r>
          <w:rPr/>
          <w:t>единых</w:t>
        </w:r>
        <w:r>
          <w:rPr>
            <w:spacing w:val="1"/>
          </w:rPr>
          <w:t xml:space="preserve"> </w:t>
        </w:r>
        <w:r>
          <w:rPr/>
          <w:t>теплоснабжающих</w:t>
        </w:r>
        <w:r>
          <w:rPr>
            <w:spacing w:val="1"/>
          </w:rPr>
          <w:t xml:space="preserve"> </w:t>
        </w:r>
        <w:r>
          <w:rPr/>
          <w:t>организаций</w:t>
        </w:r>
        <w:r>
          <w:rPr>
            <w:spacing w:val="1"/>
          </w:rPr>
          <w:t xml:space="preserve"> </w:t>
        </w:r>
        <w:r>
          <w:rPr/>
          <w:t>на</w:t>
        </w:r>
        <w:r>
          <w:rPr>
            <w:spacing w:val="1"/>
          </w:rPr>
          <w:t xml:space="preserve"> </w:t>
        </w:r>
        <w:r>
          <w:rPr/>
          <w:t>территории</w:t>
        </w:r>
      </w:hyperlink>
      <w:r>
        <w:rPr>
          <w:spacing w:val="1"/>
        </w:rPr>
        <w:t xml:space="preserve"> </w:t>
      </w:r>
      <w:hyperlink w:anchor="_bookmark98">
        <w:r>
          <w:rPr>
            <w:spacing w:val="-5"/>
          </w:rPr>
          <w:t>Чернопенского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сельского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поселения</w:t>
        </w:r>
        <w:r>
          <w:rPr>
            <w:spacing w:val="-10"/>
          </w:rPr>
          <w:t xml:space="preserve"> </w:t>
        </w:r>
        <w:r>
          <w:rPr>
            <w:spacing w:val="-5"/>
          </w:rPr>
          <w:t>Костромского</w:t>
        </w:r>
        <w:r>
          <w:rPr>
            <w:spacing w:val="-10"/>
          </w:rPr>
          <w:t xml:space="preserve"> </w:t>
        </w:r>
        <w:r>
          <w:rPr>
            <w:spacing w:val="-5"/>
          </w:rPr>
          <w:t>муниципального</w:t>
        </w:r>
        <w:r>
          <w:rPr>
            <w:spacing w:val="-11"/>
          </w:rPr>
          <w:t xml:space="preserve"> </w:t>
        </w:r>
        <w:r>
          <w:rPr>
            <w:spacing w:val="-5"/>
          </w:rPr>
          <w:t>района</w:t>
          <w:tab/>
        </w:r>
        <w:r>
          <w:rPr>
            <w:spacing w:val="-7"/>
          </w:rPr>
          <w:t>81</w:t>
        </w:r>
      </w:hyperlink>
    </w:p>
    <w:p>
      <w:pPr>
        <w:pStyle w:val="Style14"/>
        <w:spacing w:before="1" w:after="0"/>
        <w:ind w:left="682" w:right="0" w:hanging="0"/>
        <w:rPr/>
      </w:pPr>
      <w:hyperlink w:anchor="_bookmark104">
        <w:r>
          <w:rPr/>
          <w:t>Таблица</w:t>
        </w:r>
        <w:r>
          <w:rPr>
            <w:spacing w:val="19"/>
          </w:rPr>
          <w:t xml:space="preserve"> </w:t>
        </w:r>
        <w:r>
          <w:rPr/>
          <w:t>14.1</w:t>
        </w:r>
        <w:r>
          <w:rPr>
            <w:spacing w:val="19"/>
          </w:rPr>
          <w:t xml:space="preserve"> </w:t>
        </w:r>
        <w:r>
          <w:rPr/>
          <w:t>–</w:t>
        </w:r>
        <w:r>
          <w:rPr>
            <w:spacing w:val="20"/>
          </w:rPr>
          <w:t xml:space="preserve"> </w:t>
        </w:r>
        <w:r>
          <w:rPr/>
          <w:t>Индикаторы</w:t>
        </w:r>
        <w:r>
          <w:rPr>
            <w:spacing w:val="19"/>
          </w:rPr>
          <w:t xml:space="preserve"> </w:t>
        </w:r>
        <w:r>
          <w:rPr/>
          <w:t>развития</w:t>
        </w:r>
        <w:r>
          <w:rPr>
            <w:spacing w:val="19"/>
          </w:rPr>
          <w:t xml:space="preserve"> </w:t>
        </w:r>
        <w:r>
          <w:rPr/>
          <w:t>СЦТ</w:t>
        </w:r>
        <w:r>
          <w:rPr>
            <w:spacing w:val="21"/>
          </w:rPr>
          <w:t xml:space="preserve"> </w:t>
        </w:r>
        <w:r>
          <w:rPr/>
          <w:t>котельной</w:t>
        </w:r>
        <w:r>
          <w:rPr>
            <w:spacing w:val="19"/>
          </w:rPr>
          <w:t xml:space="preserve"> </w:t>
        </w:r>
        <w:r>
          <w:rPr/>
          <w:t>МУП</w:t>
        </w:r>
        <w:r>
          <w:rPr>
            <w:spacing w:val="20"/>
          </w:rPr>
          <w:t xml:space="preserve"> </w:t>
        </w:r>
        <w:r>
          <w:rPr/>
          <w:t>«Коммунсервис»</w:t>
        </w:r>
      </w:hyperlink>
    </w:p>
    <w:p>
      <w:pPr>
        <w:sectPr>
          <w:headerReference w:type="default" r:id="rId9"/>
          <w:footerReference w:type="default" r:id="rId10"/>
          <w:type w:val="nextPage"/>
          <w:pgSz w:w="11906" w:h="16838"/>
          <w:pgMar w:left="1020" w:right="240" w:header="245" w:top="880" w:footer="788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104">
        <w:r>
          <w:rPr/>
          <w:t>ЖКС   п.   Сухоногово   Чернопенского   сельского   поселения      Костромского</w:t>
        </w:r>
      </w:hyperlink>
      <w:r>
        <w:rPr>
          <w:spacing w:val="1"/>
        </w:rPr>
        <w:t xml:space="preserve"> </w:t>
      </w:r>
      <w:hyperlink w:anchor="_bookmark104">
        <w:r>
          <w:rPr>
            <w:w w:val="95"/>
          </w:rPr>
          <w:t>муниципального района</w:t>
          <w:tab/>
        </w:r>
        <w:r>
          <w:rPr>
            <w:spacing w:val="-6"/>
          </w:rPr>
          <w:t>85</w:t>
        </w:r>
      </w:hyperlink>
    </w:p>
    <w:p>
      <w:pPr>
        <w:pStyle w:val="Style14"/>
        <w:spacing w:before="9" w:after="0"/>
        <w:rPr>
          <w:sz w:val="14"/>
        </w:rPr>
      </w:pPr>
      <w:r>
        <w:rPr>
          <w:sz w:val="14"/>
        </w:rPr>
      </w:r>
    </w:p>
    <w:p>
      <w:pPr>
        <w:pStyle w:val="Style14"/>
        <w:spacing w:before="88" w:after="0"/>
        <w:ind w:left="1752" w:right="1756" w:hanging="0"/>
        <w:jc w:val="center"/>
        <w:rPr/>
      </w:pPr>
      <w:bookmarkStart w:id="1" w:name="_bookmark1"/>
      <w:bookmarkEnd w:id="1"/>
      <w:r>
        <w:rPr>
          <w:spacing w:val="-1"/>
        </w:rPr>
        <w:t>ПЕРЕЧЕНЬ</w:t>
      </w:r>
      <w:r>
        <w:rPr>
          <w:spacing w:val="-9"/>
        </w:rPr>
        <w:t xml:space="preserve"> </w:t>
      </w:r>
      <w:r>
        <w:rPr>
          <w:spacing w:val="-1"/>
        </w:rPr>
        <w:t>РИСУНКОВ</w:t>
      </w:r>
    </w:p>
    <w:p>
      <w:pPr>
        <w:pStyle w:val="Style14"/>
        <w:tabs>
          <w:tab w:val="clear" w:pos="720"/>
          <w:tab w:val="left" w:pos="10074" w:leader="dot"/>
        </w:tabs>
        <w:spacing w:before="433" w:after="0"/>
        <w:ind w:left="257" w:right="0" w:hanging="0"/>
        <w:rPr/>
      </w:pPr>
      <w:hyperlink w:anchor="_bookmark4">
        <w:r>
          <w:rPr>
            <w:spacing w:val="-5"/>
          </w:rPr>
          <w:t>Рисунок</w:t>
        </w:r>
        <w:r>
          <w:rPr>
            <w:spacing w:val="-12"/>
          </w:rPr>
          <w:t xml:space="preserve"> </w:t>
        </w:r>
        <w:r>
          <w:rPr>
            <w:spacing w:val="-5"/>
          </w:rPr>
          <w:t>1.1</w:t>
        </w:r>
        <w:r>
          <w:rPr>
            <w:spacing w:val="-9"/>
          </w:rPr>
          <w:t xml:space="preserve"> </w:t>
        </w:r>
        <w:r>
          <w:rPr>
            <w:spacing w:val="-5"/>
          </w:rPr>
          <w:t>–</w:t>
        </w:r>
        <w:r>
          <w:rPr>
            <w:spacing w:val="-8"/>
          </w:rPr>
          <w:t xml:space="preserve"> </w:t>
        </w:r>
        <w:r>
          <w:rPr>
            <w:spacing w:val="-5"/>
          </w:rPr>
          <w:t>Границы</w:t>
        </w:r>
        <w:r>
          <w:rPr>
            <w:spacing w:val="-8"/>
          </w:rPr>
          <w:t xml:space="preserve"> </w:t>
        </w:r>
        <w:r>
          <w:rPr>
            <w:spacing w:val="-5"/>
          </w:rPr>
          <w:t>Чернопенского</w:t>
        </w:r>
        <w:r>
          <w:rPr>
            <w:spacing w:val="-10"/>
          </w:rPr>
          <w:t xml:space="preserve"> </w:t>
        </w:r>
        <w:r>
          <w:rPr>
            <w:spacing w:val="-5"/>
          </w:rPr>
          <w:t>сельского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поселения</w:t>
        </w:r>
        <w:r>
          <w:rPr>
            <w:spacing w:val="-9"/>
          </w:rPr>
          <w:t xml:space="preserve"> </w:t>
        </w:r>
        <w:r>
          <w:rPr>
            <w:spacing w:val="-5"/>
          </w:rPr>
          <w:t>Костромского</w:t>
        </w:r>
        <w:r>
          <w:rPr>
            <w:spacing w:val="-11"/>
          </w:rPr>
          <w:t xml:space="preserve"> </w:t>
        </w:r>
        <w:r>
          <w:rPr>
            <w:spacing w:val="-4"/>
          </w:rPr>
          <w:t>района</w:t>
          <w:tab/>
        </w:r>
        <w:r>
          <w:rPr/>
          <w:t>11</w:t>
        </w:r>
      </w:hyperlink>
    </w:p>
    <w:p>
      <w:pPr>
        <w:pStyle w:val="Style14"/>
        <w:tabs>
          <w:tab w:val="clear" w:pos="720"/>
          <w:tab w:val="left" w:pos="10074" w:leader="dot"/>
        </w:tabs>
        <w:spacing w:before="150" w:after="0"/>
        <w:ind w:left="257" w:right="0" w:hanging="0"/>
        <w:rPr/>
      </w:pPr>
      <w:hyperlink w:anchor="_bookmark8">
        <w:r>
          <w:rPr>
            <w:spacing w:val="-5"/>
          </w:rPr>
          <w:t>Рисунок</w:t>
        </w:r>
        <w:r>
          <w:rPr>
            <w:spacing w:val="-12"/>
          </w:rPr>
          <w:t xml:space="preserve"> </w:t>
        </w:r>
        <w:r>
          <w:rPr>
            <w:spacing w:val="-5"/>
          </w:rPr>
          <w:t>1.2</w:t>
        </w:r>
        <w:r>
          <w:rPr>
            <w:spacing w:val="-9"/>
          </w:rPr>
          <w:t xml:space="preserve"> </w:t>
        </w:r>
        <w:r>
          <w:rPr>
            <w:spacing w:val="-5"/>
          </w:rPr>
          <w:t>–</w:t>
        </w:r>
        <w:r>
          <w:rPr>
            <w:spacing w:val="-9"/>
          </w:rPr>
          <w:t xml:space="preserve"> </w:t>
        </w:r>
        <w:r>
          <w:rPr>
            <w:spacing w:val="-5"/>
          </w:rPr>
          <w:t>Зона</w:t>
        </w:r>
        <w:r>
          <w:rPr>
            <w:spacing w:val="-9"/>
          </w:rPr>
          <w:t xml:space="preserve"> </w:t>
        </w:r>
        <w:r>
          <w:rPr>
            <w:spacing w:val="-5"/>
          </w:rPr>
          <w:t>действия</w:t>
        </w:r>
        <w:r>
          <w:rPr>
            <w:spacing w:val="-9"/>
          </w:rPr>
          <w:t xml:space="preserve"> </w:t>
        </w:r>
        <w:r>
          <w:rPr>
            <w:spacing w:val="-5"/>
          </w:rPr>
          <w:t>котельной</w:t>
        </w:r>
        <w:r>
          <w:rPr>
            <w:spacing w:val="-9"/>
          </w:rPr>
          <w:t xml:space="preserve"> </w:t>
        </w:r>
        <w:r>
          <w:rPr>
            <w:spacing w:val="-4"/>
          </w:rPr>
          <w:t>Сухоногово</w:t>
          <w:tab/>
        </w:r>
        <w:r>
          <w:rPr/>
          <w:t>13</w:t>
        </w:r>
      </w:hyperlink>
    </w:p>
    <w:p>
      <w:pPr>
        <w:pStyle w:val="Style14"/>
        <w:tabs>
          <w:tab w:val="clear" w:pos="720"/>
          <w:tab w:val="left" w:pos="1375" w:leader="none"/>
          <w:tab w:val="left" w:pos="1915" w:leader="none"/>
          <w:tab w:val="left" w:pos="2270" w:leader="none"/>
          <w:tab w:val="left" w:pos="4085" w:leader="none"/>
          <w:tab w:val="left" w:pos="5954" w:leader="none"/>
          <w:tab w:val="left" w:pos="7792" w:leader="none"/>
          <w:tab w:val="left" w:pos="9037" w:leader="none"/>
        </w:tabs>
        <w:spacing w:before="150" w:after="0"/>
        <w:ind w:left="257" w:right="0" w:hanging="0"/>
        <w:rPr/>
      </w:pPr>
      <w:hyperlink w:anchor="_bookmark16">
        <w:r>
          <w:rPr/>
          <w:t>Рисунок</w:t>
          <w:tab/>
          <w:t>1.3</w:t>
          <w:tab/>
          <w:t>–</w:t>
          <w:tab/>
          <w:t>Распределение</w:t>
          <w:tab/>
          <w:t>протяженности</w:t>
          <w:tab/>
          <w:t>трубопроводов</w:t>
          <w:tab/>
          <w:t>тепловых</w:t>
          <w:tab/>
          <w:t>сетей</w:t>
        </w:r>
      </w:hyperlink>
    </w:p>
    <w:p>
      <w:pPr>
        <w:pStyle w:val="Style14"/>
        <w:tabs>
          <w:tab w:val="clear" w:pos="720"/>
          <w:tab w:val="left" w:pos="10074" w:leader="dot"/>
        </w:tabs>
        <w:spacing w:before="150" w:after="0"/>
        <w:ind w:left="257" w:right="0" w:hanging="0"/>
        <w:rPr/>
      </w:pPr>
      <w:hyperlink w:anchor="_bookmark16"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5"/>
          </w:rPr>
          <w:t>диаметрам</w:t>
          <w:tab/>
        </w:r>
        <w:r>
          <w:rPr/>
          <w:t>18</w:t>
        </w:r>
      </w:hyperlink>
    </w:p>
    <w:p>
      <w:pPr>
        <w:pStyle w:val="Style14"/>
        <w:tabs>
          <w:tab w:val="clear" w:pos="720"/>
          <w:tab w:val="left" w:pos="10074" w:leader="dot"/>
        </w:tabs>
        <w:spacing w:before="150" w:after="0"/>
        <w:ind w:left="257" w:right="0" w:hanging="0"/>
        <w:rPr/>
      </w:pPr>
      <w:hyperlink w:anchor="_bookmark18">
        <w:r>
          <w:rPr>
            <w:spacing w:val="-5"/>
          </w:rPr>
          <w:t>Рисунок</w:t>
        </w:r>
        <w:r>
          <w:rPr>
            <w:spacing w:val="-12"/>
          </w:rPr>
          <w:t xml:space="preserve"> </w:t>
        </w:r>
        <w:r>
          <w:rPr>
            <w:spacing w:val="-5"/>
          </w:rPr>
          <w:t>1.4</w:t>
        </w:r>
        <w:r>
          <w:rPr>
            <w:spacing w:val="-10"/>
          </w:rPr>
          <w:t xml:space="preserve"> </w:t>
        </w:r>
        <w:r>
          <w:rPr>
            <w:spacing w:val="-5"/>
          </w:rPr>
          <w:t>–</w:t>
        </w:r>
        <w:r>
          <w:rPr>
            <w:spacing w:val="-10"/>
          </w:rPr>
          <w:t xml:space="preserve"> </w:t>
        </w:r>
        <w:r>
          <w:rPr>
            <w:spacing w:val="-5"/>
          </w:rPr>
          <w:t>Карта-схема</w:t>
        </w:r>
        <w:r>
          <w:rPr>
            <w:spacing w:val="-10"/>
          </w:rPr>
          <w:t xml:space="preserve"> </w:t>
        </w:r>
        <w:r>
          <w:rPr>
            <w:spacing w:val="-5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4"/>
          </w:rPr>
          <w:t>котельной</w:t>
        </w:r>
        <w:r>
          <w:rPr>
            <w:spacing w:val="-10"/>
          </w:rPr>
          <w:t xml:space="preserve"> </w:t>
        </w:r>
        <w:r>
          <w:rPr>
            <w:spacing w:val="-4"/>
          </w:rPr>
          <w:t>п.</w:t>
        </w:r>
        <w:r>
          <w:rPr>
            <w:spacing w:val="-11"/>
          </w:rPr>
          <w:t xml:space="preserve"> </w:t>
        </w:r>
        <w:r>
          <w:rPr>
            <w:spacing w:val="-4"/>
          </w:rPr>
          <w:t>Сухоногово</w:t>
          <w:tab/>
        </w:r>
        <w:r>
          <w:rPr/>
          <w:t>19</w:t>
        </w:r>
      </w:hyperlink>
    </w:p>
    <w:p>
      <w:pPr>
        <w:pStyle w:val="Style14"/>
        <w:tabs>
          <w:tab w:val="clear" w:pos="720"/>
          <w:tab w:val="left" w:pos="10074" w:leader="dot"/>
        </w:tabs>
        <w:spacing w:lineRule="auto" w:line="360" w:before="150" w:after="0"/>
        <w:ind w:left="257" w:right="320" w:hanging="0"/>
        <w:rPr/>
      </w:pPr>
      <w:hyperlink w:anchor="_bookmark76">
        <w:r>
          <w:rPr/>
          <w:t>Рисунок</w:t>
        </w:r>
        <w:r>
          <w:rPr>
            <w:spacing w:val="65"/>
          </w:rPr>
          <w:t xml:space="preserve"> </w:t>
        </w:r>
        <w:r>
          <w:rPr/>
          <w:t>8.1</w:t>
        </w:r>
        <w:r>
          <w:rPr>
            <w:spacing w:val="66"/>
          </w:rPr>
          <w:t xml:space="preserve"> </w:t>
        </w:r>
        <w:r>
          <w:rPr/>
          <w:t>–</w:t>
        </w:r>
        <w:r>
          <w:rPr>
            <w:spacing w:val="66"/>
          </w:rPr>
          <w:t xml:space="preserve"> </w:t>
        </w:r>
        <w:r>
          <w:rPr/>
          <w:t>Фрагмент</w:t>
        </w:r>
        <w:r>
          <w:rPr>
            <w:spacing w:val="66"/>
          </w:rPr>
          <w:t xml:space="preserve"> </w:t>
        </w:r>
        <w:r>
          <w:rPr/>
          <w:t>схемы</w:t>
        </w:r>
        <w:r>
          <w:rPr>
            <w:spacing w:val="66"/>
          </w:rPr>
          <w:t xml:space="preserve"> </w:t>
        </w:r>
        <w:r>
          <w:rPr/>
          <w:t>тепловых</w:t>
        </w:r>
        <w:r>
          <w:rPr>
            <w:spacing w:val="66"/>
          </w:rPr>
          <w:t xml:space="preserve"> </w:t>
        </w:r>
        <w:r>
          <w:rPr/>
          <w:t>сетей   п.   Сухоногово   при   установке</w:t>
        </w:r>
      </w:hyperlink>
      <w:r>
        <w:rPr>
          <w:spacing w:val="1"/>
        </w:rPr>
        <w:t xml:space="preserve"> </w:t>
      </w:r>
      <w:hyperlink w:anchor="_bookmark76">
        <w:r>
          <w:rPr>
            <w:spacing w:val="-3"/>
          </w:rPr>
          <w:t>ЦТП1</w:t>
        </w:r>
        <w:r>
          <w:rPr>
            <w:spacing w:val="-13"/>
          </w:rPr>
          <w:t xml:space="preserve"> </w:t>
        </w:r>
        <w:r>
          <w:rPr>
            <w:spacing w:val="-3"/>
          </w:rPr>
          <w:t>и</w:t>
        </w:r>
        <w:r>
          <w:rPr>
            <w:spacing w:val="-12"/>
          </w:rPr>
          <w:t xml:space="preserve"> </w:t>
        </w:r>
        <w:r>
          <w:rPr>
            <w:spacing w:val="-3"/>
          </w:rPr>
          <w:t>ЦТП2</w:t>
          <w:tab/>
        </w:r>
        <w:r>
          <w:rPr>
            <w:spacing w:val="-7"/>
          </w:rPr>
          <w:t>62</w:t>
        </w:r>
      </w:hyperlink>
    </w:p>
    <w:p>
      <w:pPr>
        <w:sectPr>
          <w:headerReference w:type="default" r:id="rId11"/>
          <w:footerReference w:type="default" r:id="rId12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0074" w:leader="dot"/>
        </w:tabs>
        <w:spacing w:lineRule="exact" w:line="298"/>
        <w:ind w:left="257" w:right="0" w:hanging="0"/>
        <w:rPr/>
      </w:pPr>
      <w:hyperlink w:anchor="_bookmark106">
        <w:r>
          <w:rPr>
            <w:w w:val="95"/>
          </w:rPr>
          <w:t>Рисунок</w:t>
        </w:r>
        <w:r>
          <w:rPr>
            <w:spacing w:val="-2"/>
            <w:w w:val="95"/>
          </w:rPr>
          <w:t xml:space="preserve"> </w:t>
        </w:r>
        <w:r>
          <w:rPr>
            <w:w w:val="95"/>
          </w:rPr>
          <w:t>15.1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–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Прогноз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тарифа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на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тепловую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энергию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до 2035 года,</w:t>
        </w:r>
        <w:r>
          <w:rPr>
            <w:spacing w:val="4"/>
            <w:w w:val="95"/>
          </w:rPr>
          <w:t xml:space="preserve"> </w:t>
        </w:r>
        <w:r>
          <w:rPr>
            <w:w w:val="95"/>
          </w:rPr>
          <w:t>руб./Гкал</w:t>
          <w:tab/>
        </w:r>
        <w:r>
          <w:rPr/>
          <w:t>87</w:t>
        </w:r>
      </w:hyperlink>
    </w:p>
    <w:p>
      <w:pPr>
        <w:pStyle w:val="Style14"/>
        <w:rPr>
          <w:sz w:val="23"/>
        </w:rPr>
      </w:pPr>
      <w:r>
        <w:rPr>
          <w:sz w:val="23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464" w:leader="none"/>
          <w:tab w:val="left" w:pos="1465" w:leader="none"/>
        </w:tabs>
        <w:spacing w:lineRule="auto" w:line="240" w:before="1" w:after="0"/>
        <w:ind w:left="1464" w:right="0" w:hanging="356"/>
        <w:jc w:val="left"/>
        <w:rPr/>
      </w:pPr>
      <w:bookmarkStart w:id="2" w:name="_bookmark2"/>
      <w:bookmarkStart w:id="3" w:name="_bookmark21"/>
      <w:bookmarkEnd w:id="2"/>
      <w:bookmarkEnd w:id="3"/>
      <w:r>
        <w:rPr>
          <w:spacing w:val="-1"/>
        </w:rPr>
        <w:t>ОБЩАЯ</w:t>
      </w:r>
      <w:r>
        <w:rPr>
          <w:spacing w:val="-13"/>
        </w:rPr>
        <w:t xml:space="preserve"> </w:t>
      </w:r>
      <w:r>
        <w:rPr/>
        <w:t>ЧАСТЬ</w:t>
      </w:r>
    </w:p>
    <w:p>
      <w:pPr>
        <w:pStyle w:val="Style14"/>
        <w:spacing w:before="1" w:after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1" w:leader="none"/>
          <w:tab w:val="left" w:pos="2242" w:leader="none"/>
        </w:tabs>
        <w:spacing w:lineRule="auto" w:line="240" w:before="0" w:after="0"/>
        <w:ind w:left="2242" w:right="0" w:hanging="852"/>
        <w:jc w:val="left"/>
        <w:rPr/>
      </w:pPr>
      <w:bookmarkStart w:id="4" w:name="_bookmark3"/>
      <w:bookmarkStart w:id="5" w:name="_bookmark31"/>
      <w:bookmarkEnd w:id="4"/>
      <w:bookmarkEnd w:id="5"/>
      <w:r>
        <w:rPr/>
        <w:t>Территория</w:t>
      </w:r>
      <w:r>
        <w:rPr>
          <w:spacing w:val="-16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климат</w:t>
      </w:r>
    </w:p>
    <w:p>
      <w:pPr>
        <w:pStyle w:val="Style14"/>
        <w:spacing w:lineRule="auto" w:line="352" w:before="236" w:after="0"/>
        <w:ind w:left="257" w:right="0" w:firstLine="708"/>
        <w:rPr/>
      </w:pPr>
      <w:r>
        <w:rPr/>
        <w:t>Муниципальное</w:t>
      </w:r>
      <w:r>
        <w:rPr>
          <w:spacing w:val="7"/>
        </w:rPr>
        <w:t xml:space="preserve"> </w:t>
      </w:r>
      <w:r>
        <w:rPr/>
        <w:t>образование</w:t>
      </w:r>
      <w:r>
        <w:rPr>
          <w:spacing w:val="8"/>
        </w:rPr>
        <w:t xml:space="preserve"> </w:t>
      </w:r>
      <w:r>
        <w:rPr/>
        <w:t>Чернопенское</w:t>
      </w:r>
      <w:r>
        <w:rPr>
          <w:spacing w:val="7"/>
        </w:rPr>
        <w:t xml:space="preserve"> </w:t>
      </w:r>
      <w:r>
        <w:rPr/>
        <w:t>сельское</w:t>
      </w:r>
      <w:r>
        <w:rPr>
          <w:spacing w:val="8"/>
        </w:rPr>
        <w:t xml:space="preserve"> </w:t>
      </w:r>
      <w:r>
        <w:rPr/>
        <w:t>поселение</w:t>
      </w:r>
      <w:r>
        <w:rPr>
          <w:spacing w:val="10"/>
        </w:rPr>
        <w:t xml:space="preserve"> </w:t>
      </w:r>
      <w:r>
        <w:rPr/>
        <w:t>расположено</w:t>
      </w:r>
      <w:r>
        <w:rPr>
          <w:spacing w:val="9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юж-</w:t>
      </w:r>
      <w:r>
        <w:rPr>
          <w:spacing w:val="-62"/>
        </w:rPr>
        <w:t xml:space="preserve"> </w:t>
      </w:r>
      <w:r>
        <w:rPr/>
        <w:t>ной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-2"/>
        </w:rPr>
        <w:t xml:space="preserve"> </w:t>
      </w:r>
      <w:r>
        <w:rPr/>
        <w:t>муниципального района,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югу</w:t>
      </w:r>
      <w:r>
        <w:rPr>
          <w:spacing w:val="-7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Кострома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граничит: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92" w:leader="none"/>
          <w:tab w:val="left" w:pos="1393" w:leader="none"/>
        </w:tabs>
        <w:spacing w:lineRule="auto" w:line="360" w:before="5" w:after="0"/>
        <w:ind w:left="257" w:right="255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42"/>
          <w:sz w:val="26"/>
        </w:rPr>
        <w:t xml:space="preserve"> </w:t>
      </w:r>
      <w:r>
        <w:rPr>
          <w:sz w:val="26"/>
        </w:rPr>
        <w:t>севере</w:t>
      </w:r>
      <w:r>
        <w:rPr>
          <w:spacing w:val="42"/>
          <w:sz w:val="26"/>
        </w:rPr>
        <w:t xml:space="preserve"> </w:t>
      </w:r>
      <w:r>
        <w:rPr>
          <w:sz w:val="26"/>
        </w:rPr>
        <w:t>–</w:t>
      </w:r>
      <w:r>
        <w:rPr>
          <w:spacing w:val="43"/>
          <w:sz w:val="26"/>
        </w:rPr>
        <w:t xml:space="preserve"> </w:t>
      </w:r>
      <w:r>
        <w:rPr>
          <w:sz w:val="26"/>
        </w:rPr>
        <w:t>с</w:t>
      </w:r>
      <w:r>
        <w:rPr>
          <w:spacing w:val="41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43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4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5"/>
          <w:sz w:val="26"/>
        </w:rPr>
        <w:t xml:space="preserve"> </w:t>
      </w:r>
      <w:r>
        <w:rPr>
          <w:sz w:val="26"/>
        </w:rPr>
        <w:t>«Самсоновское</w:t>
      </w:r>
      <w:r>
        <w:rPr>
          <w:spacing w:val="41"/>
          <w:sz w:val="26"/>
        </w:rPr>
        <w:t xml:space="preserve"> </w:t>
      </w:r>
      <w:r>
        <w:rPr>
          <w:sz w:val="26"/>
        </w:rPr>
        <w:t>сель-</w:t>
      </w:r>
      <w:r>
        <w:rPr>
          <w:spacing w:val="-62"/>
          <w:sz w:val="26"/>
        </w:rPr>
        <w:t xml:space="preserve"> </w:t>
      </w:r>
      <w:r>
        <w:rPr>
          <w:sz w:val="26"/>
        </w:rPr>
        <w:t>ское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поселение»</w:t>
      </w:r>
      <w:r>
        <w:rPr>
          <w:spacing w:val="-3"/>
          <w:sz w:val="26"/>
        </w:rPr>
        <w:t xml:space="preserve"> </w:t>
      </w:r>
      <w:r>
        <w:rPr>
          <w:sz w:val="26"/>
        </w:rPr>
        <w:t>Костромского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района;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92" w:leader="none"/>
          <w:tab w:val="left" w:pos="1393" w:leader="none"/>
        </w:tabs>
        <w:spacing w:lineRule="auto" w:line="360" w:before="0" w:after="0"/>
        <w:ind w:left="257" w:right="264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западе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юге</w:t>
      </w:r>
      <w:r>
        <w:rPr>
          <w:spacing w:val="10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10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0"/>
          <w:sz w:val="26"/>
        </w:rPr>
        <w:t xml:space="preserve"> </w:t>
      </w:r>
      <w:r>
        <w:rPr>
          <w:sz w:val="26"/>
        </w:rPr>
        <w:t>«Нерехтский</w:t>
      </w:r>
      <w:r>
        <w:rPr>
          <w:spacing w:val="9"/>
          <w:sz w:val="26"/>
        </w:rPr>
        <w:t xml:space="preserve"> </w:t>
      </w:r>
      <w:r>
        <w:rPr>
          <w:sz w:val="26"/>
        </w:rPr>
        <w:t>му-</w:t>
      </w:r>
      <w:r>
        <w:rPr>
          <w:spacing w:val="-62"/>
          <w:sz w:val="26"/>
        </w:rPr>
        <w:t xml:space="preserve"> </w:t>
      </w:r>
      <w:r>
        <w:rPr>
          <w:sz w:val="26"/>
        </w:rPr>
        <w:t>ниципальный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район»;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92" w:leader="none"/>
          <w:tab w:val="left" w:pos="1393" w:leader="none"/>
        </w:tabs>
        <w:spacing w:lineRule="auto" w:line="360" w:before="2" w:after="0"/>
        <w:ind w:left="257" w:right="254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7"/>
          <w:sz w:val="26"/>
        </w:rPr>
        <w:t xml:space="preserve"> </w:t>
      </w:r>
      <w:r>
        <w:rPr>
          <w:sz w:val="26"/>
        </w:rPr>
        <w:t>востоке</w:t>
      </w:r>
      <w:r>
        <w:rPr>
          <w:spacing w:val="7"/>
          <w:sz w:val="26"/>
        </w:rPr>
        <w:t xml:space="preserve"> </w:t>
      </w:r>
      <w:r>
        <w:rPr>
          <w:sz w:val="26"/>
        </w:rPr>
        <w:t>–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6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8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0"/>
          <w:sz w:val="26"/>
        </w:rPr>
        <w:t xml:space="preserve"> </w:t>
      </w:r>
      <w:r>
        <w:rPr>
          <w:sz w:val="26"/>
        </w:rPr>
        <w:t>«Красносельский</w:t>
      </w:r>
      <w:r>
        <w:rPr>
          <w:spacing w:val="7"/>
          <w:sz w:val="26"/>
        </w:rPr>
        <w:t xml:space="preserve"> </w:t>
      </w:r>
      <w:r>
        <w:rPr>
          <w:sz w:val="26"/>
        </w:rPr>
        <w:t>рай-</w:t>
      </w:r>
      <w:r>
        <w:rPr>
          <w:spacing w:val="-62"/>
          <w:sz w:val="26"/>
        </w:rPr>
        <w:t xml:space="preserve"> </w:t>
      </w:r>
      <w:r>
        <w:rPr>
          <w:sz w:val="26"/>
        </w:rPr>
        <w:t>он»</w:t>
      </w:r>
      <w:r>
        <w:rPr>
          <w:spacing w:val="-4"/>
          <w:sz w:val="26"/>
        </w:rPr>
        <w:t xml:space="preserve"> </w:t>
      </w:r>
      <w:r>
        <w:rPr>
          <w:sz w:val="26"/>
        </w:rPr>
        <w:t>(по</w:t>
      </w:r>
      <w:r>
        <w:rPr>
          <w:spacing w:val="-1"/>
          <w:sz w:val="26"/>
        </w:rPr>
        <w:t xml:space="preserve"> </w:t>
      </w:r>
      <w:r>
        <w:rPr>
          <w:sz w:val="26"/>
        </w:rPr>
        <w:t>руслу</w:t>
      </w:r>
      <w:r>
        <w:rPr>
          <w:spacing w:val="-4"/>
          <w:sz w:val="26"/>
        </w:rPr>
        <w:t xml:space="preserve"> </w:t>
      </w:r>
      <w:r>
        <w:rPr>
          <w:sz w:val="26"/>
        </w:rPr>
        <w:t>реки</w:t>
      </w:r>
      <w:r>
        <w:rPr>
          <w:spacing w:val="2"/>
          <w:sz w:val="26"/>
        </w:rPr>
        <w:t xml:space="preserve"> </w:t>
      </w:r>
      <w:r>
        <w:rPr>
          <w:sz w:val="26"/>
        </w:rPr>
        <w:t>Волга).</w:t>
      </w:r>
    </w:p>
    <w:p>
      <w:pPr>
        <w:pStyle w:val="Style14"/>
        <w:spacing w:lineRule="auto" w:line="360"/>
        <w:ind w:left="257" w:right="257" w:firstLine="708"/>
        <w:jc w:val="both"/>
        <w:rPr/>
      </w:pPr>
      <w:r>
        <w:rPr/>
        <w:t>В состав сельского поселения входит 25 населенный пункт (Постановление Адми-</w:t>
      </w:r>
      <w:r>
        <w:rPr>
          <w:spacing w:val="1"/>
        </w:rPr>
        <w:t xml:space="preserve"> </w:t>
      </w:r>
      <w:r>
        <w:rPr/>
        <w:t>нистрации Костромской области от 24 июня 2008 г. N184-а «Об утверждении реестра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ред.</w:t>
      </w:r>
      <w:r>
        <w:rPr>
          <w:spacing w:val="1"/>
        </w:rPr>
        <w:t xml:space="preserve"> </w:t>
      </w:r>
      <w:r>
        <w:rPr/>
        <w:t>постановления</w:t>
      </w:r>
      <w:r>
        <w:rPr>
          <w:spacing w:val="1"/>
        </w:rPr>
        <w:t xml:space="preserve"> </w:t>
      </w:r>
      <w:r>
        <w:rPr/>
        <w:t>администрации</w:t>
      </w:r>
      <w:r>
        <w:rPr>
          <w:spacing w:val="1"/>
        </w:rPr>
        <w:t xml:space="preserve"> </w:t>
      </w:r>
      <w:r>
        <w:rPr/>
        <w:t>Ко-</w:t>
      </w:r>
      <w:r>
        <w:rPr>
          <w:spacing w:val="1"/>
        </w:rPr>
        <w:t xml:space="preserve"> </w:t>
      </w:r>
      <w:r>
        <w:rPr/>
        <w:t>стромской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16.03.2009</w:t>
      </w:r>
      <w:r>
        <w:rPr>
          <w:spacing w:val="-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111-а).</w:t>
      </w:r>
    </w:p>
    <w:p>
      <w:pPr>
        <w:pStyle w:val="Style14"/>
        <w:spacing w:lineRule="auto" w:line="360"/>
        <w:ind w:left="257" w:right="255" w:firstLine="708"/>
        <w:jc w:val="both"/>
        <w:rPr/>
      </w:pPr>
      <w:r>
        <w:rPr/>
        <w:t>Административный центр поселения</w:t>
      </w:r>
      <w:r>
        <w:rPr>
          <w:spacing w:val="1"/>
        </w:rPr>
        <w:t xml:space="preserve"> </w:t>
      </w:r>
      <w:r>
        <w:rPr/>
        <w:t>– п. Сухоногово</w:t>
      </w:r>
      <w:r>
        <w:rPr>
          <w:spacing w:val="65"/>
        </w:rPr>
        <w:t xml:space="preserve"> </w:t>
      </w:r>
      <w:r>
        <w:rPr/>
        <w:t>- расположен на расстоянии</w:t>
      </w:r>
      <w:r>
        <w:rPr>
          <w:spacing w:val="1"/>
        </w:rPr>
        <w:t xml:space="preserve"> </w:t>
      </w:r>
      <w:r>
        <w:rPr/>
        <w:t>32 км от районного и областного центра – г. Кострома и связан с ним автомобильными</w:t>
      </w:r>
      <w:r>
        <w:rPr>
          <w:spacing w:val="1"/>
        </w:rPr>
        <w:t xml:space="preserve"> </w:t>
      </w:r>
      <w:r>
        <w:rPr/>
        <w:t>дорогами</w:t>
      </w:r>
      <w:r>
        <w:rPr>
          <w:spacing w:val="12"/>
        </w:rPr>
        <w:t xml:space="preserve"> </w:t>
      </w:r>
      <w:r>
        <w:rPr/>
        <w:t>общего</w:t>
      </w:r>
      <w:r>
        <w:rPr>
          <w:spacing w:val="11"/>
        </w:rPr>
        <w:t xml:space="preserve"> </w:t>
      </w:r>
      <w:r>
        <w:rPr/>
        <w:t>пользования:</w:t>
      </w:r>
      <w:r>
        <w:rPr>
          <w:spacing w:val="11"/>
        </w:rPr>
        <w:t xml:space="preserve"> </w:t>
      </w:r>
      <w:r>
        <w:rPr/>
        <w:t>автомобильной</w:t>
      </w:r>
      <w:r>
        <w:rPr>
          <w:spacing w:val="12"/>
        </w:rPr>
        <w:t xml:space="preserve"> </w:t>
      </w:r>
      <w:r>
        <w:rPr/>
        <w:t>дорогой</w:t>
      </w:r>
      <w:r>
        <w:rPr>
          <w:spacing w:val="11"/>
        </w:rPr>
        <w:t xml:space="preserve"> </w:t>
      </w:r>
      <w:r>
        <w:rPr/>
        <w:t>федерального</w:t>
      </w:r>
      <w:r>
        <w:rPr>
          <w:spacing w:val="13"/>
        </w:rPr>
        <w:t xml:space="preserve"> </w:t>
      </w:r>
      <w:r>
        <w:rPr/>
        <w:t>значения</w:t>
      </w:r>
      <w:r>
        <w:rPr>
          <w:spacing w:val="14"/>
        </w:rPr>
        <w:t xml:space="preserve"> </w:t>
      </w:r>
      <w:r>
        <w:rPr/>
        <w:t>А-113</w:t>
      </w:r>
    </w:p>
    <w:p>
      <w:pPr>
        <w:pStyle w:val="Style14"/>
        <w:spacing w:lineRule="auto" w:line="360"/>
        <w:ind w:left="257" w:right="252" w:hanging="0"/>
        <w:jc w:val="both"/>
        <w:rPr/>
      </w:pPr>
      <w:r>
        <w:rPr/>
        <w:t>«Кострома-Иваново» и автомобильной дорогой межмуниципального значения «Тимони-</w:t>
      </w:r>
      <w:r>
        <w:rPr>
          <w:spacing w:val="1"/>
        </w:rPr>
        <w:t xml:space="preserve"> </w:t>
      </w:r>
      <w:r>
        <w:rPr/>
        <w:t>но-Густомесово».</w:t>
      </w:r>
    </w:p>
    <w:p>
      <w:pPr>
        <w:pStyle w:val="Style14"/>
        <w:spacing w:lineRule="auto" w:line="360"/>
        <w:ind w:left="257" w:right="255" w:firstLine="708"/>
        <w:jc w:val="both"/>
        <w:rPr/>
      </w:pPr>
      <w:r>
        <w:rPr/>
        <w:t>Площадь территории муниципального образования по состоянию на конец 2019 го-</w:t>
      </w:r>
      <w:r>
        <w:rPr>
          <w:spacing w:val="1"/>
        </w:rPr>
        <w:t xml:space="preserve"> </w:t>
      </w:r>
      <w:r>
        <w:rPr/>
        <w:t>да</w:t>
      </w:r>
      <w:r>
        <w:rPr>
          <w:spacing w:val="-2"/>
        </w:rPr>
        <w:t xml:space="preserve"> </w:t>
      </w:r>
      <w:r>
        <w:rPr/>
        <w:t>составила</w:t>
      </w:r>
      <w:r>
        <w:rPr>
          <w:spacing w:val="2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499,42</w:t>
      </w:r>
      <w:r>
        <w:rPr>
          <w:spacing w:val="1"/>
        </w:rPr>
        <w:t xml:space="preserve"> </w:t>
      </w:r>
      <w:r>
        <w:rPr/>
        <w:t>га</w:t>
      </w:r>
      <w:r>
        <w:rPr>
          <w:spacing w:val="-1"/>
        </w:rPr>
        <w:t xml:space="preserve"> </w:t>
      </w:r>
      <w:r>
        <w:rPr/>
        <w:t>(94,99</w:t>
      </w:r>
      <w:r>
        <w:rPr>
          <w:spacing w:val="1"/>
        </w:rPr>
        <w:t xml:space="preserve"> </w:t>
      </w:r>
      <w:r>
        <w:rPr/>
        <w:t>км2).</w:t>
      </w:r>
    </w:p>
    <w:p>
      <w:pPr>
        <w:pStyle w:val="Style14"/>
        <w:spacing w:lineRule="auto" w:line="360"/>
        <w:ind w:left="257" w:right="252" w:firstLine="708"/>
        <w:jc w:val="both"/>
        <w:rPr/>
      </w:pPr>
      <w:r>
        <w:rPr/>
        <w:t>Численность населения Чернопенского сельского поселения составляет 2 124 чело-</w:t>
      </w:r>
      <w:r>
        <w:rPr>
          <w:spacing w:val="1"/>
        </w:rPr>
        <w:t xml:space="preserve"> </w:t>
      </w:r>
      <w:r>
        <w:rPr/>
        <w:t>век, в том числе п. Сухоногово – 1 963 человек (что составляет 92,4% от общей численно-</w:t>
      </w:r>
      <w:r>
        <w:rPr>
          <w:spacing w:val="1"/>
        </w:rPr>
        <w:t xml:space="preserve"> </w:t>
      </w:r>
      <w:r>
        <w:rPr/>
        <w:t>сти сельского поселения). Поселок Сухоногово был основан на торфоразработках, здесь</w:t>
      </w:r>
      <w:r>
        <w:rPr>
          <w:spacing w:val="1"/>
        </w:rPr>
        <w:t xml:space="preserve"> </w:t>
      </w:r>
      <w:r>
        <w:rPr/>
        <w:t>находилось торфопредприятие</w:t>
      </w:r>
      <w:r>
        <w:rPr>
          <w:spacing w:val="-2"/>
        </w:rPr>
        <w:t xml:space="preserve"> </w:t>
      </w:r>
      <w:r>
        <w:rPr/>
        <w:t>ОАО</w:t>
      </w:r>
      <w:r>
        <w:rPr>
          <w:spacing w:val="1"/>
        </w:rPr>
        <w:t xml:space="preserve"> </w:t>
      </w:r>
      <w:r>
        <w:rPr/>
        <w:t>«Торф»</w:t>
      </w:r>
      <w:r>
        <w:rPr>
          <w:spacing w:val="-1"/>
        </w:rPr>
        <w:t xml:space="preserve"> </w:t>
      </w:r>
      <w:r>
        <w:rPr/>
        <w:t>- ликвидировано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2003</w:t>
      </w:r>
      <w:r>
        <w:rPr>
          <w:spacing w:val="-2"/>
        </w:rPr>
        <w:t xml:space="preserve"> </w:t>
      </w:r>
      <w:r>
        <w:rPr/>
        <w:t>году.</w:t>
      </w:r>
    </w:p>
    <w:p>
      <w:pPr>
        <w:pStyle w:val="Style14"/>
        <w:spacing w:lineRule="auto" w:line="360"/>
        <w:ind w:left="257" w:right="254" w:firstLine="708"/>
        <w:jc w:val="both"/>
        <w:rPr/>
      </w:pPr>
      <w:r>
        <w:rPr/>
        <w:t>Общая площадь жилого фонда Чернопенского сельского поселения составляет по-</w:t>
      </w:r>
      <w:r>
        <w:rPr>
          <w:spacing w:val="1"/>
        </w:rPr>
        <w:t xml:space="preserve"> </w:t>
      </w:r>
      <w:r>
        <w:rPr/>
        <w:t>рядка 56 800 м2, в том числе многоквартирные дома составляют порядка 40% общей жи-</w:t>
      </w:r>
      <w:r>
        <w:rPr>
          <w:spacing w:val="1"/>
        </w:rPr>
        <w:t xml:space="preserve"> </w:t>
      </w:r>
      <w:r>
        <w:rPr/>
        <w:t>лой</w:t>
      </w:r>
      <w:r>
        <w:rPr>
          <w:spacing w:val="-1"/>
        </w:rPr>
        <w:t xml:space="preserve"> </w:t>
      </w:r>
      <w:r>
        <w:rPr/>
        <w:t>площади.</w:t>
      </w:r>
      <w:r>
        <w:rPr>
          <w:spacing w:val="1"/>
        </w:rPr>
        <w:t xml:space="preserve"> </w:t>
      </w:r>
      <w:r>
        <w:rPr/>
        <w:t>Обеспеченность</w:t>
      </w:r>
      <w:r>
        <w:rPr>
          <w:spacing w:val="-2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общей</w:t>
      </w:r>
      <w:r>
        <w:rPr>
          <w:spacing w:val="-2"/>
        </w:rPr>
        <w:t xml:space="preserve"> </w:t>
      </w:r>
      <w:r>
        <w:rPr/>
        <w:t>площадью</w:t>
      </w:r>
      <w:r>
        <w:rPr>
          <w:spacing w:val="-2"/>
        </w:rPr>
        <w:t xml:space="preserve"> </w:t>
      </w:r>
      <w:r>
        <w:rPr/>
        <w:t>составляет</w:t>
      </w:r>
      <w:r>
        <w:rPr>
          <w:spacing w:val="-2"/>
        </w:rPr>
        <w:t xml:space="preserve"> </w:t>
      </w:r>
      <w:r>
        <w:rPr/>
        <w:t>26,7 м2/чел.</w:t>
      </w:r>
    </w:p>
    <w:p>
      <w:pPr>
        <w:sectPr>
          <w:headerReference w:type="default" r:id="rId13"/>
          <w:footerReference w:type="default" r:id="rId14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57" w:right="264" w:firstLine="708"/>
        <w:jc w:val="both"/>
        <w:rPr/>
      </w:pPr>
      <w:r>
        <w:rPr/>
        <w:t>К системам централизованного теплоснабжения по отоплению подключено 21 975,3</w:t>
      </w:r>
      <w:r>
        <w:rPr>
          <w:spacing w:val="-62"/>
        </w:rPr>
        <w:t xml:space="preserve"> </w:t>
      </w:r>
      <w:r>
        <w:rPr/>
        <w:t>м2</w:t>
      </w:r>
      <w:r>
        <w:rPr>
          <w:spacing w:val="-2"/>
        </w:rPr>
        <w:t xml:space="preserve"> </w:t>
      </w:r>
      <w:r>
        <w:rPr/>
        <w:t>жилой</w:t>
      </w:r>
      <w:r>
        <w:rPr>
          <w:spacing w:val="-1"/>
        </w:rPr>
        <w:t xml:space="preserve"> </w:t>
      </w:r>
      <w:r>
        <w:rPr/>
        <w:t>площади.</w:t>
      </w:r>
    </w:p>
    <w:p>
      <w:pPr>
        <w:pStyle w:val="Style14"/>
        <w:spacing w:lineRule="auto" w:line="352" w:before="78" w:after="0"/>
        <w:ind w:left="257" w:right="259" w:firstLine="708"/>
        <w:jc w:val="both"/>
        <w:rPr/>
      </w:pPr>
      <w:r>
        <w:drawing>
          <wp:anchor behindDoc="0" distT="0" distB="0" distL="0" distR="0" simplePos="0" locked="0" layoutInCell="0" allowOverlap="1" relativeHeight="176">
            <wp:simplePos x="0" y="0"/>
            <wp:positionH relativeFrom="page">
              <wp:posOffset>1222375</wp:posOffset>
            </wp:positionH>
            <wp:positionV relativeFrom="paragraph">
              <wp:posOffset>671830</wp:posOffset>
            </wp:positionV>
            <wp:extent cx="5608955" cy="5108575"/>
            <wp:effectExtent l="0" t="0" r="0" b="0"/>
            <wp:wrapTopAndBottom/>
            <wp:docPr id="33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Территория Чернопенского сельского поселения Костромского района в своих ад-</w:t>
      </w:r>
      <w:r>
        <w:rPr>
          <w:spacing w:val="1"/>
        </w:rPr>
        <w:t xml:space="preserve"> </w:t>
      </w:r>
      <w:r>
        <w:rPr/>
        <w:t>министративных</w:t>
      </w:r>
      <w:r>
        <w:rPr>
          <w:spacing w:val="-1"/>
        </w:rPr>
        <w:t xml:space="preserve"> </w:t>
      </w:r>
      <w:r>
        <w:rPr/>
        <w:t>границах</w:t>
      </w:r>
      <w:r>
        <w:rPr>
          <w:spacing w:val="-1"/>
        </w:rPr>
        <w:t xml:space="preserve"> </w:t>
      </w:r>
      <w:r>
        <w:rPr/>
        <w:t>представлено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рисунке</w:t>
      </w:r>
      <w:r>
        <w:rPr>
          <w:spacing w:val="-2"/>
        </w:rPr>
        <w:t xml:space="preserve"> </w:t>
      </w:r>
      <w:r>
        <w:rPr/>
        <w:t>1.1.</w:t>
      </w:r>
    </w:p>
    <w:p>
      <w:pPr>
        <w:pStyle w:val="Normal"/>
        <w:spacing w:before="128" w:after="0"/>
        <w:ind w:left="1217" w:right="0" w:hanging="0"/>
        <w:jc w:val="left"/>
        <w:rPr>
          <w:b/>
          <w:b/>
          <w:sz w:val="22"/>
        </w:rPr>
      </w:pPr>
      <w:bookmarkStart w:id="6" w:name="_bookmark4"/>
      <w:bookmarkEnd w:id="6"/>
      <w:r>
        <w:rPr>
          <w:b/>
          <w:sz w:val="22"/>
        </w:rPr>
        <w:t>Рисунок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1.1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Границы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поселения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Костромского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района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5" w:firstLine="708"/>
        <w:jc w:val="both"/>
        <w:rPr/>
      </w:pPr>
      <w:r>
        <w:rPr/>
        <w:t>Климатические параметры Чернопенского сельского поселения Костромского рай-</w:t>
      </w:r>
      <w:r>
        <w:rPr>
          <w:spacing w:val="1"/>
        </w:rPr>
        <w:t xml:space="preserve"> </w:t>
      </w:r>
      <w:r>
        <w:rPr/>
        <w:t>она в соответствии с актуализированной версией СНиП 23-01-99 «Строительная климато-</w:t>
      </w:r>
      <w:r>
        <w:rPr>
          <w:spacing w:val="1"/>
        </w:rPr>
        <w:t xml:space="preserve"> </w:t>
      </w:r>
      <w:r>
        <w:rPr/>
        <w:t>логия»</w:t>
      </w:r>
      <w:r>
        <w:rPr>
          <w:spacing w:val="-4"/>
        </w:rPr>
        <w:t xml:space="preserve"> </w:t>
      </w:r>
      <w:r>
        <w:rPr/>
        <w:t>(СП</w:t>
      </w:r>
      <w:r>
        <w:rPr>
          <w:spacing w:val="1"/>
        </w:rPr>
        <w:t xml:space="preserve"> </w:t>
      </w:r>
      <w:r>
        <w:rPr/>
        <w:t>131.13330.2018)</w:t>
      </w:r>
      <w:r>
        <w:rPr>
          <w:spacing w:val="-1"/>
        </w:rPr>
        <w:t xml:space="preserve"> </w:t>
      </w:r>
      <w:r>
        <w:rPr/>
        <w:t>приведены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2"/>
        </w:rPr>
        <w:t xml:space="preserve"> </w:t>
      </w:r>
      <w:r>
        <w:rPr/>
        <w:t>1.1.</w:t>
      </w:r>
    </w:p>
    <w:p>
      <w:pPr>
        <w:pStyle w:val="Normal"/>
        <w:spacing w:before="127" w:after="0"/>
        <w:ind w:left="115" w:right="0" w:hanging="0"/>
        <w:jc w:val="both"/>
        <w:rPr>
          <w:b/>
          <w:b/>
          <w:sz w:val="22"/>
        </w:rPr>
      </w:pPr>
      <w:bookmarkStart w:id="7" w:name="_bookmark5"/>
      <w:bookmarkEnd w:id="7"/>
      <w:r>
        <w:rPr>
          <w:b/>
          <w:sz w:val="22"/>
        </w:rPr>
        <w:t>Таблица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1.1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Климатические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параметры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поселения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Костромского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района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318" w:type="dxa"/>
        <w:jc w:val="left"/>
        <w:tblInd w:w="15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765"/>
        <w:gridCol w:w="1274"/>
        <w:gridCol w:w="1279"/>
      </w:tblGrid>
      <w:tr>
        <w:trPr>
          <w:trHeight w:val="285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2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7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</w:tr>
      <w:tr>
        <w:trPr>
          <w:trHeight w:val="282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13" w:right="365" w:hanging="0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5328</w:t>
            </w:r>
          </w:p>
        </w:tc>
      </w:tr>
      <w:tr>
        <w:trPr>
          <w:trHeight w:val="282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2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4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-3,9</w:t>
            </w:r>
          </w:p>
        </w:tc>
      </w:tr>
      <w:tr>
        <w:trPr>
          <w:trHeight w:val="280" w:hRule="atLeast"/>
        </w:trPr>
        <w:tc>
          <w:tcPr>
            <w:tcW w:w="7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исходной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летом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0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506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85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исходной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 зимой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2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51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отопительного периода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14" w:right="365" w:hanging="0"/>
              <w:rPr>
                <w:sz w:val="20"/>
              </w:rPr>
            </w:pPr>
            <w:r>
              <w:rPr>
                <w:sz w:val="20"/>
                <w:vertAlign w:val="superscript"/>
              </w:rPr>
              <w:t>о</w:t>
            </w:r>
            <w:r>
              <w:rPr>
                <w:position w:val="0"/>
                <w:sz w:val="20"/>
                <w:sz w:val="20"/>
                <w:vertAlign w:val="baseline"/>
              </w:rPr>
              <w:t>С•сут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5306</w:t>
            </w:r>
          </w:p>
        </w:tc>
      </w:tr>
      <w:tr>
        <w:trPr>
          <w:trHeight w:val="460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отопительного периода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лечебных,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домов-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интернатов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14" w:right="365" w:hanging="0"/>
              <w:rPr>
                <w:sz w:val="20"/>
              </w:rPr>
            </w:pPr>
            <w:r>
              <w:rPr>
                <w:sz w:val="20"/>
                <w:vertAlign w:val="superscript"/>
              </w:rPr>
              <w:t>о</w:t>
            </w:r>
            <w:r>
              <w:rPr>
                <w:position w:val="0"/>
                <w:sz w:val="20"/>
                <w:sz w:val="20"/>
                <w:vertAlign w:val="baseline"/>
              </w:rPr>
              <w:t>С•сут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5750</w:t>
            </w:r>
          </w:p>
        </w:tc>
      </w:tr>
      <w:tr>
        <w:trPr>
          <w:trHeight w:val="285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отопительного периода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ОДЗ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14" w:right="365" w:hanging="0"/>
              <w:rPr>
                <w:sz w:val="20"/>
              </w:rPr>
            </w:pPr>
            <w:r>
              <w:rPr>
                <w:sz w:val="20"/>
                <w:vertAlign w:val="superscript"/>
              </w:rPr>
              <w:t>о</w:t>
            </w:r>
            <w:r>
              <w:rPr>
                <w:position w:val="0"/>
                <w:sz w:val="20"/>
                <w:sz w:val="20"/>
                <w:vertAlign w:val="baseline"/>
              </w:rPr>
              <w:t>С•сут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4862</w:t>
            </w:r>
          </w:p>
        </w:tc>
      </w:tr>
    </w:tbl>
    <w:p>
      <w:pPr>
        <w:sectPr>
          <w:headerReference w:type="default" r:id="rId16"/>
          <w:footerReference w:type="default" r:id="rId17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1"/>
          <w:numId w:val="17"/>
        </w:numPr>
        <w:tabs>
          <w:tab w:val="clear" w:pos="720"/>
          <w:tab w:val="left" w:pos="2244" w:leader="none"/>
          <w:tab w:val="left" w:pos="2245" w:leader="none"/>
        </w:tabs>
        <w:spacing w:lineRule="auto" w:line="240" w:before="83" w:after="0"/>
        <w:ind w:left="2244" w:right="0" w:hanging="853"/>
        <w:jc w:val="left"/>
        <w:rPr>
          <w:sz w:val="20"/>
        </w:rPr>
      </w:pPr>
      <w:bookmarkStart w:id="8" w:name="_bookmark6"/>
      <w:bookmarkStart w:id="9" w:name="_bookmark61"/>
      <w:bookmarkEnd w:id="8"/>
      <w:bookmarkEnd w:id="9"/>
      <w:r>
        <w:rPr/>
        <w:t>Существующее</w:t>
      </w:r>
      <w:r>
        <w:rPr>
          <w:spacing w:val="-14"/>
        </w:rPr>
        <w:t xml:space="preserve"> </w:t>
      </w:r>
      <w:r>
        <w:rPr/>
        <w:t>положение</w:t>
      </w:r>
      <w:r>
        <w:rPr>
          <w:spacing w:val="-14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сфере</w:t>
      </w:r>
      <w:r>
        <w:rPr>
          <w:spacing w:val="-13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5" w:firstLine="708"/>
        <w:jc w:val="both"/>
        <w:rPr>
          <w:sz w:val="20"/>
        </w:rPr>
      </w:pPr>
      <w:r>
        <w:rPr/>
        <w:t>Анализ существующего состояния системы теплоснабжения Чернопенского сель-</w:t>
      </w:r>
      <w:r>
        <w:rPr>
          <w:spacing w:val="1"/>
        </w:rPr>
        <w:t xml:space="preserve"> </w:t>
      </w:r>
      <w:r>
        <w:rPr/>
        <w:t>ского поселения приведен в документе «Обосновывающие материалы к схеме теплоснаб-</w:t>
      </w:r>
      <w:r>
        <w:rPr>
          <w:spacing w:val="1"/>
        </w:rPr>
        <w:t xml:space="preserve"> </w:t>
      </w:r>
      <w:r>
        <w:rPr/>
        <w:t>жения Чернопенского сельского поселения Костромского района на период до 2035 года</w:t>
      </w:r>
      <w:r>
        <w:rPr>
          <w:spacing w:val="1"/>
        </w:rPr>
        <w:t xml:space="preserve"> </w:t>
      </w:r>
      <w:r>
        <w:rPr/>
        <w:t>(актуализация на 2020 год). Глава 1 «Существующее положение в сфере производства, пе-</w:t>
      </w:r>
      <w:r>
        <w:rPr>
          <w:spacing w:val="-62"/>
        </w:rPr>
        <w:t xml:space="preserve"> </w:t>
      </w:r>
      <w:r>
        <w:rPr/>
        <w:t>редачи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целей</w:t>
      </w:r>
      <w:r>
        <w:rPr>
          <w:spacing w:val="-1"/>
        </w:rPr>
        <w:t xml:space="preserve"> </w:t>
      </w:r>
      <w:r>
        <w:rPr/>
        <w:t>теплоснабжения».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50" w:leader="none"/>
          <w:tab w:val="left" w:pos="2951" w:leader="none"/>
        </w:tabs>
        <w:spacing w:lineRule="auto" w:line="240" w:before="246" w:after="0"/>
        <w:ind w:left="2950" w:right="0" w:hanging="1134"/>
        <w:jc w:val="left"/>
        <w:rPr>
          <w:sz w:val="20"/>
        </w:rPr>
      </w:pPr>
      <w:bookmarkStart w:id="10" w:name="_bookmark7"/>
      <w:bookmarkStart w:id="11" w:name="_bookmark71"/>
      <w:bookmarkEnd w:id="10"/>
      <w:bookmarkEnd w:id="11"/>
      <w:r>
        <w:rPr/>
        <w:t>Общая</w:t>
      </w:r>
      <w:r>
        <w:rPr>
          <w:spacing w:val="-10"/>
        </w:rPr>
        <w:t xml:space="preserve"> </w:t>
      </w:r>
      <w:r>
        <w:rPr/>
        <w:t>характеристика</w:t>
      </w:r>
      <w:r>
        <w:rPr>
          <w:spacing w:val="-9"/>
        </w:rPr>
        <w:t xml:space="preserve"> </w:t>
      </w:r>
      <w:r>
        <w:rPr/>
        <w:t>систем</w:t>
      </w:r>
      <w:r>
        <w:rPr>
          <w:spacing w:val="-8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7" w:firstLine="708"/>
        <w:jc w:val="both"/>
        <w:rPr>
          <w:sz w:val="20"/>
        </w:rPr>
      </w:pPr>
      <w:r>
        <w:rPr/>
        <w:t>Централизованное теплоснабжение в Чернопенском сельском поселение обеспече-</w:t>
      </w:r>
      <w:r>
        <w:rPr>
          <w:spacing w:val="1"/>
        </w:rPr>
        <w:t xml:space="preserve"> </w:t>
      </w:r>
      <w:r>
        <w:rPr/>
        <w:t>но  в жилищно-коммунальном секторе (далее ЖКС) п. Сухоногово. Единственной</w:t>
      </w:r>
      <w:r>
        <w:rPr>
          <w:spacing w:val="1"/>
        </w:rPr>
        <w:t xml:space="preserve"> </w:t>
      </w:r>
      <w:r>
        <w:rPr/>
        <w:t>теплоснабжающей организацией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ЖКС</w:t>
      </w:r>
      <w:r>
        <w:rPr>
          <w:spacing w:val="-1"/>
        </w:rPr>
        <w:t xml:space="preserve"> </w:t>
      </w:r>
      <w:r>
        <w:rPr/>
        <w:t>поселка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3"/>
        </w:rPr>
        <w:t xml:space="preserve"> </w:t>
      </w:r>
      <w:r>
        <w:rPr/>
        <w:t>МУП</w:t>
      </w:r>
      <w:r>
        <w:rPr>
          <w:spacing w:val="-3"/>
        </w:rPr>
        <w:t xml:space="preserve"> </w:t>
      </w:r>
      <w:r>
        <w:rPr/>
        <w:t xml:space="preserve">«Коммунсервис». </w:t>
      </w:r>
      <w:r>
        <w:rPr>
          <w:sz w:val="28"/>
          <w:szCs w:val="28"/>
        </w:rPr>
        <w:t xml:space="preserve">Централизованное теплоснабжение в Чернопенском сельском поселение имеется также в д.Лунево, дом1. Теплоснабжающая организация — ЗАО «Лунево». </w:t>
      </w:r>
      <w:r>
        <w:rPr>
          <w:spacing w:val="-4"/>
          <w:sz w:val="28"/>
          <w:szCs w:val="28"/>
        </w:rPr>
        <w:t>Исходные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данные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по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производственным</w:t>
      </w:r>
      <w:r>
        <w:rPr>
          <w:spacing w:val="-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котельным</w:t>
      </w:r>
      <w:r>
        <w:rPr>
          <w:spacing w:val="-11"/>
          <w:sz w:val="28"/>
          <w:szCs w:val="28"/>
        </w:rPr>
        <w:t xml:space="preserve"> ЗАО «Лунево» </w:t>
      </w:r>
      <w:r>
        <w:rPr>
          <w:spacing w:val="-3"/>
          <w:sz w:val="28"/>
          <w:szCs w:val="28"/>
        </w:rPr>
        <w:t>и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зонам</w:t>
      </w:r>
      <w:r>
        <w:rPr>
          <w:spacing w:val="-1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их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действия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не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предо</w:t>
      </w:r>
      <w:r>
        <w:rPr>
          <w:sz w:val="28"/>
          <w:szCs w:val="28"/>
        </w:rPr>
        <w:t>ставлены.</w:t>
      </w:r>
    </w:p>
    <w:p>
      <w:pPr>
        <w:pStyle w:val="Style14"/>
        <w:spacing w:lineRule="auto" w:line="360"/>
        <w:ind w:left="257" w:right="266" w:firstLine="708"/>
        <w:jc w:val="both"/>
        <w:rPr>
          <w:sz w:val="20"/>
        </w:rPr>
      </w:pPr>
      <w:r>
        <w:rPr/>
        <w:t>МУП «Коммунсервис» эксплуатирует одну муниципальную котельные и тепловые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-2"/>
        </w:rPr>
        <w:t xml:space="preserve"> </w:t>
      </w:r>
      <w:r>
        <w:rPr/>
        <w:t>поселка</w:t>
      </w:r>
      <w:r>
        <w:rPr>
          <w:spacing w:val="-2"/>
        </w:rPr>
        <w:t xml:space="preserve"> </w:t>
      </w:r>
      <w:r>
        <w:rPr/>
        <w:t>Сухоногово,</w:t>
      </w:r>
      <w:r>
        <w:rPr>
          <w:spacing w:val="-2"/>
        </w:rPr>
        <w:t xml:space="preserve"> </w:t>
      </w:r>
      <w:r>
        <w:rPr/>
        <w:t>находящиеся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балансе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правах</w:t>
      </w:r>
      <w:r>
        <w:rPr>
          <w:spacing w:val="-2"/>
        </w:rPr>
        <w:t xml:space="preserve"> </w:t>
      </w:r>
      <w:r>
        <w:rPr/>
        <w:t>аренды.</w:t>
      </w:r>
    </w:p>
    <w:p>
      <w:pPr>
        <w:pStyle w:val="Style14"/>
        <w:spacing w:lineRule="auto" w:line="360"/>
        <w:ind w:left="257" w:right="254" w:firstLine="708"/>
        <w:jc w:val="both"/>
        <w:rPr>
          <w:sz w:val="20"/>
        </w:rPr>
      </w:pPr>
      <w:r>
        <w:rPr/>
        <w:t>Установленная тепловая мощность котельной, расположенной в поселке, составляет</w:t>
      </w:r>
      <w:r>
        <w:rPr>
          <w:spacing w:val="-62"/>
        </w:rPr>
        <w:t xml:space="preserve"> </w:t>
      </w:r>
      <w:r>
        <w:rPr/>
        <w:t>8,0 Гкал/ч, протяжённость тепловых сетей 10,3 км, в однотрубном исчислении. Система</w:t>
      </w:r>
      <w:r>
        <w:rPr>
          <w:spacing w:val="1"/>
        </w:rPr>
        <w:t xml:space="preserve"> </w:t>
      </w:r>
      <w:r>
        <w:rPr/>
        <w:t>теплоснабжения открытая (часть абонентов п. Сухоногово переведено на закрытую схему</w:t>
      </w:r>
      <w:r>
        <w:rPr>
          <w:spacing w:val="1"/>
        </w:rPr>
        <w:t xml:space="preserve"> </w:t>
      </w:r>
      <w:r>
        <w:rPr/>
        <w:t>теплоснабжения). Тепловые сети двухтрубные тупиковые, абоненты к тепловым сетям</w:t>
      </w:r>
      <w:r>
        <w:rPr>
          <w:spacing w:val="1"/>
        </w:rPr>
        <w:t xml:space="preserve"> </w:t>
      </w:r>
      <w:r>
        <w:rPr/>
        <w:t>присоединены по зависимой схеме. Котельная функционирует в круглогодичном режиме.</w:t>
      </w:r>
      <w:r>
        <w:rPr>
          <w:spacing w:val="1"/>
        </w:rPr>
        <w:t xml:space="preserve"> </w:t>
      </w:r>
      <w:r>
        <w:rPr/>
        <w:t>Тепловая нагрузка абонентов котельной составляет 3,77 Гкал/ч при максимальной нагруз-</w:t>
      </w:r>
      <w:r>
        <w:rPr>
          <w:spacing w:val="1"/>
        </w:rPr>
        <w:t xml:space="preserve"> </w:t>
      </w:r>
      <w:r>
        <w:rPr/>
        <w:t>ке</w:t>
      </w:r>
      <w:r>
        <w:rPr>
          <w:spacing w:val="-2"/>
        </w:rPr>
        <w:t xml:space="preserve"> </w:t>
      </w:r>
      <w:r>
        <w:rPr/>
        <w:t>ГВС.</w:t>
      </w:r>
    </w:p>
    <w:p>
      <w:pPr>
        <w:pStyle w:val="Style14"/>
        <w:ind w:left="965" w:right="0" w:hanging="0"/>
        <w:jc w:val="both"/>
        <w:rPr>
          <w:sz w:val="20"/>
        </w:rPr>
      </w:pPr>
      <w:r>
        <w:rPr/>
        <w:t>Основным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единственным</w:t>
      </w:r>
      <w:r>
        <w:rPr>
          <w:spacing w:val="-4"/>
        </w:rPr>
        <w:t xml:space="preserve"> </w:t>
      </w:r>
      <w:r>
        <w:rPr/>
        <w:t>топливом</w:t>
      </w:r>
      <w:r>
        <w:rPr>
          <w:spacing w:val="-4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котельной</w:t>
      </w:r>
      <w:r>
        <w:rPr>
          <w:spacing w:val="-4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природный</w:t>
      </w:r>
      <w:r>
        <w:rPr>
          <w:spacing w:val="-4"/>
        </w:rPr>
        <w:t xml:space="preserve"> </w:t>
      </w:r>
      <w:r>
        <w:rPr/>
        <w:t>газ.</w:t>
      </w:r>
    </w:p>
    <w:p>
      <w:pPr>
        <w:pStyle w:val="Style14"/>
        <w:spacing w:lineRule="auto" w:line="360" w:before="150" w:after="0"/>
        <w:ind w:left="257" w:right="259" w:firstLine="708"/>
        <w:jc w:val="both"/>
        <w:rPr>
          <w:sz w:val="20"/>
        </w:rPr>
      </w:pPr>
      <w:r>
        <w:rPr/>
        <w:t>Зона действия котельной МУП «Коммунсервис» в поселке Сухоногово (котельная</w:t>
      </w:r>
      <w:r>
        <w:rPr>
          <w:spacing w:val="1"/>
        </w:rPr>
        <w:t xml:space="preserve"> </w:t>
      </w:r>
      <w:r>
        <w:rPr/>
        <w:t>Сухоногово)</w:t>
      </w:r>
      <w:r>
        <w:rPr>
          <w:spacing w:val="-2"/>
        </w:rPr>
        <w:t xml:space="preserve"> </w:t>
      </w:r>
      <w:r>
        <w:rPr/>
        <w:t>представлено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рисунке</w:t>
      </w:r>
      <w:r>
        <w:rPr>
          <w:spacing w:val="-1"/>
        </w:rPr>
        <w:t xml:space="preserve"> </w:t>
      </w:r>
      <w:r>
        <w:rPr/>
        <w:t>1.2.</w:t>
      </w:r>
    </w:p>
    <w:p>
      <w:pPr>
        <w:pStyle w:val="Style14"/>
        <w:spacing w:lineRule="auto" w:line="360"/>
        <w:ind w:left="257" w:right="254" w:firstLine="708"/>
        <w:jc w:val="both"/>
        <w:rPr>
          <w:sz w:val="20"/>
        </w:rPr>
      </w:pPr>
      <w:r>
        <w:rPr/>
        <w:t>На территории сельского поселения функционируют следующие промышленные и</w:t>
      </w:r>
      <w:r>
        <w:rPr>
          <w:spacing w:val="1"/>
        </w:rPr>
        <w:t xml:space="preserve"> </w:t>
      </w:r>
      <w:r>
        <w:rPr/>
        <w:t>сельскохозяйственные предприятия различных форм собственности: ОАО</w:t>
      </w:r>
      <w:r>
        <w:rPr>
          <w:spacing w:val="1"/>
        </w:rPr>
        <w:t xml:space="preserve"> </w:t>
      </w:r>
      <w:r>
        <w:rPr/>
        <w:t>«Племенной</w:t>
      </w:r>
      <w:r>
        <w:rPr>
          <w:spacing w:val="1"/>
        </w:rPr>
        <w:t xml:space="preserve"> </w:t>
      </w:r>
      <w:r>
        <w:rPr/>
        <w:t>завод «Чернопенский»; КФХ «Коростелёво»; КФХ «Истоки»; ИП «Буравлев» - специали-</w:t>
      </w:r>
      <w:r>
        <w:rPr>
          <w:spacing w:val="1"/>
        </w:rPr>
        <w:t xml:space="preserve"> </w:t>
      </w:r>
      <w:r>
        <w:rPr/>
        <w:t xml:space="preserve">зируются на выращивании продуктов растениеводства открытого грунта; </w:t>
      </w:r>
      <w:r>
        <w:rPr>
          <w:sz w:val="28"/>
          <w:szCs w:val="28"/>
        </w:rPr>
        <w:t xml:space="preserve">ООО «Животноводческий комплекс «Волжанка»; </w:t>
      </w:r>
      <w:r>
        <w:rPr/>
        <w:t>ООО «Костромская</w:t>
      </w:r>
      <w:r>
        <w:rPr>
          <w:spacing w:val="-1"/>
        </w:rPr>
        <w:t xml:space="preserve"> </w:t>
      </w:r>
      <w:r>
        <w:rPr/>
        <w:t>пивоваренная компания».</w:t>
      </w:r>
    </w:p>
    <w:p>
      <w:pPr>
        <w:pStyle w:val="Style14"/>
        <w:ind w:left="965" w:right="0" w:hanging="0"/>
        <w:jc w:val="both"/>
        <w:rPr>
          <w:sz w:val="20"/>
        </w:rPr>
      </w:pPr>
      <w:r>
        <w:rPr/>
        <w:t>Так</w:t>
      </w:r>
      <w:r>
        <w:rPr>
          <w:spacing w:val="44"/>
        </w:rPr>
        <w:t xml:space="preserve"> </w:t>
      </w:r>
      <w:r>
        <w:rPr/>
        <w:t>же</w:t>
      </w:r>
      <w:r>
        <w:rPr>
          <w:spacing w:val="45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территории</w:t>
      </w:r>
      <w:r>
        <w:rPr>
          <w:spacing w:val="46"/>
        </w:rPr>
        <w:t xml:space="preserve"> </w:t>
      </w:r>
      <w:r>
        <w:rPr/>
        <w:t>сельского</w:t>
      </w:r>
      <w:r>
        <w:rPr>
          <w:spacing w:val="44"/>
        </w:rPr>
        <w:t xml:space="preserve"> </w:t>
      </w:r>
      <w:r>
        <w:rPr/>
        <w:t>поселения</w:t>
      </w:r>
      <w:r>
        <w:rPr>
          <w:spacing w:val="46"/>
        </w:rPr>
        <w:t xml:space="preserve"> </w:t>
      </w:r>
      <w:r>
        <w:rPr/>
        <w:t>расположены</w:t>
      </w:r>
      <w:r>
        <w:rPr>
          <w:spacing w:val="46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работают:</w:t>
      </w:r>
      <w:r>
        <w:rPr>
          <w:spacing w:val="49"/>
        </w:rPr>
        <w:t xml:space="preserve"> </w:t>
      </w:r>
      <w:r>
        <w:rPr/>
        <w:t>Санаторий</w:t>
      </w:r>
    </w:p>
    <w:p>
      <w:pPr>
        <w:sectPr>
          <w:headerReference w:type="default" r:id="rId18"/>
          <w:footerReference w:type="default" r:id="rId19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50" w:after="0"/>
        <w:ind w:left="257" w:right="258" w:hanging="0"/>
        <w:jc w:val="both"/>
        <w:rPr>
          <w:sz w:val="20"/>
        </w:rPr>
      </w:pPr>
      <w:r>
        <w:rPr/>
        <w:t>«Лунево на Волге» д. Лунево; Эко-отель «Романов лес»; Оздоровительны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й</w:t>
      </w:r>
      <w:r>
        <w:rPr/>
        <w:t xml:space="preserve"> лагерь «Элек-</w:t>
      </w:r>
      <w:r>
        <w:rPr>
          <w:spacing w:val="1"/>
        </w:rPr>
        <w:t xml:space="preserve"> </w:t>
      </w:r>
      <w:r>
        <w:rPr/>
        <w:t>троник»,</w:t>
      </w:r>
      <w:r>
        <w:rPr>
          <w:spacing w:val="-1"/>
        </w:rPr>
        <w:t xml:space="preserve">  </w:t>
      </w:r>
      <w:r>
        <w:rPr>
          <w:spacing w:val="-1"/>
          <w:sz w:val="28"/>
          <w:szCs w:val="28"/>
        </w:rPr>
        <w:t>Санаторий «Серебряный Плес»;</w:t>
      </w:r>
      <w:r>
        <w:rPr/>
        <w:t xml:space="preserve"> 3-</w:t>
      </w:r>
      <w:r>
        <w:rPr>
          <w:spacing w:val="-2"/>
        </w:rPr>
        <w:t xml:space="preserve"> </w:t>
      </w:r>
      <w:r>
        <w:rPr/>
        <w:t>е</w:t>
      </w:r>
      <w:r>
        <w:rPr>
          <w:spacing w:val="-3"/>
        </w:rPr>
        <w:t xml:space="preserve"> </w:t>
      </w:r>
      <w:r>
        <w:rPr/>
        <w:t>отделение</w:t>
      </w:r>
      <w:r>
        <w:rPr>
          <w:spacing w:val="-2"/>
        </w:rPr>
        <w:t xml:space="preserve"> </w:t>
      </w:r>
      <w:r>
        <w:rPr/>
        <w:t>областного кардиологического</w:t>
      </w:r>
      <w:r>
        <w:rPr>
          <w:spacing w:val="-2"/>
        </w:rPr>
        <w:t xml:space="preserve"> </w:t>
      </w:r>
      <w:r>
        <w:rPr/>
        <w:t>диспансера.</w:t>
      </w:r>
    </w:p>
    <w:p>
      <w:pPr>
        <w:pStyle w:val="Style14"/>
        <w:spacing w:before="5" w:after="0"/>
        <w:rPr>
          <w:sz w:val="7"/>
        </w:rPr>
      </w:pPr>
      <w:r>
        <w:rPr>
          <w:sz w:val="7"/>
        </w:rPr>
      </w:r>
    </w:p>
    <w:p>
      <w:pPr>
        <w:pStyle w:val="Style14"/>
        <w:ind w:left="256" w:right="0" w:hanging="0"/>
        <w:rPr>
          <w:sz w:val="20"/>
        </w:rPr>
      </w:pPr>
      <w:r>
        <w:rPr/>
        <w:drawing>
          <wp:inline distT="0" distB="0" distL="0" distR="0">
            <wp:extent cx="6389370" cy="4653915"/>
            <wp:effectExtent l="0" t="0" r="0" b="0"/>
            <wp:docPr id="44" name="image3.jpeg" descr="Зона действ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 descr="Зона действия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5" w:after="0"/>
        <w:rPr>
          <w:sz w:val="10"/>
        </w:rPr>
      </w:pPr>
      <w:r>
        <w:rPr>
          <w:sz w:val="10"/>
        </w:rPr>
      </w:r>
    </w:p>
    <w:p>
      <w:pPr>
        <w:pStyle w:val="Normal"/>
        <w:spacing w:before="92" w:after="0"/>
        <w:ind w:left="1757" w:right="1756" w:hanging="0"/>
        <w:jc w:val="center"/>
        <w:rPr>
          <w:b/>
          <w:b/>
          <w:sz w:val="22"/>
        </w:rPr>
      </w:pPr>
      <w:bookmarkStart w:id="12" w:name="_bookmark8"/>
      <w:bookmarkEnd w:id="12"/>
      <w:r>
        <w:rPr>
          <w:b/>
          <w:sz w:val="22"/>
        </w:rPr>
        <w:t>Рисунок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1.2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Зона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действия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Сухоногово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240"/>
        <w:ind w:left="257" w:right="252" w:firstLine="708"/>
        <w:jc w:val="both"/>
        <w:rPr>
          <w:sz w:val="20"/>
        </w:rPr>
      </w:pPr>
      <w:r>
        <w:rPr>
          <w:spacing w:val="-4"/>
        </w:rPr>
        <w:t>Зоны</w:t>
      </w:r>
      <w:r>
        <w:rPr>
          <w:spacing w:val="-11"/>
        </w:rPr>
        <w:t xml:space="preserve"> </w:t>
      </w:r>
      <w:r>
        <w:rPr>
          <w:spacing w:val="-4"/>
        </w:rPr>
        <w:t>действия</w:t>
      </w:r>
      <w:r>
        <w:rPr>
          <w:spacing w:val="-11"/>
        </w:rPr>
        <w:t xml:space="preserve"> </w:t>
      </w:r>
      <w:r>
        <w:rPr>
          <w:spacing w:val="-4"/>
        </w:rPr>
        <w:t>индивидуального</w:t>
      </w:r>
      <w:r>
        <w:rPr>
          <w:spacing w:val="-12"/>
        </w:rPr>
        <w:t xml:space="preserve"> </w:t>
      </w:r>
      <w:r>
        <w:rPr>
          <w:spacing w:val="-3"/>
        </w:rPr>
        <w:t>теплоснабжения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Чернопенском</w:t>
      </w:r>
      <w:r>
        <w:rPr>
          <w:spacing w:val="-10"/>
        </w:rPr>
        <w:t xml:space="preserve"> </w:t>
      </w:r>
      <w:r>
        <w:rPr>
          <w:spacing w:val="-3"/>
        </w:rPr>
        <w:t>сельском</w:t>
      </w:r>
      <w:r>
        <w:rPr>
          <w:spacing w:val="-12"/>
        </w:rPr>
        <w:t xml:space="preserve"> </w:t>
      </w:r>
      <w:r>
        <w:rPr>
          <w:spacing w:val="-3"/>
        </w:rPr>
        <w:t>поселении</w:t>
      </w:r>
      <w:r>
        <w:rPr>
          <w:spacing w:val="-62"/>
        </w:rPr>
        <w:t xml:space="preserve"> </w:t>
      </w:r>
      <w:r>
        <w:rPr/>
        <w:t>сформированы в исторически сложившихся территориях и жилых районах с усадебной за-</w:t>
      </w:r>
      <w:r>
        <w:rPr>
          <w:spacing w:val="-62"/>
        </w:rPr>
        <w:t xml:space="preserve"> </w:t>
      </w:r>
      <w:r>
        <w:rPr>
          <w:spacing w:val="-1"/>
        </w:rPr>
        <w:t xml:space="preserve">стройкой. </w:t>
      </w:r>
      <w:r>
        <w:rPr>
          <w:spacing w:val="-1"/>
          <w:sz w:val="28"/>
          <w:szCs w:val="28"/>
        </w:rPr>
        <w:t>На территории Чернопенского сельского поселения газифицированы 11 населенных пунктов: д.Асташево, д.Качалка, д.Качалово, д.Коростелево, д.Кузьминка, д.Сунево, д.Лыщево, д.Наумово, д.Свотиново, п.Сухоногово, с.Чернопенье. Дома имеют печное и индивидуальное газовое отопление.</w:t>
      </w:r>
    </w:p>
    <w:p>
      <w:pPr>
        <w:pStyle w:val="Style14"/>
        <w:spacing w:lineRule="auto" w:line="360"/>
        <w:ind w:left="257" w:right="257" w:firstLine="708"/>
        <w:jc w:val="both"/>
        <w:rPr>
          <w:sz w:val="20"/>
        </w:rPr>
      </w:pPr>
      <w:r>
        <w:rPr>
          <w:spacing w:val="-2"/>
        </w:rPr>
        <w:t>Так</w:t>
      </w:r>
      <w:r>
        <w:rPr>
          <w:spacing w:val="-14"/>
        </w:rPr>
        <w:t xml:space="preserve"> </w:t>
      </w:r>
      <w:r>
        <w:rPr>
          <w:spacing w:val="-2"/>
        </w:rPr>
        <w:t>же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Костромском</w:t>
      </w:r>
      <w:r>
        <w:rPr>
          <w:spacing w:val="-14"/>
        </w:rPr>
        <w:t xml:space="preserve"> </w:t>
      </w:r>
      <w:r>
        <w:rPr>
          <w:spacing w:val="-2"/>
        </w:rPr>
        <w:t>районе</w:t>
      </w:r>
      <w:r>
        <w:rPr>
          <w:spacing w:val="-11"/>
        </w:rPr>
        <w:t xml:space="preserve"> </w:t>
      </w:r>
      <w:r>
        <w:rPr>
          <w:spacing w:val="-1"/>
        </w:rPr>
        <w:t>имеет</w:t>
      </w:r>
      <w:r>
        <w:rPr>
          <w:spacing w:val="-12"/>
        </w:rPr>
        <w:t xml:space="preserve"> </w:t>
      </w:r>
      <w:r>
        <w:rPr>
          <w:spacing w:val="-1"/>
        </w:rPr>
        <w:t>место</w:t>
      </w:r>
      <w:r>
        <w:rPr>
          <w:spacing w:val="-11"/>
        </w:rPr>
        <w:t xml:space="preserve"> </w:t>
      </w:r>
      <w:r>
        <w:rPr>
          <w:spacing w:val="-1"/>
        </w:rPr>
        <w:t>тенденция</w:t>
      </w:r>
      <w:r>
        <w:rPr>
          <w:spacing w:val="-13"/>
        </w:rPr>
        <w:t xml:space="preserve"> </w:t>
      </w:r>
      <w:r>
        <w:rPr>
          <w:spacing w:val="-1"/>
        </w:rPr>
        <w:t>перехода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поквартирное</w:t>
      </w:r>
      <w:r>
        <w:rPr>
          <w:spacing w:val="-11"/>
        </w:rPr>
        <w:t xml:space="preserve"> </w:t>
      </w:r>
      <w:r>
        <w:rPr>
          <w:spacing w:val="-1"/>
        </w:rPr>
        <w:t>отоп-</w:t>
      </w:r>
      <w:r>
        <w:rPr>
          <w:spacing w:val="-63"/>
        </w:rPr>
        <w:t xml:space="preserve"> </w:t>
      </w:r>
      <w:r>
        <w:rPr>
          <w:spacing w:val="-1"/>
        </w:rPr>
        <w:t>ление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жилых</w:t>
      </w:r>
      <w:r>
        <w:rPr>
          <w:spacing w:val="-11"/>
        </w:rPr>
        <w:t xml:space="preserve"> </w:t>
      </w:r>
      <w:r>
        <w:rPr>
          <w:spacing w:val="-1"/>
        </w:rPr>
        <w:t>помещениях</w:t>
      </w:r>
      <w:r>
        <w:rPr>
          <w:spacing w:val="-11"/>
        </w:rPr>
        <w:t xml:space="preserve"> </w:t>
      </w:r>
      <w:r>
        <w:rPr>
          <w:spacing w:val="-1"/>
        </w:rPr>
        <w:t>многоквартирных</w:t>
      </w:r>
      <w:r>
        <w:rPr>
          <w:spacing w:val="-11"/>
        </w:rPr>
        <w:t xml:space="preserve"> </w:t>
      </w:r>
      <w:r>
        <w:rPr/>
        <w:t>жилых</w:t>
      </w:r>
      <w:r>
        <w:rPr>
          <w:spacing w:val="-12"/>
        </w:rPr>
        <w:t xml:space="preserve"> </w:t>
      </w:r>
      <w:r>
        <w:rPr/>
        <w:t>домов,</w:t>
      </w:r>
      <w:r>
        <w:rPr>
          <w:spacing w:val="-11"/>
        </w:rPr>
        <w:t xml:space="preserve"> </w:t>
      </w:r>
      <w:r>
        <w:rPr/>
        <w:t>подключенных</w:t>
      </w:r>
      <w:r>
        <w:rPr>
          <w:spacing w:val="-11"/>
        </w:rPr>
        <w:t xml:space="preserve"> </w:t>
      </w:r>
      <w:r>
        <w:rPr/>
        <w:t>к</w:t>
      </w:r>
      <w:r>
        <w:rPr>
          <w:spacing w:val="-11"/>
        </w:rPr>
        <w:t xml:space="preserve"> </w:t>
      </w:r>
      <w:r>
        <w:rPr/>
        <w:t>тепловым</w:t>
      </w:r>
      <w:r>
        <w:rPr>
          <w:spacing w:val="-11"/>
        </w:rPr>
        <w:t xml:space="preserve"> </w:t>
      </w:r>
      <w:r>
        <w:rPr/>
        <w:t>се-</w:t>
      </w:r>
      <w:r>
        <w:rPr>
          <w:spacing w:val="-63"/>
        </w:rPr>
        <w:t xml:space="preserve"> </w:t>
      </w:r>
      <w:r>
        <w:rPr/>
        <w:t>тям</w:t>
      </w:r>
      <w:r>
        <w:rPr>
          <w:spacing w:val="-14"/>
        </w:rPr>
        <w:t xml:space="preserve"> </w:t>
      </w:r>
      <w:r>
        <w:rPr/>
        <w:t>систем</w:t>
      </w:r>
      <w:r>
        <w:rPr>
          <w:spacing w:val="-13"/>
        </w:rPr>
        <w:t xml:space="preserve"> </w:t>
      </w:r>
      <w:r>
        <w:rPr/>
        <w:t>централизованного</w:t>
      </w:r>
      <w:r>
        <w:rPr>
          <w:spacing w:val="-13"/>
        </w:rPr>
        <w:t xml:space="preserve"> </w:t>
      </w:r>
      <w:r>
        <w:rPr/>
        <w:t>теплоснабжения.</w:t>
      </w:r>
    </w:p>
    <w:p>
      <w:pPr>
        <w:sectPr>
          <w:headerReference w:type="default" r:id="rId21"/>
          <w:footerReference w:type="default" r:id="rId22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57" w:right="252" w:firstLine="708"/>
        <w:jc w:val="both"/>
        <w:rPr>
          <w:sz w:val="20"/>
        </w:rPr>
      </w:pPr>
      <w:r>
        <w:rPr/>
        <w:t>В таблице 1.2 представлен список квартир в многоквартирных жилых домах, под-</w:t>
      </w:r>
      <w:r>
        <w:rPr>
          <w:spacing w:val="1"/>
        </w:rPr>
        <w:t xml:space="preserve"> </w:t>
      </w:r>
      <w:r>
        <w:rPr/>
        <w:t>ключенных к СЦТ МУП «Коммунсервис», перешедших на индивидуальное теплоснабже-</w:t>
      </w:r>
      <w:r>
        <w:rPr>
          <w:spacing w:val="1"/>
        </w:rPr>
        <w:t xml:space="preserve"> </w:t>
      </w:r>
      <w:r>
        <w:rPr/>
        <w:t>ние в п. Сухоногово. Всего на индивидуальное теплоснабжение переведена 33 квартиры 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-2"/>
        </w:rPr>
        <w:t xml:space="preserve"> </w:t>
      </w:r>
      <w:r>
        <w:rPr/>
        <w:t>жилых</w:t>
      </w:r>
      <w:r>
        <w:rPr>
          <w:spacing w:val="-1"/>
        </w:rPr>
        <w:t xml:space="preserve"> </w:t>
      </w:r>
      <w:r>
        <w:rPr/>
        <w:t>домах.</w:t>
      </w:r>
    </w:p>
    <w:p>
      <w:pPr>
        <w:pStyle w:val="Normal"/>
        <w:spacing w:before="84" w:after="0"/>
        <w:ind w:left="257" w:right="0" w:hanging="0"/>
        <w:jc w:val="left"/>
        <w:rPr>
          <w:b/>
          <w:b/>
          <w:sz w:val="22"/>
        </w:rPr>
      </w:pPr>
      <w:bookmarkStart w:id="13" w:name="_bookmark9"/>
      <w:bookmarkEnd w:id="13"/>
      <w:r>
        <w:rPr>
          <w:b/>
          <w:sz w:val="22"/>
        </w:rPr>
        <w:t>Таблица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1.2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20"/>
          <w:sz w:val="22"/>
        </w:rPr>
        <w:t xml:space="preserve"> </w:t>
      </w:r>
      <w:r>
        <w:rPr>
          <w:b/>
          <w:sz w:val="22"/>
        </w:rPr>
        <w:t>Перечень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>квартир</w:t>
      </w:r>
      <w:r>
        <w:rPr>
          <w:b/>
          <w:spacing w:val="22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многоквартирных</w:t>
      </w:r>
      <w:r>
        <w:rPr>
          <w:b/>
          <w:spacing w:val="24"/>
          <w:sz w:val="22"/>
        </w:rPr>
        <w:t xml:space="preserve"> </w:t>
      </w:r>
      <w:r>
        <w:rPr>
          <w:b/>
          <w:sz w:val="22"/>
        </w:rPr>
        <w:t>жилых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>домах,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подключенных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>к</w:t>
      </w:r>
      <w:r>
        <w:rPr>
          <w:b/>
          <w:spacing w:val="22"/>
          <w:sz w:val="22"/>
        </w:rPr>
        <w:t xml:space="preserve"> </w:t>
      </w:r>
      <w:r>
        <w:rPr>
          <w:b/>
          <w:sz w:val="22"/>
        </w:rPr>
        <w:t>системе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цен-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трализованного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теплоснабжения</w:t>
      </w:r>
      <w:r>
        <w:rPr>
          <w:b/>
          <w:spacing w:val="2"/>
          <w:sz w:val="22"/>
        </w:rPr>
        <w:t xml:space="preserve"> </w:t>
      </w:r>
      <w:r>
        <w:rPr>
          <w:b/>
          <w:sz w:val="22"/>
        </w:rPr>
        <w:t>п. Сухоногово</w:t>
      </w:r>
    </w:p>
    <w:tbl>
      <w:tblPr>
        <w:tblW w:w="9540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99"/>
        <w:gridCol w:w="1781"/>
        <w:gridCol w:w="1271"/>
        <w:gridCol w:w="4188"/>
      </w:tblGrid>
      <w:tr>
        <w:trPr>
          <w:trHeight w:val="407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32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Населенный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пункт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577" w:right="56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Улица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428" w:right="41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Дом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1371" w:right="135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Квартира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0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Сухоногово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Пасынкова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4" w:right="419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4" w:right="1357" w:hanging="0"/>
              <w:rPr>
                <w:sz w:val="20"/>
              </w:rPr>
            </w:pPr>
            <w:r>
              <w:rPr>
                <w:w w:val="95"/>
                <w:sz w:val="20"/>
              </w:rPr>
              <w:t>6,11,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2" w:right="1357" w:hanging="0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0" w:right="1357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7, 15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4" w:right="1357" w:hanging="0"/>
              <w:rPr>
                <w:sz w:val="20"/>
              </w:rPr>
            </w:pPr>
            <w:r>
              <w:rPr>
                <w:w w:val="95"/>
                <w:sz w:val="20"/>
              </w:rPr>
              <w:t>29,7,28,26,4,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9,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27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0" w:right="1357" w:hanging="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4" w:right="419" w:hanging="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2" w:right="1357" w:hanging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8" w:right="419" w:hanging="0"/>
              <w:rPr>
                <w:sz w:val="20"/>
              </w:rPr>
            </w:pPr>
            <w:r>
              <w:rPr>
                <w:sz w:val="20"/>
              </w:rPr>
              <w:t>4а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4" w:right="1357" w:hanging="0"/>
              <w:rPr>
                <w:sz w:val="20"/>
              </w:rPr>
            </w:pPr>
            <w:r>
              <w:rPr>
                <w:sz w:val="20"/>
              </w:rPr>
              <w:t>22,19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2" w:right="1357" w:hanging="0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Лазурный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пер-к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0" w:right="1357" w:hanging="0"/>
              <w:rPr>
                <w:sz w:val="20"/>
              </w:rPr>
            </w:pPr>
            <w:r>
              <w:rPr>
                <w:sz w:val="20"/>
              </w:rPr>
              <w:t>13, 3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70" w:right="135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spacing w:lineRule="auto" w:line="360" w:before="165" w:after="0"/>
        <w:ind w:left="257" w:right="254" w:firstLine="708"/>
        <w:jc w:val="both"/>
        <w:rPr>
          <w:sz w:val="20"/>
        </w:rPr>
      </w:pPr>
      <w:r>
        <w:rPr/>
        <w:t>Перевод</w:t>
      </w:r>
      <w:r>
        <w:rPr>
          <w:spacing w:val="1"/>
        </w:rPr>
        <w:t xml:space="preserve"> </w:t>
      </w:r>
      <w:r>
        <w:rPr/>
        <w:t>квартир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поквартирное</w:t>
      </w:r>
      <w:r>
        <w:rPr>
          <w:spacing w:val="1"/>
        </w:rPr>
        <w:t xml:space="preserve"> </w:t>
      </w:r>
      <w:r>
        <w:rPr/>
        <w:t>отопление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домах,</w:t>
      </w:r>
      <w:r>
        <w:rPr>
          <w:spacing w:val="-62"/>
        </w:rPr>
        <w:t xml:space="preserve"> </w:t>
      </w:r>
      <w:r>
        <w:rPr/>
        <w:t>подключенных к системам централизованного теплоснабжения, отрицательно сказывается</w:t>
      </w:r>
      <w:r>
        <w:rPr>
          <w:spacing w:val="-62"/>
        </w:rPr>
        <w:t xml:space="preserve"> </w:t>
      </w:r>
      <w:r>
        <w:rPr/>
        <w:t>на системе централизованного теплоснабжения в целом и перекладывает затраты на теп-</w:t>
      </w:r>
      <w:r>
        <w:rPr>
          <w:spacing w:val="1"/>
        </w:rPr>
        <w:t xml:space="preserve"> </w:t>
      </w:r>
      <w:r>
        <w:rPr/>
        <w:t>лоснабжение общедомовых площадей на квартиры, не перешедшие на индивидуальное</w:t>
      </w:r>
      <w:r>
        <w:rPr>
          <w:spacing w:val="1"/>
        </w:rPr>
        <w:t xml:space="preserve"> </w:t>
      </w:r>
      <w:r>
        <w:rPr/>
        <w:t>теплоснабжение.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отопление</w:t>
      </w:r>
      <w:r>
        <w:rPr>
          <w:spacing w:val="1"/>
        </w:rPr>
        <w:t xml:space="preserve"> </w:t>
      </w:r>
      <w:r>
        <w:rPr/>
        <w:t>квартиры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индивидуальным</w:t>
      </w:r>
      <w:r>
        <w:rPr>
          <w:spacing w:val="1"/>
        </w:rPr>
        <w:t xml:space="preserve"> </w:t>
      </w:r>
      <w:r>
        <w:rPr/>
        <w:t>теплоснабжением</w:t>
      </w:r>
      <w:r>
        <w:rPr>
          <w:spacing w:val="1"/>
        </w:rPr>
        <w:t xml:space="preserve"> </w:t>
      </w:r>
      <w:r>
        <w:rPr/>
        <w:t>ча-</w:t>
      </w:r>
      <w:r>
        <w:rPr>
          <w:spacing w:val="1"/>
        </w:rPr>
        <w:t xml:space="preserve"> </w:t>
      </w:r>
      <w:r>
        <w:rPr/>
        <w:t>стично осуществляется от других (не перешедших на индивидуальное теплоснабжение)</w:t>
      </w:r>
      <w:r>
        <w:rPr>
          <w:spacing w:val="1"/>
        </w:rPr>
        <w:t xml:space="preserve"> </w:t>
      </w:r>
      <w:r>
        <w:rPr/>
        <w:t>квартир</w:t>
      </w:r>
      <w:r>
        <w:rPr>
          <w:spacing w:val="-2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счет</w:t>
      </w:r>
      <w:r>
        <w:rPr>
          <w:spacing w:val="-2"/>
        </w:rPr>
        <w:t xml:space="preserve"> </w:t>
      </w:r>
      <w:r>
        <w:rPr/>
        <w:t>теплового</w:t>
      </w:r>
      <w:r>
        <w:rPr>
          <w:spacing w:val="-1"/>
        </w:rPr>
        <w:t xml:space="preserve"> </w:t>
      </w:r>
      <w:r>
        <w:rPr/>
        <w:t>потока</w:t>
      </w:r>
      <w:r>
        <w:rPr>
          <w:spacing w:val="1"/>
        </w:rPr>
        <w:t xml:space="preserve"> </w:t>
      </w:r>
      <w:r>
        <w:rPr/>
        <w:t>через стены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перекрытия.</w:t>
      </w:r>
    </w:p>
    <w:p>
      <w:pPr>
        <w:pStyle w:val="Style14"/>
        <w:spacing w:lineRule="auto" w:line="360" w:before="1" w:after="0"/>
        <w:ind w:left="257" w:right="252" w:firstLine="708"/>
        <w:jc w:val="right"/>
        <w:rPr>
          <w:sz w:val="20"/>
        </w:rPr>
      </w:pPr>
      <w:r>
        <w:rPr/>
        <w:t>В</w:t>
      </w:r>
      <w:r>
        <w:rPr>
          <w:spacing w:val="11"/>
        </w:rPr>
        <w:t xml:space="preserve"> </w:t>
      </w:r>
      <w:r>
        <w:rPr/>
        <w:t>связи</w:t>
      </w:r>
      <w:r>
        <w:rPr>
          <w:spacing w:val="12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этим</w:t>
      </w:r>
      <w:r>
        <w:rPr>
          <w:spacing w:val="11"/>
        </w:rPr>
        <w:t xml:space="preserve"> </w:t>
      </w:r>
      <w:r>
        <w:rPr/>
        <w:t>схемой</w:t>
      </w:r>
      <w:r>
        <w:rPr>
          <w:spacing w:val="12"/>
        </w:rPr>
        <w:t xml:space="preserve"> </w:t>
      </w:r>
      <w:r>
        <w:rPr/>
        <w:t>теплоснабжения</w:t>
      </w:r>
      <w:r>
        <w:rPr>
          <w:spacing w:val="12"/>
        </w:rPr>
        <w:t xml:space="preserve"> </w:t>
      </w:r>
      <w:r>
        <w:rPr/>
        <w:t>предлагается</w:t>
      </w:r>
      <w:r>
        <w:rPr>
          <w:spacing w:val="12"/>
        </w:rPr>
        <w:t xml:space="preserve"> </w:t>
      </w:r>
      <w:r>
        <w:rPr/>
        <w:t>ограничить</w:t>
      </w:r>
      <w:r>
        <w:rPr>
          <w:spacing w:val="11"/>
        </w:rPr>
        <w:t xml:space="preserve"> </w:t>
      </w:r>
      <w:r>
        <w:rPr/>
        <w:t>переход</w:t>
      </w:r>
      <w:r>
        <w:rPr>
          <w:spacing w:val="13"/>
        </w:rPr>
        <w:t xml:space="preserve"> </w:t>
      </w:r>
      <w:r>
        <w:rPr/>
        <w:t>собствен-</w:t>
      </w:r>
      <w:r>
        <w:rPr>
          <w:spacing w:val="-62"/>
        </w:rPr>
        <w:t xml:space="preserve"> </w:t>
      </w:r>
      <w:r>
        <w:rPr/>
        <w:t>ников</w:t>
      </w:r>
      <w:r>
        <w:rPr>
          <w:spacing w:val="42"/>
        </w:rPr>
        <w:t xml:space="preserve"> </w:t>
      </w:r>
      <w:r>
        <w:rPr/>
        <w:t>жилья</w:t>
      </w:r>
      <w:r>
        <w:rPr>
          <w:spacing w:val="43"/>
        </w:rPr>
        <w:t xml:space="preserve"> </w:t>
      </w:r>
      <w:r>
        <w:rPr/>
        <w:t>на</w:t>
      </w:r>
      <w:r>
        <w:rPr>
          <w:spacing w:val="43"/>
        </w:rPr>
        <w:t xml:space="preserve"> </w:t>
      </w:r>
      <w:r>
        <w:rPr/>
        <w:t>индивидуальное</w:t>
      </w:r>
      <w:r>
        <w:rPr>
          <w:spacing w:val="45"/>
        </w:rPr>
        <w:t xml:space="preserve"> </w:t>
      </w:r>
      <w:r>
        <w:rPr/>
        <w:t>теплоснабжение</w:t>
      </w:r>
      <w:r>
        <w:rPr>
          <w:spacing w:val="43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квартирах</w:t>
      </w:r>
      <w:r>
        <w:rPr>
          <w:spacing w:val="45"/>
        </w:rPr>
        <w:t xml:space="preserve"> </w:t>
      </w:r>
      <w:r>
        <w:rPr/>
        <w:t>многоквартирных</w:t>
      </w:r>
      <w:r>
        <w:rPr>
          <w:spacing w:val="44"/>
        </w:rPr>
        <w:t xml:space="preserve"> </w:t>
      </w:r>
      <w:r>
        <w:rPr/>
        <w:t>домов,</w:t>
      </w:r>
      <w:r>
        <w:rPr>
          <w:spacing w:val="-62"/>
        </w:rPr>
        <w:t xml:space="preserve"> </w:t>
      </w:r>
      <w:r>
        <w:rPr/>
        <w:t>присоединённых к системе централизованного теплоснабжения в установленном порядке.</w:t>
      </w:r>
      <w:r>
        <w:rPr>
          <w:spacing w:val="1"/>
        </w:rPr>
        <w:t xml:space="preserve"> </w:t>
      </w:r>
      <w:r>
        <w:rPr/>
        <w:t>Отказ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удовлетворении</w:t>
      </w:r>
      <w:r>
        <w:rPr>
          <w:spacing w:val="1"/>
        </w:rPr>
        <w:t xml:space="preserve"> </w:t>
      </w:r>
      <w:r>
        <w:rPr/>
        <w:t>обращений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переустройстве</w:t>
      </w:r>
      <w:r>
        <w:rPr>
          <w:spacing w:val="1"/>
        </w:rPr>
        <w:t xml:space="preserve"> </w:t>
      </w:r>
      <w:r>
        <w:rPr/>
        <w:t>принадлежащей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квартиры</w:t>
      </w:r>
      <w:r>
        <w:rPr>
          <w:spacing w:val="6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отключением</w:t>
      </w:r>
      <w:r>
        <w:rPr>
          <w:spacing w:val="5"/>
        </w:rPr>
        <w:t xml:space="preserve"> </w:t>
      </w:r>
      <w:r>
        <w:rPr/>
        <w:t>ее</w:t>
      </w:r>
      <w:r>
        <w:rPr>
          <w:spacing w:val="7"/>
        </w:rPr>
        <w:t xml:space="preserve"> </w:t>
      </w:r>
      <w:r>
        <w:rPr/>
        <w:t>от</w:t>
      </w:r>
      <w:r>
        <w:rPr>
          <w:spacing w:val="6"/>
        </w:rPr>
        <w:t xml:space="preserve"> </w:t>
      </w:r>
      <w:r>
        <w:rPr/>
        <w:t>централизованного</w:t>
      </w:r>
      <w:r>
        <w:rPr>
          <w:spacing w:val="5"/>
        </w:rPr>
        <w:t xml:space="preserve"> </w:t>
      </w:r>
      <w:r>
        <w:rPr/>
        <w:t>теплоснабжения</w:t>
      </w:r>
      <w:r>
        <w:rPr>
          <w:spacing w:val="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переводом</w:t>
      </w:r>
      <w:r>
        <w:rPr>
          <w:spacing w:val="5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тепло-</w:t>
      </w:r>
    </w:p>
    <w:p>
      <w:pPr>
        <w:pStyle w:val="Style14"/>
        <w:spacing w:lineRule="exact" w:line="299"/>
        <w:ind w:left="257" w:right="0" w:hanging="0"/>
        <w:rPr>
          <w:sz w:val="20"/>
        </w:rPr>
      </w:pPr>
      <w:r>
        <w:rPr/>
        <w:t>снабжение</w:t>
      </w:r>
      <w:r>
        <w:rPr>
          <w:spacing w:val="-5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поквартирного</w:t>
      </w:r>
      <w:r>
        <w:rPr>
          <w:spacing w:val="-4"/>
        </w:rPr>
        <w:t xml:space="preserve"> </w:t>
      </w:r>
      <w:r>
        <w:rPr/>
        <w:t>источника</w:t>
      </w:r>
      <w:r>
        <w:rPr>
          <w:spacing w:val="-5"/>
        </w:rPr>
        <w:t xml:space="preserve"> </w:t>
      </w:r>
      <w:r>
        <w:rPr/>
        <w:t>тепла</w:t>
      </w:r>
      <w:r>
        <w:rPr>
          <w:spacing w:val="-4"/>
        </w:rPr>
        <w:t xml:space="preserve"> </w:t>
      </w:r>
      <w:r>
        <w:rPr/>
        <w:t>обоснован: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sectPr>
          <w:headerReference w:type="default" r:id="rId23"/>
          <w:footerReference w:type="default" r:id="rId24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6"/>
        </w:numPr>
        <w:tabs>
          <w:tab w:val="clear" w:pos="720"/>
          <w:tab w:val="left" w:pos="1685" w:leader="none"/>
          <w:tab w:val="left" w:pos="1686" w:leader="none"/>
        </w:tabs>
        <w:spacing w:lineRule="auto" w:line="348" w:before="0" w:after="0"/>
        <w:ind w:left="1685" w:right="259" w:hanging="356"/>
        <w:jc w:val="left"/>
        <w:rPr>
          <w:sz w:val="26"/>
        </w:rPr>
      </w:pPr>
      <w:r>
        <w:rPr>
          <w:sz w:val="26"/>
        </w:rPr>
        <w:t>Положением</w:t>
      </w:r>
      <w:r>
        <w:rPr>
          <w:spacing w:val="49"/>
          <w:sz w:val="26"/>
        </w:rPr>
        <w:t xml:space="preserve"> </w:t>
      </w:r>
      <w:r>
        <w:rPr>
          <w:sz w:val="26"/>
        </w:rPr>
        <w:t>об</w:t>
      </w:r>
      <w:r>
        <w:rPr>
          <w:spacing w:val="54"/>
          <w:sz w:val="26"/>
        </w:rPr>
        <w:t xml:space="preserve"> </w:t>
      </w:r>
      <w:r>
        <w:rPr>
          <w:sz w:val="26"/>
        </w:rPr>
        <w:t>устройстве</w:t>
      </w:r>
      <w:r>
        <w:rPr>
          <w:spacing w:val="50"/>
          <w:sz w:val="26"/>
        </w:rPr>
        <w:t xml:space="preserve"> </w:t>
      </w:r>
      <w:r>
        <w:rPr>
          <w:sz w:val="26"/>
        </w:rPr>
        <w:t>общедомовых</w:t>
      </w:r>
      <w:r>
        <w:rPr>
          <w:spacing w:val="51"/>
          <w:sz w:val="26"/>
        </w:rPr>
        <w:t xml:space="preserve"> </w:t>
      </w:r>
      <w:r>
        <w:rPr>
          <w:sz w:val="26"/>
        </w:rPr>
        <w:t>встроенных,</w:t>
      </w:r>
      <w:r>
        <w:rPr>
          <w:spacing w:val="49"/>
          <w:sz w:val="26"/>
        </w:rPr>
        <w:t xml:space="preserve"> </w:t>
      </w:r>
      <w:r>
        <w:rPr>
          <w:sz w:val="26"/>
        </w:rPr>
        <w:t>либо</w:t>
      </w:r>
      <w:r>
        <w:rPr>
          <w:spacing w:val="49"/>
          <w:sz w:val="26"/>
        </w:rPr>
        <w:t xml:space="preserve"> </w:t>
      </w:r>
      <w:r>
        <w:rPr>
          <w:sz w:val="26"/>
        </w:rPr>
        <w:t>пристроенных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блочных</w:t>
      </w:r>
      <w:r>
        <w:rPr>
          <w:spacing w:val="25"/>
          <w:sz w:val="26"/>
        </w:rPr>
        <w:t xml:space="preserve"> </w:t>
      </w:r>
      <w:r>
        <w:rPr>
          <w:sz w:val="26"/>
        </w:rPr>
        <w:t>миникотельных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поквартирных</w:t>
      </w:r>
      <w:r>
        <w:rPr>
          <w:spacing w:val="25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25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23"/>
          <w:sz w:val="26"/>
        </w:rPr>
        <w:t xml:space="preserve"> </w:t>
      </w:r>
      <w:r>
        <w:rPr>
          <w:sz w:val="26"/>
        </w:rPr>
        <w:t>с</w:t>
      </w:r>
      <w:r>
        <w:rPr>
          <w:spacing w:val="23"/>
          <w:sz w:val="26"/>
        </w:rPr>
        <w:t xml:space="preserve"> </w:t>
      </w:r>
      <w:r>
        <w:rPr>
          <w:sz w:val="26"/>
        </w:rPr>
        <w:t>индиви-</w:t>
      </w:r>
    </w:p>
    <w:p>
      <w:pPr>
        <w:pStyle w:val="Style14"/>
        <w:spacing w:lineRule="auto" w:line="360" w:before="78" w:after="0"/>
        <w:ind w:left="1685" w:right="253" w:hanging="0"/>
        <w:jc w:val="both"/>
        <w:rPr>
          <w:sz w:val="26"/>
        </w:rPr>
      </w:pPr>
      <w:r>
        <w:rPr/>
        <w:t>дуальными теплогенераторами, пунктом 1.1 которого переустройство разре-</w:t>
      </w:r>
      <w:r>
        <w:rPr>
          <w:spacing w:val="1"/>
        </w:rPr>
        <w:t xml:space="preserve"> </w:t>
      </w:r>
      <w:r>
        <w:rPr/>
        <w:t>шается лишь при условии отсоединения полностью всего дома от централь-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2"/>
        </w:rPr>
        <w:t xml:space="preserve"> </w:t>
      </w:r>
      <w:r>
        <w:rPr/>
        <w:t>теплоснабжения;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686" w:leader="none"/>
        </w:tabs>
        <w:spacing w:lineRule="auto" w:line="360" w:before="0" w:after="0"/>
        <w:ind w:left="1685" w:right="257" w:hanging="360"/>
        <w:jc w:val="both"/>
        <w:rPr>
          <w:sz w:val="26"/>
        </w:rPr>
      </w:pPr>
      <w:r>
        <w:rPr>
          <w:sz w:val="26"/>
        </w:rPr>
        <w:t>Федеральным законом от 27.07.2010 года N 190-ФЗ, пунктом 15 статьи 14 ко-</w:t>
      </w:r>
      <w:r>
        <w:rPr>
          <w:spacing w:val="-62"/>
          <w:sz w:val="26"/>
        </w:rPr>
        <w:t xml:space="preserve"> </w:t>
      </w:r>
      <w:r>
        <w:rPr>
          <w:sz w:val="26"/>
        </w:rPr>
        <w:t>торого запрещается переход на отопление жилых помещений в многоквар-</w:t>
      </w:r>
      <w:r>
        <w:rPr>
          <w:spacing w:val="1"/>
          <w:sz w:val="26"/>
        </w:rPr>
        <w:t xml:space="preserve"> </w:t>
      </w:r>
      <w:r>
        <w:rPr>
          <w:sz w:val="26"/>
        </w:rPr>
        <w:t>тирных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домах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квартирных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тепловой энергии, перечень которых определяется правилами подключения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(технологического присоединения) к системам теплоснабжения, утвержден-</w:t>
      </w:r>
      <w:r>
        <w:rPr>
          <w:spacing w:val="1"/>
          <w:sz w:val="26"/>
        </w:rPr>
        <w:t xml:space="preserve"> </w:t>
      </w:r>
      <w:r>
        <w:rPr>
          <w:sz w:val="26"/>
        </w:rPr>
        <w:t>ными Правительством Российской Федерации, при наличии осуществленного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надлежащем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подключения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(технологического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присоединения)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системам теплоснабжения многоквартирных домов, за исключением случаев,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2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686" w:leader="none"/>
        </w:tabs>
        <w:spacing w:lineRule="auto" w:line="352" w:before="0" w:after="0"/>
        <w:ind w:left="1685" w:right="260" w:hanging="360"/>
        <w:jc w:val="both"/>
        <w:rPr>
          <w:sz w:val="26"/>
        </w:rPr>
      </w:pPr>
      <w:r>
        <w:rPr>
          <w:sz w:val="26"/>
        </w:rPr>
        <w:t>Многочисленными решениями судов на жалобы собственников жилья в мно-</w:t>
      </w:r>
      <w:r>
        <w:rPr>
          <w:spacing w:val="1"/>
          <w:sz w:val="26"/>
        </w:rPr>
        <w:t xml:space="preserve"> </w:t>
      </w:r>
      <w:r>
        <w:rPr>
          <w:sz w:val="26"/>
        </w:rPr>
        <w:t>гоквартирных жилых домах в отказе о переустройстве принадлежащей им</w:t>
      </w:r>
      <w:r>
        <w:rPr>
          <w:spacing w:val="1"/>
          <w:sz w:val="26"/>
        </w:rPr>
        <w:t xml:space="preserve"> </w:t>
      </w:r>
      <w:r>
        <w:rPr>
          <w:sz w:val="26"/>
        </w:rPr>
        <w:t>квартиры с отключением ее от централизованного теплоснабжения и перево-</w:t>
      </w:r>
      <w:r>
        <w:rPr>
          <w:spacing w:val="1"/>
          <w:sz w:val="26"/>
        </w:rPr>
        <w:t xml:space="preserve"> </w:t>
      </w:r>
      <w:r>
        <w:rPr>
          <w:sz w:val="26"/>
        </w:rPr>
        <w:t>дом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поквартирного источника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тепла.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50" w:leader="none"/>
          <w:tab w:val="left" w:pos="2951" w:leader="none"/>
        </w:tabs>
        <w:spacing w:lineRule="auto" w:line="240" w:before="239" w:after="0"/>
        <w:ind w:left="2950" w:right="255" w:hanging="1134"/>
        <w:jc w:val="left"/>
        <w:rPr>
          <w:sz w:val="26"/>
        </w:rPr>
      </w:pPr>
      <w:bookmarkStart w:id="14" w:name="_bookmark10"/>
      <w:bookmarkStart w:id="15" w:name="_bookmark101"/>
      <w:bookmarkEnd w:id="14"/>
      <w:bookmarkEnd w:id="15"/>
      <w:r>
        <w:rPr/>
        <w:t>Установленная</w:t>
      </w:r>
      <w:r>
        <w:rPr>
          <w:spacing w:val="10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располагаемая</w:t>
      </w:r>
      <w:r>
        <w:rPr>
          <w:spacing w:val="10"/>
        </w:rPr>
        <w:t xml:space="preserve"> </w:t>
      </w:r>
      <w:r>
        <w:rPr/>
        <w:t>тепловая</w:t>
      </w:r>
      <w:r>
        <w:rPr>
          <w:spacing w:val="10"/>
        </w:rPr>
        <w:t xml:space="preserve"> </w:t>
      </w:r>
      <w:r>
        <w:rPr/>
        <w:t>мощность</w:t>
      </w:r>
      <w:r>
        <w:rPr>
          <w:spacing w:val="12"/>
        </w:rPr>
        <w:t xml:space="preserve"> </w:t>
      </w:r>
      <w:r>
        <w:rPr/>
        <w:t>источни-</w:t>
      </w:r>
      <w:r>
        <w:rPr>
          <w:spacing w:val="-62"/>
        </w:rPr>
        <w:t xml:space="preserve"> </w:t>
      </w:r>
      <w:r>
        <w:rPr/>
        <w:t>ков</w:t>
      </w:r>
      <w:r>
        <w:rPr>
          <w:spacing w:val="-4"/>
        </w:rPr>
        <w:t xml:space="preserve"> </w:t>
      </w:r>
      <w:r>
        <w:rPr/>
        <w:t>централизованного</w:t>
      </w:r>
      <w:r>
        <w:rPr>
          <w:spacing w:val="-5"/>
        </w:rPr>
        <w:t xml:space="preserve"> </w:t>
      </w:r>
      <w:r>
        <w:rPr/>
        <w:t>теплоснабжения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мощность</w:t>
      </w:r>
      <w:r>
        <w:rPr>
          <w:spacing w:val="-3"/>
        </w:rPr>
        <w:t xml:space="preserve"> </w:t>
      </w:r>
      <w:r>
        <w:rPr/>
        <w:t>НЕТТО</w:t>
      </w:r>
    </w:p>
    <w:p>
      <w:pPr>
        <w:pStyle w:val="Style14"/>
        <w:spacing w:before="7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0" w:firstLine="708"/>
        <w:rPr>
          <w:sz w:val="26"/>
        </w:rPr>
      </w:pPr>
      <w:r>
        <w:rPr/>
        <w:t>Установленная</w:t>
      </w:r>
      <w:r>
        <w:rPr>
          <w:spacing w:val="7"/>
        </w:rPr>
        <w:t xml:space="preserve"> </w:t>
      </w:r>
      <w:r>
        <w:rPr/>
        <w:t>тепловая</w:t>
      </w:r>
      <w:r>
        <w:rPr>
          <w:spacing w:val="7"/>
        </w:rPr>
        <w:t xml:space="preserve"> </w:t>
      </w:r>
      <w:r>
        <w:rPr/>
        <w:t>мощность</w:t>
      </w:r>
      <w:r>
        <w:rPr>
          <w:spacing w:val="8"/>
        </w:rPr>
        <w:t xml:space="preserve"> </w:t>
      </w:r>
      <w:r>
        <w:rPr/>
        <w:t>котельной</w:t>
      </w:r>
      <w:r>
        <w:rPr>
          <w:spacing w:val="7"/>
        </w:rPr>
        <w:t xml:space="preserve"> </w:t>
      </w:r>
      <w:r>
        <w:rPr/>
        <w:t>МУП</w:t>
      </w:r>
      <w:r>
        <w:rPr>
          <w:spacing w:val="9"/>
        </w:rPr>
        <w:t xml:space="preserve"> </w:t>
      </w:r>
      <w:r>
        <w:rPr/>
        <w:t>«Коммунсервис»</w:t>
      </w:r>
      <w:r>
        <w:rPr>
          <w:spacing w:val="4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поселке</w:t>
      </w:r>
      <w:r>
        <w:rPr>
          <w:spacing w:val="10"/>
        </w:rPr>
        <w:t xml:space="preserve"> </w:t>
      </w:r>
      <w:r>
        <w:rPr/>
        <w:t>Су-</w:t>
      </w:r>
      <w:r>
        <w:rPr>
          <w:spacing w:val="-62"/>
        </w:rPr>
        <w:t xml:space="preserve"> </w:t>
      </w:r>
      <w:r>
        <w:rPr/>
        <w:t>хоногово составляет</w:t>
      </w:r>
      <w:r>
        <w:rPr>
          <w:spacing w:val="2"/>
        </w:rPr>
        <w:t xml:space="preserve"> </w:t>
      </w:r>
      <w:r>
        <w:rPr/>
        <w:t>8,0</w:t>
      </w:r>
      <w:r>
        <w:rPr>
          <w:spacing w:val="-1"/>
        </w:rPr>
        <w:t xml:space="preserve"> </w:t>
      </w:r>
      <w:r>
        <w:rPr/>
        <w:t>Гкал/ч.</w:t>
      </w:r>
    </w:p>
    <w:p>
      <w:pPr>
        <w:pStyle w:val="Style14"/>
        <w:spacing w:lineRule="auto" w:line="360" w:before="1" w:after="0"/>
        <w:ind w:left="257" w:right="0" w:firstLine="708"/>
        <w:rPr>
          <w:sz w:val="26"/>
        </w:rPr>
      </w:pPr>
      <w:r>
        <w:rPr/>
        <w:t>Всего</w:t>
      </w:r>
      <w:r>
        <w:rPr>
          <w:spacing w:val="39"/>
        </w:rPr>
        <w:t xml:space="preserve"> </w:t>
      </w:r>
      <w:r>
        <w:rPr/>
        <w:t>на</w:t>
      </w:r>
      <w:r>
        <w:rPr>
          <w:spacing w:val="41"/>
        </w:rPr>
        <w:t xml:space="preserve"> </w:t>
      </w:r>
      <w:r>
        <w:rPr/>
        <w:t>котельных</w:t>
      </w:r>
      <w:r>
        <w:rPr>
          <w:spacing w:val="44"/>
        </w:rPr>
        <w:t xml:space="preserve"> </w:t>
      </w:r>
      <w:r>
        <w:rPr/>
        <w:t>установлено</w:t>
      </w:r>
      <w:r>
        <w:rPr>
          <w:spacing w:val="40"/>
        </w:rPr>
        <w:t xml:space="preserve"> </w:t>
      </w:r>
      <w:r>
        <w:rPr/>
        <w:t>два</w:t>
      </w:r>
      <w:r>
        <w:rPr>
          <w:spacing w:val="41"/>
        </w:rPr>
        <w:t xml:space="preserve"> </w:t>
      </w:r>
      <w:r>
        <w:rPr/>
        <w:t>водогрейных</w:t>
      </w:r>
      <w:r>
        <w:rPr>
          <w:spacing w:val="39"/>
        </w:rPr>
        <w:t xml:space="preserve"> </w:t>
      </w:r>
      <w:r>
        <w:rPr/>
        <w:t>котлоагрегата</w:t>
      </w:r>
      <w:r>
        <w:rPr>
          <w:spacing w:val="40"/>
        </w:rPr>
        <w:t xml:space="preserve"> </w:t>
      </w:r>
      <w:r>
        <w:rPr/>
        <w:t>марки</w:t>
      </w:r>
      <w:r>
        <w:rPr>
          <w:spacing w:val="40"/>
        </w:rPr>
        <w:t xml:space="preserve"> </w:t>
      </w:r>
      <w:r>
        <w:rPr/>
        <w:t>ТВГ-4Р</w:t>
      </w:r>
      <w:r>
        <w:rPr>
          <w:spacing w:val="40"/>
        </w:rPr>
        <w:t xml:space="preserve"> </w:t>
      </w:r>
      <w:r>
        <w:rPr/>
        <w:t>с</w:t>
      </w:r>
      <w:r>
        <w:rPr>
          <w:spacing w:val="-62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1"/>
        </w:rPr>
        <w:t xml:space="preserve"> </w:t>
      </w:r>
      <w:r>
        <w:rPr/>
        <w:t>мощностью</w:t>
      </w:r>
      <w:r>
        <w:rPr>
          <w:spacing w:val="-1"/>
        </w:rPr>
        <w:t xml:space="preserve"> </w:t>
      </w:r>
      <w:r>
        <w:rPr/>
        <w:t>4,0</w:t>
      </w:r>
      <w:r>
        <w:rPr>
          <w:spacing w:val="1"/>
        </w:rPr>
        <w:t xml:space="preserve"> </w:t>
      </w:r>
      <w:r>
        <w:rPr/>
        <w:t>Гкал/ч</w:t>
      </w:r>
      <w:r>
        <w:rPr>
          <w:spacing w:val="1"/>
        </w:rPr>
        <w:t xml:space="preserve"> </w:t>
      </w:r>
      <w:r>
        <w:rPr/>
        <w:t>каждый</w:t>
      </w:r>
    </w:p>
    <w:p>
      <w:pPr>
        <w:pStyle w:val="Style14"/>
        <w:spacing w:lineRule="exact" w:line="297"/>
        <w:ind w:left="965" w:right="0" w:hanging="0"/>
        <w:rPr>
          <w:sz w:val="26"/>
        </w:rPr>
      </w:pPr>
      <w:r>
        <w:rPr/>
        <w:t>Суммарная</w:t>
      </w:r>
      <w:r>
        <w:rPr>
          <w:spacing w:val="-2"/>
        </w:rPr>
        <w:t xml:space="preserve"> </w:t>
      </w:r>
      <w:r>
        <w:rPr/>
        <w:t>располагаемая</w:t>
      </w:r>
      <w:r>
        <w:rPr>
          <w:spacing w:val="-3"/>
        </w:rPr>
        <w:t xml:space="preserve"> </w:t>
      </w:r>
      <w:r>
        <w:rPr/>
        <w:t>тепловая</w:t>
      </w:r>
      <w:r>
        <w:rPr>
          <w:spacing w:val="-3"/>
        </w:rPr>
        <w:t xml:space="preserve"> </w:t>
      </w:r>
      <w:r>
        <w:rPr/>
        <w:t>мощность</w:t>
      </w:r>
      <w:r>
        <w:rPr>
          <w:spacing w:val="-2"/>
        </w:rPr>
        <w:t xml:space="preserve"> </w:t>
      </w:r>
      <w:r>
        <w:rPr/>
        <w:t>котлов</w:t>
      </w:r>
      <w:r>
        <w:rPr>
          <w:spacing w:val="-2"/>
        </w:rPr>
        <w:t xml:space="preserve"> </w:t>
      </w:r>
      <w:r>
        <w:rPr/>
        <w:t>представлена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4"/>
        </w:rPr>
        <w:t xml:space="preserve"> </w:t>
      </w:r>
      <w:r>
        <w:rPr/>
        <w:t>1.3.</w:t>
      </w:r>
    </w:p>
    <w:p>
      <w:pPr>
        <w:pStyle w:val="Style14"/>
        <w:spacing w:before="5" w:after="0"/>
        <w:rPr>
          <w:sz w:val="34"/>
        </w:rPr>
      </w:pPr>
      <w:r>
        <w:rPr>
          <w:sz w:val="34"/>
        </w:rPr>
      </w:r>
    </w:p>
    <w:p>
      <w:pPr>
        <w:pStyle w:val="Normal"/>
        <w:spacing w:before="0" w:after="0"/>
        <w:ind w:left="257" w:right="0" w:hanging="0"/>
        <w:jc w:val="left"/>
        <w:rPr>
          <w:b/>
          <w:b/>
          <w:sz w:val="22"/>
        </w:rPr>
      </w:pPr>
      <w:bookmarkStart w:id="16" w:name="_bookmark11"/>
      <w:bookmarkEnd w:id="16"/>
      <w:r>
        <w:rPr>
          <w:b/>
          <w:sz w:val="22"/>
        </w:rPr>
        <w:t>Таблица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1.3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Установленная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располагаемая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тепловая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основного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оборудование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котель-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ной Сухоногово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255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48"/>
        <w:gridCol w:w="649"/>
        <w:gridCol w:w="1497"/>
        <w:gridCol w:w="1469"/>
        <w:gridCol w:w="643"/>
        <w:gridCol w:w="1336"/>
        <w:gridCol w:w="896"/>
        <w:gridCol w:w="1071"/>
        <w:gridCol w:w="1145"/>
      </w:tblGrid>
      <w:tr>
        <w:trPr>
          <w:trHeight w:val="690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17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Марка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котла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4" w:right="158" w:firstLine="7"/>
              <w:jc w:val="both"/>
              <w:rPr>
                <w:b/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Тип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кот-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ла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69" w:right="110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Располагаемая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тепловая мощ-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32" w:right="170" w:hanging="8"/>
              <w:rPr>
                <w:b/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Установлен-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ная тепловая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мощность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0" w:right="155" w:firstLine="24"/>
              <w:jc w:val="both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вво-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333" w:right="107" w:hanging="267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Срок эксплу-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атации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319" w:right="141" w:hanging="207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Топли-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3" w:right="147" w:firstLine="2"/>
              <w:rPr>
                <w:b/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Наличие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режим-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ных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карт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330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КПД</w:t>
            </w:r>
          </w:p>
        </w:tc>
      </w:tr>
      <w:tr>
        <w:trPr>
          <w:trHeight w:val="460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4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ТВГ-4Р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72" w:right="112" w:hanging="0"/>
              <w:rPr>
                <w:sz w:val="24"/>
              </w:rPr>
            </w:pPr>
            <w:r>
              <w:rPr>
                <w:sz w:val="24"/>
              </w:rPr>
              <w:t>вод.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64" w:right="110" w:hanging="0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50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34" w:right="79" w:hanging="0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502" w:right="544" w:hanging="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252" w:right="294" w:hanging="0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0" w:right="443" w:hanging="0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28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78,48</w:t>
            </w:r>
          </w:p>
        </w:tc>
      </w:tr>
      <w:tr>
        <w:trPr>
          <w:trHeight w:val="436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4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ТВГ-4Р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2" w:right="112" w:hanging="0"/>
              <w:rPr>
                <w:sz w:val="24"/>
              </w:rPr>
            </w:pPr>
            <w:r>
              <w:rPr>
                <w:sz w:val="24"/>
              </w:rPr>
              <w:t>вод.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64" w:right="110" w:hanging="0"/>
              <w:rPr>
                <w:sz w:val="24"/>
              </w:rPr>
            </w:pPr>
            <w:r>
              <w:rPr>
                <w:sz w:val="24"/>
              </w:rPr>
              <w:t>3,03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50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34" w:right="79" w:hanging="0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502" w:right="544" w:hanging="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252" w:right="294" w:hanging="0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0" w:right="443" w:hanging="0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28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81,08</w:t>
            </w:r>
          </w:p>
        </w:tc>
      </w:tr>
      <w:tr>
        <w:trPr>
          <w:trHeight w:val="441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47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0" w:right="4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64" w:right="11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5,70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504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8,00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34" w:right="7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1981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502" w:right="544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0" w:right="4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0" w:right="51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284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79,86</w:t>
            </w:r>
          </w:p>
        </w:tc>
      </w:tr>
    </w:tbl>
    <w:p>
      <w:pPr>
        <w:sectPr>
          <w:headerReference w:type="default" r:id="rId25"/>
          <w:footerReference w:type="default" r:id="rId26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352" w:before="78" w:after="0"/>
        <w:ind w:left="257" w:right="253" w:firstLine="708"/>
        <w:jc w:val="both"/>
        <w:rPr>
          <w:sz w:val="24"/>
        </w:rPr>
      </w:pPr>
      <w:r>
        <w:rPr/>
        <w:t>Часовые значения тепловой мощности, расходуемой на собственные нужды котель-</w:t>
      </w:r>
      <w:r>
        <w:rPr>
          <w:spacing w:val="1"/>
        </w:rPr>
        <w:t xml:space="preserve"> </w:t>
      </w:r>
      <w:r>
        <w:rPr/>
        <w:t>ных,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тепловая</w:t>
      </w:r>
      <w:r>
        <w:rPr>
          <w:spacing w:val="1"/>
        </w:rPr>
        <w:t xml:space="preserve"> </w:t>
      </w:r>
      <w:r>
        <w:rPr/>
        <w:t>мощность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-1"/>
        </w:rPr>
        <w:t xml:space="preserve"> </w:t>
      </w:r>
      <w:r>
        <w:rPr/>
        <w:t>НЕТТО</w:t>
      </w:r>
      <w:r>
        <w:rPr>
          <w:spacing w:val="-2"/>
        </w:rPr>
        <w:t xml:space="preserve"> </w:t>
      </w:r>
      <w:r>
        <w:rPr/>
        <w:t>представлены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1.4.</w:t>
      </w:r>
    </w:p>
    <w:p>
      <w:pPr>
        <w:pStyle w:val="Normal"/>
        <w:spacing w:before="251" w:after="0"/>
        <w:ind w:left="115" w:right="0" w:hanging="0"/>
        <w:jc w:val="left"/>
        <w:rPr>
          <w:b/>
          <w:b/>
          <w:sz w:val="22"/>
        </w:rPr>
      </w:pPr>
      <w:bookmarkStart w:id="17" w:name="_bookmark12"/>
      <w:bookmarkEnd w:id="17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1.4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Тепловая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мощность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НЕТТО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котельной</w:t>
      </w:r>
    </w:p>
    <w:p>
      <w:pPr>
        <w:pStyle w:val="Style14"/>
        <w:spacing w:before="7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781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67"/>
        <w:gridCol w:w="1536"/>
        <w:gridCol w:w="1558"/>
        <w:gridCol w:w="1421"/>
        <w:gridCol w:w="1699"/>
      </w:tblGrid>
      <w:tr>
        <w:trPr>
          <w:trHeight w:val="282" w:hRule="atLeast"/>
        </w:trPr>
        <w:tc>
          <w:tcPr>
            <w:tcW w:w="3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276" w:right="126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</w:p>
        </w:tc>
        <w:tc>
          <w:tcPr>
            <w:tcW w:w="6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Тепловая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мощность,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Гкал/ч</w:t>
            </w:r>
          </w:p>
        </w:tc>
      </w:tr>
      <w:tr>
        <w:trPr>
          <w:trHeight w:val="285" w:hRule="atLeast"/>
        </w:trPr>
        <w:tc>
          <w:tcPr>
            <w:tcW w:w="35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14" w:right="50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УТМ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36" w:right="52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РТМ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2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С/Н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475" w:right="46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НЕТТО</w:t>
            </w:r>
          </w:p>
        </w:tc>
      </w:tr>
      <w:tr>
        <w:trPr>
          <w:trHeight w:val="282" w:hRule="atLeast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Сухоногово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511" w:right="505" w:hanging="0"/>
              <w:rPr>
                <w:sz w:val="24"/>
              </w:rPr>
            </w:pPr>
            <w:r>
              <w:rPr>
                <w:sz w:val="24"/>
              </w:rPr>
              <w:t>8,00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532" w:right="526" w:hanging="0"/>
              <w:rPr>
                <w:sz w:val="24"/>
              </w:rPr>
            </w:pPr>
            <w:r>
              <w:rPr>
                <w:sz w:val="24"/>
              </w:rPr>
              <w:t>5,70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0" w:right="496" w:hanging="0"/>
              <w:jc w:val="right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471" w:right="462" w:hanging="0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spacing w:before="10" w:after="0"/>
        <w:rPr>
          <w:b/>
          <w:b/>
          <w:sz w:val="35"/>
        </w:rPr>
      </w:pPr>
      <w:r>
        <w:rPr>
          <w:b/>
          <w:sz w:val="35"/>
        </w:rPr>
      </w:r>
    </w:p>
    <w:p>
      <w:pPr>
        <w:pStyle w:val="2"/>
        <w:tabs>
          <w:tab w:val="clear" w:pos="720"/>
          <w:tab w:val="left" w:pos="2950" w:leader="none"/>
        </w:tabs>
        <w:spacing w:before="0" w:after="0"/>
        <w:ind w:left="1817" w:right="0" w:hanging="0"/>
        <w:rPr>
          <w:sz w:val="24"/>
        </w:rPr>
      </w:pPr>
      <w:bookmarkStart w:id="18" w:name="_bookmark13"/>
      <w:bookmarkEnd w:id="18"/>
      <w:r>
        <w:rPr>
          <w:sz w:val="24"/>
        </w:rPr>
        <w:t>1.2.1</w:t>
        <w:tab/>
      </w:r>
      <w:r>
        <w:rPr/>
        <w:t>Тепловые</w:t>
      </w:r>
      <w:r>
        <w:rPr>
          <w:spacing w:val="-4"/>
        </w:rPr>
        <w:t xml:space="preserve"> </w:t>
      </w:r>
      <w:r>
        <w:rPr/>
        <w:t>сети,</w:t>
      </w:r>
      <w:r>
        <w:rPr>
          <w:spacing w:val="-4"/>
        </w:rPr>
        <w:t xml:space="preserve"> </w:t>
      </w:r>
      <w:r>
        <w:rPr/>
        <w:t>сооружения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них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63" w:firstLine="708"/>
        <w:jc w:val="both"/>
        <w:rPr>
          <w:sz w:val="24"/>
        </w:rPr>
      </w:pPr>
      <w:r>
        <w:rPr/>
        <w:t>Протяженность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двухтрубном</w:t>
      </w:r>
      <w:r>
        <w:rPr>
          <w:spacing w:val="1"/>
        </w:rPr>
        <w:t xml:space="preserve"> </w:t>
      </w:r>
      <w:r>
        <w:rPr/>
        <w:t>исчислении</w:t>
      </w:r>
      <w:r>
        <w:rPr>
          <w:spacing w:val="1"/>
        </w:rPr>
        <w:t xml:space="preserve"> </w:t>
      </w:r>
      <w:r>
        <w:rPr/>
        <w:t>составляет 10</w:t>
      </w:r>
      <w:r>
        <w:rPr>
          <w:spacing w:val="-1"/>
        </w:rPr>
        <w:t xml:space="preserve"> </w:t>
      </w:r>
      <w:r>
        <w:rPr/>
        <w:t>252</w:t>
      </w:r>
      <w:r>
        <w:rPr>
          <w:spacing w:val="1"/>
        </w:rPr>
        <w:t xml:space="preserve"> </w:t>
      </w:r>
      <w:r>
        <w:rPr/>
        <w:t>метров.</w:t>
      </w:r>
    </w:p>
    <w:p>
      <w:pPr>
        <w:pStyle w:val="Style14"/>
        <w:spacing w:lineRule="auto" w:line="360" w:before="1" w:after="0"/>
        <w:ind w:left="257" w:right="257" w:firstLine="708"/>
        <w:jc w:val="both"/>
        <w:rPr>
          <w:sz w:val="24"/>
        </w:rPr>
      </w:pPr>
      <w:r>
        <w:rPr/>
        <w:t>Типы прокладки трубопроводов тепловых сетей в п. Сухоногово: подземная в не-</w:t>
      </w:r>
      <w:r>
        <w:rPr>
          <w:spacing w:val="1"/>
        </w:rPr>
        <w:t xml:space="preserve"> </w:t>
      </w:r>
      <w:r>
        <w:rPr/>
        <w:t>проходных каналах и надземная. Основным типом прокладки трубопроводов 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1"/>
        </w:rPr>
        <w:t xml:space="preserve"> </w:t>
      </w:r>
      <w:r>
        <w:rPr/>
        <w:t>надземная прокладка.</w:t>
      </w:r>
    </w:p>
    <w:p>
      <w:pPr>
        <w:pStyle w:val="Style14"/>
        <w:spacing w:lineRule="auto" w:line="360"/>
        <w:ind w:left="257" w:right="259" w:firstLine="708"/>
        <w:jc w:val="both"/>
        <w:rPr>
          <w:sz w:val="24"/>
        </w:rPr>
      </w:pPr>
      <w:r>
        <w:rPr/>
        <w:t>Основным</w:t>
      </w:r>
      <w:r>
        <w:rPr>
          <w:spacing w:val="1"/>
        </w:rPr>
        <w:t xml:space="preserve"> </w:t>
      </w:r>
      <w:r>
        <w:rPr/>
        <w:t>типом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изоляции</w:t>
      </w:r>
      <w:r>
        <w:rPr>
          <w:spacing w:val="1"/>
        </w:rPr>
        <w:t xml:space="preserve"> </w:t>
      </w:r>
      <w:r>
        <w:rPr/>
        <w:t>трубопроводов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навесная изоляция из минераловатных матов с поверхностным защитным слоем из рубе-</w:t>
      </w:r>
      <w:r>
        <w:rPr>
          <w:spacing w:val="1"/>
        </w:rPr>
        <w:t xml:space="preserve"> </w:t>
      </w:r>
      <w:r>
        <w:rPr/>
        <w:t>роида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подземной прокладки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металлической</w:t>
      </w:r>
      <w:r>
        <w:rPr>
          <w:spacing w:val="-1"/>
        </w:rPr>
        <w:t xml:space="preserve"> </w:t>
      </w:r>
      <w:r>
        <w:rPr/>
        <w:t>окожушке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надземной</w:t>
      </w:r>
      <w:r>
        <w:rPr>
          <w:spacing w:val="-4"/>
        </w:rPr>
        <w:t xml:space="preserve"> </w:t>
      </w:r>
      <w:r>
        <w:rPr/>
        <w:t>прокладки.</w:t>
      </w:r>
    </w:p>
    <w:p>
      <w:pPr>
        <w:pStyle w:val="Style14"/>
        <w:spacing w:lineRule="auto" w:line="360"/>
        <w:ind w:left="257" w:right="257" w:firstLine="708"/>
        <w:jc w:val="both"/>
        <w:rPr>
          <w:sz w:val="24"/>
        </w:rPr>
      </w:pPr>
      <w:r>
        <w:rPr/>
        <w:t>В таблице 1.5 представлены данные по протяженности и материальной характери-</w:t>
      </w:r>
      <w:r>
        <w:rPr>
          <w:spacing w:val="1"/>
        </w:rPr>
        <w:t xml:space="preserve"> </w:t>
      </w:r>
      <w:r>
        <w:rPr/>
        <w:t>стике трубопроводов тепловых сетей, эксплуатируемых МУП «Коммунсервис» для ко-</w:t>
      </w:r>
      <w:r>
        <w:rPr>
          <w:spacing w:val="1"/>
        </w:rPr>
        <w:t xml:space="preserve"> </w:t>
      </w:r>
      <w:r>
        <w:rPr/>
        <w:t>тельных</w:t>
      </w:r>
      <w:r>
        <w:rPr>
          <w:spacing w:val="-1"/>
        </w:rPr>
        <w:t xml:space="preserve"> </w:t>
      </w:r>
      <w:r>
        <w:rPr/>
        <w:t>Чернопенского 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57" w:right="0" w:hanging="0"/>
        <w:jc w:val="left"/>
        <w:rPr>
          <w:b/>
          <w:b/>
          <w:sz w:val="22"/>
        </w:rPr>
      </w:pPr>
      <w:bookmarkStart w:id="19" w:name="_bookmark14"/>
      <w:bookmarkEnd w:id="19"/>
      <w:r>
        <w:rPr>
          <w:b/>
          <w:sz w:val="22"/>
        </w:rPr>
        <w:t>Таблица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1.5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>Распределение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протяженности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>материальной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характеристики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МУП</w:t>
      </w:r>
    </w:p>
    <w:p>
      <w:pPr>
        <w:pStyle w:val="Normal"/>
        <w:spacing w:before="2" w:after="0"/>
        <w:ind w:left="257" w:right="0" w:hanging="0"/>
        <w:jc w:val="left"/>
        <w:rPr>
          <w:b/>
          <w:b/>
          <w:sz w:val="22"/>
        </w:rPr>
      </w:pPr>
      <w:r>
        <w:rPr>
          <w:b/>
          <w:sz w:val="22"/>
        </w:rPr>
        <w:t>«Коммунсервис»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для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котельных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поселения</w:t>
      </w:r>
    </w:p>
    <w:p>
      <w:pPr>
        <w:pStyle w:val="Style14"/>
        <w:spacing w:before="5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269" w:type="dxa"/>
        <w:jc w:val="left"/>
        <w:tblInd w:w="15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222"/>
        <w:gridCol w:w="1836"/>
        <w:gridCol w:w="1916"/>
        <w:gridCol w:w="1471"/>
        <w:gridCol w:w="1824"/>
      </w:tblGrid>
      <w:tr>
        <w:trPr>
          <w:trHeight w:val="921" w:hRule="atLeast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12" w:right="30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Источник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60" w:right="15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Длина тепловых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сетей (в одно-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трубном исчис-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лении),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0" w:before="124" w:after="0"/>
              <w:ind w:left="201" w:right="195" w:hanging="1"/>
              <w:rPr>
                <w:b/>
                <w:b/>
                <w:sz w:val="13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position w:val="-8"/>
                <w:sz w:val="20"/>
              </w:rPr>
              <w:t>м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299" w:right="29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53" w:right="146" w:firstLine="4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Удельная мате-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риальная харак-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теристика,</w:t>
            </w:r>
          </w:p>
          <w:p>
            <w:pPr>
              <w:pStyle w:val="TableParagraph"/>
              <w:widowControl w:val="false"/>
              <w:spacing w:lineRule="exact" w:line="212"/>
              <w:ind w:left="382" w:right="37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position w:val="0"/>
                <w:sz w:val="20"/>
                <w:sz w:val="20"/>
                <w:vertAlign w:val="baseline"/>
              </w:rPr>
              <w:t>/(Гкал/ч)</w:t>
            </w:r>
          </w:p>
        </w:tc>
      </w:tr>
      <w:tr>
        <w:trPr>
          <w:trHeight w:val="299" w:hRule="atLeast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12" w:right="298" w:hanging="0"/>
              <w:rPr>
                <w:sz w:val="24"/>
              </w:rPr>
            </w:pPr>
            <w:r>
              <w:rPr>
                <w:sz w:val="24"/>
              </w:rPr>
              <w:t>Сухоногово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56" w:right="154" w:hanging="0"/>
              <w:rPr>
                <w:sz w:val="24"/>
              </w:rPr>
            </w:pPr>
            <w:r>
              <w:rPr>
                <w:sz w:val="24"/>
              </w:rPr>
              <w:t>10252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58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1102,73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98" w:right="292" w:hanging="0"/>
              <w:rPr>
                <w:sz w:val="24"/>
              </w:rPr>
            </w:pPr>
            <w:r>
              <w:rPr>
                <w:sz w:val="24"/>
              </w:rPr>
              <w:t>3,77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82" w:right="377" w:hanging="0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 w:before="165" w:after="0"/>
        <w:ind w:left="257" w:right="256" w:firstLine="708"/>
        <w:jc w:val="both"/>
        <w:rPr>
          <w:sz w:val="26"/>
        </w:rPr>
      </w:pPr>
      <w:r>
        <w:rPr>
          <w:sz w:val="26"/>
        </w:rPr>
        <w:t>Универсальным показателем, позволяющим сравнивать системы транспортировки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теплоносителя, отличающиеся масштабом теплофицируемого района, является </w:t>
      </w:r>
      <w:r>
        <w:rPr>
          <w:b/>
          <w:i/>
          <w:sz w:val="26"/>
        </w:rPr>
        <w:t>удельная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материальная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характеристика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сети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равная:</w:t>
      </w:r>
    </w:p>
    <w:p>
      <w:pPr>
        <w:sectPr>
          <w:headerReference w:type="default" r:id="rId27"/>
          <w:footerReference w:type="default" r:id="rId28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535" w:leader="none"/>
        </w:tabs>
        <w:spacing w:before="8" w:after="0"/>
        <w:ind w:left="0" w:right="129" w:hanging="0"/>
        <w:jc w:val="right"/>
        <w:rPr>
          <w:i/>
          <w:i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3">
                <wp:simplePos x="0" y="0"/>
                <wp:positionH relativeFrom="page">
                  <wp:posOffset>3650615</wp:posOffset>
                </wp:positionH>
                <wp:positionV relativeFrom="paragraph">
                  <wp:posOffset>241300</wp:posOffset>
                </wp:positionV>
                <wp:extent cx="224790" cy="1270"/>
                <wp:effectExtent l="0" t="0" r="0" b="0"/>
                <wp:wrapNone/>
                <wp:docPr id="65" name="Изображение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7.45pt,19pt" to="305.05pt,19pt" ID="Изображение25" stroked="t" style="position:absolute;mso-position-horizontal-relative:page">
                <v:stroke color="black" weight="68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4">
                <wp:simplePos x="0" y="0"/>
                <wp:positionH relativeFrom="page">
                  <wp:posOffset>3655695</wp:posOffset>
                </wp:positionH>
                <wp:positionV relativeFrom="paragraph">
                  <wp:posOffset>269240</wp:posOffset>
                </wp:positionV>
                <wp:extent cx="106680" cy="197485"/>
                <wp:effectExtent l="0" t="0" r="0" b="0"/>
                <wp:wrapNone/>
                <wp:docPr id="66" name="Изображение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0" cy="196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exact" w:line="308" w:before="0" w:after="0"/>
                              <w:ind w:left="0" w:right="0" w:hanging="0"/>
                              <w:jc w:val="left"/>
                              <w:rPr>
                                <w:i/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81"/>
                                <w:sz w:val="28"/>
                              </w:rPr>
                              <w:t>Q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6" path="m0,0l-2147483645,0l-2147483645,-2147483646l0,-2147483646xe" stroked="f" style="position:absolute;margin-left:287.85pt;margin-top:21.2pt;width:8.3pt;height:15.4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lineRule="exact" w:line="308" w:before="0" w:after="0"/>
                        <w:ind w:left="0" w:right="0" w:hanging="0"/>
                        <w:jc w:val="left"/>
                        <w:rPr>
                          <w:i/>
                          <w:i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w w:val="81"/>
                          <w:sz w:val="28"/>
                        </w:rPr>
                        <w:t>Q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5">
                <wp:simplePos x="0" y="0"/>
                <wp:positionH relativeFrom="page">
                  <wp:posOffset>3784600</wp:posOffset>
                </wp:positionH>
                <wp:positionV relativeFrom="paragraph">
                  <wp:posOffset>255270</wp:posOffset>
                </wp:positionV>
                <wp:extent cx="44450" cy="116205"/>
                <wp:effectExtent l="0" t="0" r="0" b="0"/>
                <wp:wrapNone/>
                <wp:docPr id="68" name="Изображение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0" cy="115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exact" w:line="180" w:before="0" w:after="0"/>
                              <w:ind w:left="0" w:right="0" w:hanging="0"/>
                              <w:jc w:val="left"/>
                              <w:rPr>
                                <w:i/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83"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7" path="m0,0l-2147483645,0l-2147483645,-2147483646l0,-2147483646xe" stroked="f" style="position:absolute;margin-left:298pt;margin-top:20.1pt;width:3.4pt;height:9.0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lineRule="exact" w:line="180" w:before="0" w:after="0"/>
                        <w:ind w:left="0" w:right="0" w:hanging="0"/>
                        <w:jc w:val="left"/>
                        <w:rPr>
                          <w:i/>
                          <w:i/>
                          <w:sz w:val="16"/>
                        </w:rPr>
                      </w:pPr>
                      <w:r>
                        <w:rPr>
                          <w:i/>
                          <w:color w:val="000000"/>
                          <w:w w:val="83"/>
                          <w:sz w:val="16"/>
                        </w:rPr>
                        <w:t>p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Symbol" w:hAnsi="Symbol"/>
          <w:w w:val="90"/>
          <w:sz w:val="29"/>
        </w:rPr>
        <w:t></w:t>
      </w:r>
      <w:r>
        <w:rPr>
          <w:w w:val="90"/>
          <w:sz w:val="29"/>
        </w:rPr>
        <w:t xml:space="preserve"> </w:t>
      </w:r>
      <w:r>
        <w:rPr>
          <w:rFonts w:ascii="Symbol" w:hAnsi="Symbol"/>
          <w:w w:val="90"/>
          <w:sz w:val="28"/>
        </w:rPr>
        <w:t></w:t>
      </w:r>
      <w:r>
        <w:rPr>
          <w:w w:val="90"/>
          <w:sz w:val="28"/>
        </w:rPr>
        <w:tab/>
      </w:r>
      <w:r>
        <w:rPr>
          <w:i/>
          <w:w w:val="90"/>
          <w:position w:val="18"/>
          <w:sz w:val="28"/>
        </w:rPr>
        <w:t>M</w:t>
      </w:r>
    </w:p>
    <w:p>
      <w:pPr>
        <w:pStyle w:val="Normal"/>
        <w:spacing w:before="79" w:after="0"/>
        <w:ind w:left="0" w:right="0" w:hanging="0"/>
        <w:jc w:val="right"/>
        <w:rPr>
          <w:i/>
          <w:i/>
          <w:sz w:val="16"/>
        </w:rPr>
      </w:pPr>
      <w:r>
        <w:rPr>
          <w:i/>
          <w:w w:val="95"/>
          <w:sz w:val="16"/>
        </w:rPr>
        <w:t>сумм</w:t>
      </w:r>
    </w:p>
    <w:p>
      <w:pPr>
        <w:pStyle w:val="Style14"/>
        <w:spacing w:before="265" w:after="0"/>
        <w:ind w:left="119" w:right="0" w:hanging="0"/>
        <w:rPr>
          <w:sz w:val="26"/>
        </w:rPr>
      </w:pPr>
      <w:r>
        <w:br w:type="column"/>
      </w:r>
      <w:r>
        <w:rPr/>
        <w:t>[м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/Гкал/ч],</w:t>
      </w:r>
      <w:r>
        <w:rPr>
          <w:spacing w:val="-8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где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2" w:equalWidth="false" w:sep="false">
            <w:col w:w="5190" w:space="40"/>
            <w:col w:w="541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1" w:after="0"/>
        <w:rPr>
          <w:sz w:val="12"/>
        </w:rPr>
      </w:pPr>
      <w:r>
        <w:rPr>
          <w:sz w:val="12"/>
        </w:rPr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7" w:before="91" w:after="0"/>
        <w:ind w:left="1180" w:right="-20" w:firstLine="43"/>
        <w:jc w:val="left"/>
        <w:rPr>
          <w:i/>
          <w:i/>
          <w:sz w:val="16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79">
                <wp:simplePos x="0" y="0"/>
                <wp:positionH relativeFrom="page">
                  <wp:posOffset>1281430</wp:posOffset>
                </wp:positionH>
                <wp:positionV relativeFrom="paragraph">
                  <wp:posOffset>76835</wp:posOffset>
                </wp:positionV>
                <wp:extent cx="126365" cy="191770"/>
                <wp:effectExtent l="0" t="0" r="0" b="0"/>
                <wp:wrapNone/>
                <wp:docPr id="70" name="Изображение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40" cy="191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exact" w:line="299" w:before="0" w:after="0"/>
                              <w:ind w:left="0" w:right="0" w:hanging="0"/>
                              <w:jc w:val="left"/>
                              <w:rPr>
                                <w:i/>
                                <w:i/>
                                <w:sz w:val="27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100"/>
                                <w:sz w:val="27"/>
                              </w:rPr>
                              <w:t>Q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8" path="m0,0l-2147483645,0l-2147483645,-2147483646l0,-2147483646xe" stroked="f" style="position:absolute;margin-left:100.9pt;margin-top:6.05pt;width:9.85pt;height:1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lineRule="exact" w:line="299" w:before="0" w:after="0"/>
                        <w:ind w:left="0" w:right="0" w:hanging="0"/>
                        <w:jc w:val="left"/>
                        <w:rPr>
                          <w:i/>
                          <w:i/>
                          <w:sz w:val="27"/>
                        </w:rPr>
                      </w:pPr>
                      <w:r>
                        <w:rPr>
                          <w:i/>
                          <w:color w:val="000000"/>
                          <w:w w:val="100"/>
                          <w:sz w:val="27"/>
                        </w:rPr>
                        <w:t>Q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i/>
          <w:sz w:val="16"/>
        </w:rPr>
        <w:t>p</w:t>
      </w:r>
      <w:r>
        <w:rPr>
          <w:i/>
          <w:spacing w:val="1"/>
          <w:sz w:val="16"/>
        </w:rPr>
        <w:t xml:space="preserve"> </w:t>
      </w:r>
      <w:r>
        <w:rPr>
          <w:i/>
          <w:spacing w:val="-1"/>
          <w:sz w:val="16"/>
        </w:rPr>
        <w:t>сумм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219" w:leader="none"/>
        </w:tabs>
        <w:spacing w:lineRule="auto" w:line="240" w:before="140" w:after="0"/>
        <w:ind w:left="218" w:right="0" w:hanging="152"/>
        <w:jc w:val="left"/>
        <w:rPr>
          <w:sz w:val="26"/>
        </w:rPr>
      </w:pPr>
      <w:r>
        <w:br w:type="column"/>
      </w:r>
      <w:r>
        <w:rPr>
          <w:sz w:val="26"/>
        </w:rPr>
        <w:t>присоединённая</w:t>
      </w:r>
      <w:r>
        <w:rPr>
          <w:spacing w:val="-6"/>
          <w:sz w:val="26"/>
        </w:rPr>
        <w:t xml:space="preserve"> </w:t>
      </w:r>
      <w:r>
        <w:rPr>
          <w:sz w:val="26"/>
        </w:rPr>
        <w:t>тепловая</w:t>
      </w:r>
      <w:r>
        <w:rPr>
          <w:spacing w:val="-6"/>
          <w:sz w:val="26"/>
        </w:rPr>
        <w:t xml:space="preserve"> </w:t>
      </w:r>
      <w:r>
        <w:rPr>
          <w:sz w:val="26"/>
        </w:rPr>
        <w:t>нагрузка,</w:t>
      </w:r>
      <w:r>
        <w:rPr>
          <w:spacing w:val="-4"/>
          <w:sz w:val="26"/>
        </w:rPr>
        <w:t xml:space="preserve"> </w:t>
      </w:r>
      <w:r>
        <w:rPr>
          <w:sz w:val="26"/>
        </w:rPr>
        <w:t>Гкал/ч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2" w:equalWidth="false" w:sep="false">
            <w:col w:w="1521" w:space="38"/>
            <w:col w:w="908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78" w:after="0"/>
        <w:ind w:left="965" w:right="0" w:hanging="0"/>
        <w:rPr>
          <w:sz w:val="26"/>
        </w:rPr>
      </w:pPr>
      <w:r>
        <w:rPr/>
        <w:t>М</w:t>
      </w:r>
      <w:r>
        <w:rPr>
          <w:spacing w:val="-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материальная</w:t>
      </w:r>
      <w:r>
        <w:rPr>
          <w:spacing w:val="-1"/>
        </w:rPr>
        <w:t xml:space="preserve"> </w:t>
      </w:r>
      <w:r>
        <w:rPr/>
        <w:t>характеристика сети,</w:t>
      </w:r>
      <w:r>
        <w:rPr>
          <w:spacing w:val="-2"/>
        </w:rPr>
        <w:t xml:space="preserve"> </w:t>
      </w:r>
      <w:r>
        <w:rPr/>
        <w:t>равная</w:t>
      </w:r>
    </w:p>
    <w:p>
      <w:pPr>
        <w:pStyle w:val="Normal"/>
        <w:spacing w:lineRule="exact" w:line="82" w:before="176" w:after="0"/>
        <w:ind w:left="1607" w:right="1756" w:hanging="0"/>
        <w:jc w:val="center"/>
        <w:rPr>
          <w:i/>
          <w:i/>
          <w:sz w:val="15"/>
        </w:rPr>
      </w:pPr>
      <w:r>
        <w:rPr>
          <w:i/>
          <w:w w:val="105"/>
          <w:sz w:val="15"/>
        </w:rPr>
        <w:t>i</w:t>
      </w:r>
      <w:r>
        <w:rPr>
          <w:rFonts w:ascii="Symbol" w:hAnsi="Symbol"/>
          <w:w w:val="105"/>
          <w:sz w:val="15"/>
        </w:rPr>
        <w:t></w:t>
      </w:r>
      <w:r>
        <w:rPr>
          <w:i/>
          <w:w w:val="105"/>
          <w:sz w:val="15"/>
        </w:rPr>
        <w:t>n</w:t>
      </w:r>
    </w:p>
    <w:p>
      <w:pPr>
        <w:sectPr>
          <w:headerReference w:type="default" r:id="rId29"/>
          <w:footerReference w:type="default" r:id="rId30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465" w:before="5" w:after="0"/>
        <w:ind w:left="0" w:right="0" w:hanging="0"/>
        <w:jc w:val="right"/>
        <w:rPr>
          <w:i/>
          <w:i/>
          <w:sz w:val="15"/>
        </w:rPr>
      </w:pPr>
      <w:r>
        <w:rPr>
          <w:position w:val="4"/>
          <w:sz w:val="26"/>
        </w:rPr>
        <w:t>М</w:t>
      </w:r>
      <w:r>
        <w:rPr>
          <w:spacing w:val="4"/>
          <w:position w:val="4"/>
          <w:sz w:val="26"/>
        </w:rPr>
        <w:t xml:space="preserve"> </w:t>
      </w:r>
      <w:r>
        <w:rPr>
          <w:position w:val="4"/>
          <w:sz w:val="26"/>
        </w:rPr>
        <w:t>=</w:t>
      </w:r>
      <w:r>
        <w:rPr>
          <w:spacing w:val="51"/>
          <w:position w:val="4"/>
          <w:sz w:val="26"/>
        </w:rPr>
        <w:t xml:space="preserve"> </w:t>
      </w:r>
      <w:r>
        <w:rPr>
          <w:rFonts w:ascii="Symbol" w:hAnsi="Symbol"/>
          <w:sz w:val="40"/>
        </w:rPr>
        <w:t></w:t>
      </w:r>
      <w:r>
        <w:rPr>
          <w:spacing w:val="-63"/>
          <w:sz w:val="40"/>
        </w:rPr>
        <w:t xml:space="preserve"> </w:t>
      </w:r>
      <w:r>
        <w:rPr>
          <w:i/>
          <w:position w:val="7"/>
          <w:sz w:val="26"/>
        </w:rPr>
        <w:t>d</w:t>
      </w:r>
      <w:r>
        <w:rPr>
          <w:i/>
          <w:sz w:val="15"/>
        </w:rPr>
        <w:t>i</w:t>
      </w:r>
      <w:r>
        <w:rPr>
          <w:i/>
          <w:position w:val="7"/>
          <w:sz w:val="26"/>
        </w:rPr>
        <w:t>l</w:t>
      </w:r>
      <w:r>
        <w:rPr>
          <w:i/>
          <w:sz w:val="15"/>
        </w:rPr>
        <w:t>i</w:t>
      </w:r>
    </w:p>
    <w:p>
      <w:pPr>
        <w:pStyle w:val="Normal"/>
        <w:spacing w:lineRule="exact" w:line="159" w:before="0" w:after="0"/>
        <w:ind w:left="0" w:right="381" w:hanging="0"/>
        <w:jc w:val="right"/>
        <w:rPr>
          <w:sz w:val="15"/>
        </w:rPr>
      </w:pPr>
      <w:r>
        <w:rPr>
          <w:i/>
          <w:w w:val="105"/>
          <w:sz w:val="15"/>
        </w:rPr>
        <w:t>i</w:t>
      </w:r>
      <w:r>
        <w:rPr>
          <w:rFonts w:ascii="Symbol" w:hAnsi="Symbol"/>
          <w:w w:val="105"/>
          <w:sz w:val="15"/>
        </w:rPr>
        <w:t></w:t>
      </w:r>
      <w:r>
        <w:rPr>
          <w:w w:val="105"/>
          <w:sz w:val="15"/>
        </w:rPr>
        <w:t>1</w:t>
      </w:r>
    </w:p>
    <w:p>
      <w:pPr>
        <w:pStyle w:val="Style14"/>
        <w:spacing w:before="123" w:after="0"/>
        <w:ind w:left="102" w:right="0" w:hanging="0"/>
        <w:rPr>
          <w:sz w:val="15"/>
        </w:rPr>
      </w:pPr>
      <w:r>
        <w:br w:type="column"/>
      </w:r>
      <w:r>
        <w:rPr/>
        <w:t>[м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],</w:t>
      </w:r>
      <w:r>
        <w:rPr>
          <w:spacing w:val="-4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где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2" w:equalWidth="false" w:sep="false">
            <w:col w:w="5740" w:space="40"/>
            <w:col w:w="486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" w:after="0"/>
        <w:rPr>
          <w:sz w:val="15"/>
        </w:rPr>
      </w:pPr>
      <w:r>
        <w:rPr>
          <w:sz w:val="15"/>
        </w:rPr>
      </w:r>
    </w:p>
    <w:tbl>
      <w:tblPr>
        <w:tblW w:w="8303" w:type="dxa"/>
        <w:jc w:val="left"/>
        <w:tblInd w:w="1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362"/>
        <w:gridCol w:w="7405"/>
      </w:tblGrid>
      <w:tr>
        <w:trPr>
          <w:trHeight w:val="742" w:hRule="atLeast"/>
        </w:trPr>
        <w:tc>
          <w:tcPr>
            <w:tcW w:w="536" w:type="dxa"/>
            <w:tcBorders/>
          </w:tcPr>
          <w:p>
            <w:pPr>
              <w:pStyle w:val="TableParagraph"/>
              <w:widowControl w:val="false"/>
              <w:spacing w:before="98" w:after="0"/>
              <w:ind w:left="0" w:right="138" w:hanging="0"/>
              <w:jc w:val="right"/>
              <w:rPr>
                <w:i/>
                <w:i/>
                <w:sz w:val="18"/>
              </w:rPr>
            </w:pPr>
            <w:r>
              <w:rPr>
                <w:i/>
                <w:spacing w:val="10"/>
                <w:w w:val="95"/>
                <w:sz w:val="30"/>
              </w:rPr>
              <w:t>d</w:t>
            </w:r>
            <w:r>
              <w:rPr>
                <w:i/>
                <w:spacing w:val="10"/>
                <w:w w:val="95"/>
                <w:position w:val="-7"/>
                <w:sz w:val="18"/>
              </w:rPr>
              <w:t>i</w:t>
            </w:r>
          </w:p>
        </w:tc>
        <w:tc>
          <w:tcPr>
            <w:tcW w:w="362" w:type="dxa"/>
            <w:tcBorders/>
          </w:tcPr>
          <w:p>
            <w:pPr>
              <w:pStyle w:val="TableParagraph"/>
              <w:widowControl w:val="false"/>
              <w:spacing w:before="139" w:after="0"/>
              <w:ind w:left="0" w:right="25" w:hanging="0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7405" w:type="dxa"/>
            <w:tcBorders/>
          </w:tcPr>
          <w:p>
            <w:pPr>
              <w:pStyle w:val="TableParagraph"/>
              <w:widowControl w:val="false"/>
              <w:ind w:left="150" w:right="192" w:hanging="0"/>
              <w:jc w:val="left"/>
              <w:rPr>
                <w:sz w:val="26"/>
              </w:rPr>
            </w:pPr>
            <w:r>
              <w:rPr>
                <w:sz w:val="26"/>
              </w:rPr>
              <w:t>диаметр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трубопроводов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i/>
                <w:sz w:val="26"/>
              </w:rPr>
              <w:t>i</w:t>
            </w:r>
            <w:r>
              <w:rPr>
                <w:i/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го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трубопровода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тепловых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сетей,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м;</w:t>
            </w:r>
          </w:p>
        </w:tc>
      </w:tr>
      <w:tr>
        <w:trPr>
          <w:trHeight w:val="572" w:hRule="atLeast"/>
        </w:trPr>
        <w:tc>
          <w:tcPr>
            <w:tcW w:w="536" w:type="dxa"/>
            <w:tcBorders/>
          </w:tcPr>
          <w:p>
            <w:pPr>
              <w:pStyle w:val="TableParagraph"/>
              <w:widowControl w:val="false"/>
              <w:spacing w:lineRule="exact" w:line="375" w:before="176" w:after="0"/>
              <w:ind w:left="0" w:right="122" w:hanging="0"/>
              <w:jc w:val="right"/>
              <w:rPr>
                <w:i/>
                <w:i/>
                <w:sz w:val="18"/>
              </w:rPr>
            </w:pPr>
            <w:r>
              <w:rPr>
                <w:i/>
                <w:w w:val="75"/>
                <w:sz w:val="30"/>
              </w:rPr>
              <w:t>l</w:t>
            </w:r>
            <w:r>
              <w:rPr>
                <w:i/>
                <w:w w:val="75"/>
                <w:position w:val="-7"/>
                <w:sz w:val="18"/>
              </w:rPr>
              <w:t>i</w:t>
            </w:r>
          </w:p>
        </w:tc>
        <w:tc>
          <w:tcPr>
            <w:tcW w:w="362" w:type="dxa"/>
            <w:tcBorders/>
          </w:tcPr>
          <w:p>
            <w:pPr>
              <w:pStyle w:val="TableParagraph"/>
              <w:widowControl w:val="false"/>
              <w:spacing w:before="218" w:after="0"/>
              <w:ind w:left="0" w:right="25" w:hanging="0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7405" w:type="dxa"/>
            <w:tcBorders/>
          </w:tcPr>
          <w:p>
            <w:pPr>
              <w:pStyle w:val="TableParagraph"/>
              <w:widowControl w:val="false"/>
              <w:spacing w:before="143" w:after="0"/>
              <w:ind w:left="150" w:right="0" w:hanging="0"/>
              <w:jc w:val="left"/>
              <w:rPr>
                <w:sz w:val="26"/>
              </w:rPr>
            </w:pPr>
            <w:r>
              <w:rPr>
                <w:sz w:val="26"/>
              </w:rPr>
              <w:t>протяжённость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i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трубопровода тепловых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сетей,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м.</w:t>
            </w:r>
          </w:p>
        </w:tc>
      </w:tr>
    </w:tbl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lineRule="auto" w:line="360" w:before="239" w:after="0"/>
        <w:ind w:left="257" w:right="262" w:firstLine="708"/>
        <w:jc w:val="both"/>
        <w:rPr>
          <w:sz w:val="15"/>
        </w:rPr>
      </w:pPr>
      <w:r>
        <w:rPr/>
        <w:t>Этот показатель является одним из индикаторов эффективности централизованного</w:t>
      </w:r>
      <w:r>
        <w:rPr>
          <w:spacing w:val="1"/>
        </w:rPr>
        <w:t xml:space="preserve"> </w:t>
      </w:r>
      <w:r>
        <w:rPr/>
        <w:t>теплоснабжения.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возможный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потерь</w:t>
      </w:r>
      <w:r>
        <w:rPr>
          <w:spacing w:val="1"/>
        </w:rPr>
        <w:t xml:space="preserve"> </w:t>
      </w:r>
      <w:r>
        <w:rPr/>
        <w:t>теплоты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-62"/>
        </w:rPr>
        <w:t xml:space="preserve"> </w:t>
      </w:r>
      <w:r>
        <w:rPr/>
        <w:t>(транспорте) по тепловым сетям и позволяет установить зону эффективного применения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-2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60" w:before="2" w:after="0"/>
        <w:ind w:left="257" w:right="257" w:firstLine="708"/>
        <w:jc w:val="both"/>
        <w:rPr>
          <w:sz w:val="15"/>
        </w:rPr>
      </w:pPr>
      <w:r>
        <w:rPr/>
        <w:t>Зона высокой эффективности централизованной системы теплоснабжения с тепло-</w:t>
      </w:r>
      <w:r>
        <w:rPr>
          <w:spacing w:val="1"/>
        </w:rPr>
        <w:t xml:space="preserve"> </w:t>
      </w:r>
      <w:r>
        <w:rPr/>
        <w:t>выми сетями, выполненными с подвесной теплоизоляцией, определяется не превышением</w:t>
      </w:r>
      <w:r>
        <w:rPr>
          <w:spacing w:val="-62"/>
        </w:rPr>
        <w:t xml:space="preserve"> </w:t>
      </w:r>
      <w:r>
        <w:rPr/>
        <w:t>приведенной</w:t>
      </w:r>
      <w:r>
        <w:rPr>
          <w:spacing w:val="66"/>
        </w:rPr>
        <w:t xml:space="preserve"> </w:t>
      </w:r>
      <w:r>
        <w:rPr/>
        <w:t>материальной</w:t>
      </w:r>
      <w:r>
        <w:rPr>
          <w:spacing w:val="66"/>
        </w:rPr>
        <w:t xml:space="preserve"> </w:t>
      </w:r>
      <w:r>
        <w:rPr/>
        <w:t>характеристики</w:t>
      </w:r>
      <w:r>
        <w:rPr>
          <w:spacing w:val="66"/>
        </w:rPr>
        <w:t xml:space="preserve"> </w:t>
      </w:r>
      <w:r>
        <w:rPr/>
        <w:t>в</w:t>
      </w:r>
      <w:r>
        <w:rPr>
          <w:spacing w:val="66"/>
        </w:rPr>
        <w:t xml:space="preserve"> </w:t>
      </w:r>
      <w:r>
        <w:rPr/>
        <w:t>зоне</w:t>
      </w:r>
      <w:r>
        <w:rPr>
          <w:spacing w:val="66"/>
        </w:rPr>
        <w:t xml:space="preserve"> </w:t>
      </w:r>
      <w:r>
        <w:rPr/>
        <w:t>действия   котельной   на   уровне</w:t>
      </w:r>
      <w:r>
        <w:rPr>
          <w:spacing w:val="-62"/>
        </w:rPr>
        <w:t xml:space="preserve"> </w:t>
      </w:r>
      <w:r>
        <w:rPr/>
        <w:t>100 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/Гкал/час. Зона предельной эффективности ограничена 200 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/Гкал/ч. В то же время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применение в системе теплоснабжения труб с ППУ сдвигает зону предельной эффектив-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ности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до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300 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/Гкал/ч.</w:t>
      </w:r>
    </w:p>
    <w:p>
      <w:pPr>
        <w:pStyle w:val="Style14"/>
        <w:spacing w:lineRule="auto" w:line="360"/>
        <w:ind w:left="257" w:right="254" w:firstLine="708"/>
        <w:jc w:val="both"/>
        <w:rPr>
          <w:sz w:val="15"/>
        </w:rPr>
      </w:pPr>
      <w:r>
        <w:rPr/>
        <w:t>Как следует из таблицы 1.6, величина удельной материальной характеристики теп-</w:t>
      </w:r>
      <w:r>
        <w:rPr>
          <w:spacing w:val="1"/>
        </w:rPr>
        <w:t xml:space="preserve"> </w:t>
      </w:r>
      <w:r>
        <w:rPr/>
        <w:t>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находится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293-317</w:t>
      </w:r>
      <w:r>
        <w:rPr>
          <w:spacing w:val="1"/>
        </w:rPr>
        <w:t xml:space="preserve"> </w:t>
      </w:r>
      <w:r>
        <w:rPr/>
        <w:t>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(293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м2/Гкал/ч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максимально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часовой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нагрузке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ГВС,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317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среднечасовой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нагрузке ГВС), что говорит о низкой эффективности централизованной системы тепло-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снабжения.</w:t>
      </w:r>
    </w:p>
    <w:p>
      <w:pPr>
        <w:pStyle w:val="Style14"/>
        <w:spacing w:lineRule="auto" w:line="360"/>
        <w:ind w:left="257" w:right="258" w:firstLine="708"/>
        <w:jc w:val="both"/>
        <w:rPr>
          <w:sz w:val="15"/>
        </w:rPr>
      </w:pPr>
      <w:r>
        <w:rPr/>
        <w:t>Сведения о протяженности и материальной характеристике трубопроводов различ-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2"/>
        </w:rPr>
        <w:t xml:space="preserve"> </w:t>
      </w:r>
      <w:r>
        <w:rPr/>
        <w:t>диаметра</w:t>
      </w:r>
      <w:r>
        <w:rPr>
          <w:spacing w:val="-1"/>
        </w:rPr>
        <w:t xml:space="preserve"> </w:t>
      </w:r>
      <w:r>
        <w:rPr/>
        <w:t>показаны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1.6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рисунке</w:t>
      </w:r>
      <w:r>
        <w:rPr>
          <w:spacing w:val="1"/>
        </w:rPr>
        <w:t xml:space="preserve"> </w:t>
      </w:r>
      <w:r>
        <w:rPr/>
        <w:t>1.3.</w:t>
      </w:r>
    </w:p>
    <w:p>
      <w:pPr>
        <w:pStyle w:val="Normal"/>
        <w:spacing w:before="127" w:after="0"/>
        <w:ind w:left="257" w:right="255" w:hanging="0"/>
        <w:jc w:val="both"/>
        <w:rPr>
          <w:b/>
          <w:b/>
          <w:sz w:val="22"/>
        </w:rPr>
      </w:pPr>
      <w:bookmarkStart w:id="20" w:name="_bookmark15"/>
      <w:bookmarkEnd w:id="20"/>
      <w:r>
        <w:rPr>
          <w:b/>
          <w:sz w:val="22"/>
        </w:rPr>
        <w:t>Таблица 1.6 – Распределение протяженности и материальной характеристики тепловых сетей по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диаметрам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трубопроводов</w:t>
      </w:r>
    </w:p>
    <w:p>
      <w:pPr>
        <w:pStyle w:val="Style14"/>
        <w:spacing w:before="6" w:after="0"/>
        <w:rPr>
          <w:b/>
          <w:b/>
          <w:sz w:val="10"/>
        </w:rPr>
      </w:pPr>
      <w:r>
        <w:rPr>
          <w:b/>
          <w:sz w:val="10"/>
        </w:rPr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tbl>
      <w:tblPr>
        <w:tblW w:w="9660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74"/>
        <w:gridCol w:w="4331"/>
        <w:gridCol w:w="2955"/>
      </w:tblGrid>
      <w:tr>
        <w:trPr>
          <w:trHeight w:val="46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13" w:right="11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условный,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310" w:right="200" w:hanging="109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Длина участков тепловой сети в однотруб-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ном исчислении, 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63" w:right="250" w:hanging="791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Материальная характери-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стика,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654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366" w:hanging="0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1710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366" w:hanging="0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1110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366" w:hanging="0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227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2328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0" w:right="1316" w:hanging="0"/>
              <w:jc w:val="right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</w:tr>
      <w:tr>
        <w:trPr>
          <w:trHeight w:val="232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1552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0" w:right="1316" w:hanging="0"/>
              <w:jc w:val="right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</w:tbl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b/>
          <w:b/>
          <w:sz w:val="7"/>
        </w:rPr>
      </w:pPr>
      <w:r>
        <w:rPr>
          <w:b/>
          <w:sz w:val="7"/>
        </w:rPr>
      </w:r>
    </w:p>
    <w:tbl>
      <w:tblPr>
        <w:tblW w:w="9660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74"/>
        <w:gridCol w:w="4331"/>
        <w:gridCol w:w="2955"/>
      </w:tblGrid>
      <w:tr>
        <w:trPr>
          <w:trHeight w:val="458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13" w:right="11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условный,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310" w:right="200" w:hanging="109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Длина участков тепловой сети в однотруб-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ном исчислении, 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63" w:right="250" w:hanging="791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Материальная характери-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стика,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228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954" w:hanging="0"/>
              <w:jc w:val="right"/>
              <w:rPr>
                <w:sz w:val="20"/>
              </w:rPr>
            </w:pPr>
            <w:r>
              <w:rPr>
                <w:sz w:val="20"/>
              </w:rPr>
              <w:t>1480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253" w:right="1249" w:hanging="0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954" w:hanging="0"/>
              <w:jc w:val="right"/>
              <w:rPr>
                <w:sz w:val="20"/>
              </w:rPr>
            </w:pPr>
            <w:r>
              <w:rPr>
                <w:sz w:val="20"/>
              </w:rPr>
              <w:t>1258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253" w:right="1249" w:hanging="0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13" w:right="110" w:hanging="0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0" w:right="190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10252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253" w:right="124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1103</w:t>
            </w:r>
          </w:p>
        </w:tc>
      </w:tr>
    </w:tbl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headerReference w:type="default" r:id="rId31"/>
          <w:footerReference w:type="default" r:id="rId32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21" w:after="0"/>
        <w:ind w:left="0" w:right="0" w:hanging="0"/>
        <w:jc w:val="right"/>
        <w:rPr>
          <w:sz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81">
                <wp:simplePos x="0" y="0"/>
                <wp:positionH relativeFrom="page">
                  <wp:posOffset>896620</wp:posOffset>
                </wp:positionH>
                <wp:positionV relativeFrom="paragraph">
                  <wp:posOffset>216535</wp:posOffset>
                </wp:positionV>
                <wp:extent cx="196215" cy="1515745"/>
                <wp:effectExtent l="0" t="0" r="0" b="0"/>
                <wp:wrapNone/>
                <wp:docPr id="82" name="Изображение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80" cy="1515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0" w:after="0"/>
                              <w:ind w:left="20" w:right="0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Условный</w:t>
                            </w:r>
                            <w:r>
                              <w:rPr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диаметр,</w:t>
                            </w:r>
                            <w:r>
                              <w:rPr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мм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5" path="m0,0l-2147483645,0l-2147483645,-2147483646l0,-2147483646xe" stroked="f" style="position:absolute;margin-left:70.6pt;margin-top:17.05pt;width:15.35pt;height:119.2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before="10" w:after="0"/>
                        <w:ind w:left="20" w:right="0" w:hanging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Условный</w:t>
                      </w:r>
                      <w:r>
                        <w:rPr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диаметр,</w:t>
                      </w:r>
                      <w:r>
                        <w:rPr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мм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sz w:val="24"/>
        </w:rPr>
        <w:t>200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150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125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100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80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65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50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40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32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25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20</w:t>
      </w:r>
    </w:p>
    <w:p>
      <w:pPr>
        <w:pStyle w:val="Style14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1673" w:leader="none"/>
          <w:tab w:val="left" w:pos="3304" w:leader="none"/>
        </w:tabs>
        <w:spacing w:before="0" w:after="0"/>
        <w:ind w:left="104" w:right="0" w:hanging="0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87">
                <wp:simplePos x="0" y="0"/>
                <wp:positionH relativeFrom="page">
                  <wp:posOffset>1475740</wp:posOffset>
                </wp:positionH>
                <wp:positionV relativeFrom="paragraph">
                  <wp:posOffset>-2767965</wp:posOffset>
                </wp:positionV>
                <wp:extent cx="5412740" cy="2730500"/>
                <wp:effectExtent l="0" t="0" r="0" b="0"/>
                <wp:wrapNone/>
                <wp:docPr id="84" name="Изображение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240" cy="2729880"/>
                        </a:xfrm>
                      </wpg:grpSpPr>
                      <wps:wsp>
                        <wps:cNvSpPr/>
                        <wps:spPr>
                          <a:xfrm>
                            <a:off x="3079080" y="2711520"/>
                            <a:ext cx="1749600" cy="176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942" h="4271">
                                <a:moveTo>
                                  <a:pt x="0" y="2032"/>
                                </a:moveTo>
                                <a:lnTo>
                                  <a:pt x="0" y="4270"/>
                                </a:lnTo>
                                <a:moveTo>
                                  <a:pt x="2981" y="1355"/>
                                </a:moveTo>
                                <a:lnTo>
                                  <a:pt x="2981" y="4270"/>
                                </a:lnTo>
                                <a:moveTo>
                                  <a:pt x="5960" y="1355"/>
                                </a:moveTo>
                                <a:lnTo>
                                  <a:pt x="5960" y="4270"/>
                                </a:lnTo>
                                <a:moveTo>
                                  <a:pt x="8941" y="0"/>
                                </a:moveTo>
                                <a:lnTo>
                                  <a:pt x="8941" y="427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4800" y="2697480"/>
                            <a:ext cx="2917080" cy="316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907" h="7458">
                                <a:moveTo>
                                  <a:pt x="14906" y="0"/>
                                </a:moveTo>
                                <a:lnTo>
                                  <a:pt x="14906" y="7457"/>
                                </a:lnTo>
                                <a:moveTo>
                                  <a:pt x="0" y="6780"/>
                                </a:moveTo>
                                <a:lnTo>
                                  <a:pt x="14906" y="6780"/>
                                </a:lnTo>
                                <a:moveTo>
                                  <a:pt x="0" y="6099"/>
                                </a:moveTo>
                                <a:lnTo>
                                  <a:pt x="14906" y="6099"/>
                                </a:lnTo>
                                <a:moveTo>
                                  <a:pt x="0" y="5422"/>
                                </a:moveTo>
                                <a:lnTo>
                                  <a:pt x="14906" y="5422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0840" y="10800"/>
                            <a:ext cx="0" cy="144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1520"/>
                            <a:ext cx="16534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79080" y="2711520"/>
                            <a:ext cx="116640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61" h="1084">
                                <a:moveTo>
                                  <a:pt x="0" y="677"/>
                                </a:moveTo>
                                <a:lnTo>
                                  <a:pt x="0" y="1083"/>
                                </a:lnTo>
                                <a:moveTo>
                                  <a:pt x="2981" y="677"/>
                                </a:moveTo>
                                <a:lnTo>
                                  <a:pt x="2981" y="1083"/>
                                </a:lnTo>
                                <a:moveTo>
                                  <a:pt x="5960" y="0"/>
                                </a:moveTo>
                                <a:lnTo>
                                  <a:pt x="5960" y="1083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9360"/>
                            <a:ext cx="16534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79080" y="2711520"/>
                            <a:ext cx="583560" cy="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2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2981" y="0"/>
                                </a:moveTo>
                                <a:lnTo>
                                  <a:pt x="2981" y="40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280"/>
                            <a:ext cx="16534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79080" y="2697480"/>
                            <a:ext cx="1749600" cy="126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942" h="2916">
                                <a:moveTo>
                                  <a:pt x="0" y="2504"/>
                                </a:moveTo>
                                <a:lnTo>
                                  <a:pt x="0" y="2915"/>
                                </a:lnTo>
                                <a:moveTo>
                                  <a:pt x="2981" y="2504"/>
                                </a:moveTo>
                                <a:lnTo>
                                  <a:pt x="2981" y="2915"/>
                                </a:lnTo>
                                <a:moveTo>
                                  <a:pt x="5960" y="2504"/>
                                </a:moveTo>
                                <a:lnTo>
                                  <a:pt x="5960" y="2915"/>
                                </a:lnTo>
                                <a:moveTo>
                                  <a:pt x="8941" y="0"/>
                                </a:moveTo>
                                <a:lnTo>
                                  <a:pt x="8941" y="291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480"/>
                            <a:ext cx="16534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79080" y="2697480"/>
                            <a:ext cx="1166400" cy="9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61" h="2236">
                                <a:moveTo>
                                  <a:pt x="0" y="1150"/>
                                </a:moveTo>
                                <a:lnTo>
                                  <a:pt x="0" y="2235"/>
                                </a:lnTo>
                                <a:moveTo>
                                  <a:pt x="2981" y="1150"/>
                                </a:moveTo>
                                <a:lnTo>
                                  <a:pt x="2981" y="2235"/>
                                </a:lnTo>
                                <a:moveTo>
                                  <a:pt x="5960" y="0"/>
                                </a:moveTo>
                                <a:lnTo>
                                  <a:pt x="5960" y="223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4800" y="2703960"/>
                            <a:ext cx="2917080" cy="2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907" h="678">
                                <a:moveTo>
                                  <a:pt x="0" y="677"/>
                                </a:moveTo>
                                <a:lnTo>
                                  <a:pt x="14906" y="677"/>
                                </a:lnTo>
                                <a:moveTo>
                                  <a:pt x="0" y="0"/>
                                </a:moveTo>
                                <a:lnTo>
                                  <a:pt x="1490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79080" y="2700000"/>
                            <a:ext cx="583560" cy="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2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2981" y="0"/>
                                </a:moveTo>
                                <a:lnTo>
                                  <a:pt x="2981" y="407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00"/>
                            <a:ext cx="16534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79080" y="2697480"/>
                            <a:ext cx="583560" cy="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2" h="204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  <a:moveTo>
                                  <a:pt x="2981" y="0"/>
                                </a:moveTo>
                                <a:lnTo>
                                  <a:pt x="2981" y="203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6534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94800" y="2698920"/>
                            <a:ext cx="2716560" cy="298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882" h="7053">
                                <a:moveTo>
                                  <a:pt x="242" y="6782"/>
                                </a:moveTo>
                                <a:lnTo>
                                  <a:pt x="0" y="6782"/>
                                </a:lnTo>
                                <a:lnTo>
                                  <a:pt x="0" y="7052"/>
                                </a:lnTo>
                                <a:lnTo>
                                  <a:pt x="242" y="7052"/>
                                </a:lnTo>
                                <a:lnTo>
                                  <a:pt x="242" y="6782"/>
                                </a:lnTo>
                                <a:moveTo>
                                  <a:pt x="716" y="5422"/>
                                </a:moveTo>
                                <a:lnTo>
                                  <a:pt x="0" y="5422"/>
                                </a:lnTo>
                                <a:lnTo>
                                  <a:pt x="0" y="5694"/>
                                </a:lnTo>
                                <a:lnTo>
                                  <a:pt x="716" y="5694"/>
                                </a:lnTo>
                                <a:lnTo>
                                  <a:pt x="716" y="5422"/>
                                </a:lnTo>
                                <a:moveTo>
                                  <a:pt x="3900" y="4745"/>
                                </a:moveTo>
                                <a:lnTo>
                                  <a:pt x="0" y="4745"/>
                                </a:lnTo>
                                <a:lnTo>
                                  <a:pt x="0" y="5017"/>
                                </a:lnTo>
                                <a:lnTo>
                                  <a:pt x="3900" y="5017"/>
                                </a:lnTo>
                                <a:lnTo>
                                  <a:pt x="3900" y="4745"/>
                                </a:lnTo>
                                <a:moveTo>
                                  <a:pt x="6621" y="3390"/>
                                </a:moveTo>
                                <a:lnTo>
                                  <a:pt x="0" y="3390"/>
                                </a:lnTo>
                                <a:lnTo>
                                  <a:pt x="0" y="3662"/>
                                </a:lnTo>
                                <a:lnTo>
                                  <a:pt x="6621" y="3662"/>
                                </a:lnTo>
                                <a:lnTo>
                                  <a:pt x="6621" y="3390"/>
                                </a:lnTo>
                                <a:moveTo>
                                  <a:pt x="7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7501" y="270"/>
                                </a:lnTo>
                                <a:lnTo>
                                  <a:pt x="7501" y="0"/>
                                </a:lnTo>
                                <a:moveTo>
                                  <a:pt x="8826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947"/>
                                </a:lnTo>
                                <a:lnTo>
                                  <a:pt x="8826" y="947"/>
                                </a:lnTo>
                                <a:lnTo>
                                  <a:pt x="8826" y="677"/>
                                </a:lnTo>
                                <a:moveTo>
                                  <a:pt x="9255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2302"/>
                                </a:lnTo>
                                <a:lnTo>
                                  <a:pt x="9255" y="2302"/>
                                </a:lnTo>
                                <a:lnTo>
                                  <a:pt x="9255" y="2032"/>
                                </a:lnTo>
                                <a:moveTo>
                                  <a:pt x="10198" y="4068"/>
                                </a:moveTo>
                                <a:lnTo>
                                  <a:pt x="0" y="4068"/>
                                </a:lnTo>
                                <a:lnTo>
                                  <a:pt x="0" y="4339"/>
                                </a:lnTo>
                                <a:lnTo>
                                  <a:pt x="10198" y="4339"/>
                                </a:lnTo>
                                <a:lnTo>
                                  <a:pt x="10198" y="4068"/>
                                </a:lnTo>
                                <a:moveTo>
                                  <a:pt x="13881" y="2713"/>
                                </a:moveTo>
                                <a:lnTo>
                                  <a:pt x="0" y="2713"/>
                                </a:lnTo>
                                <a:lnTo>
                                  <a:pt x="0" y="2985"/>
                                </a:lnTo>
                                <a:lnTo>
                                  <a:pt x="13881" y="2985"/>
                                </a:lnTo>
                                <a:lnTo>
                                  <a:pt x="13881" y="2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70680" y="2697480"/>
                            <a:ext cx="2940840" cy="324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29" h="7582">
                                <a:moveTo>
                                  <a:pt x="122" y="7458"/>
                                </a:moveTo>
                                <a:lnTo>
                                  <a:pt x="15028" y="7458"/>
                                </a:lnTo>
                                <a:moveTo>
                                  <a:pt x="122" y="7458"/>
                                </a:moveTo>
                                <a:lnTo>
                                  <a:pt x="122" y="7581"/>
                                </a:lnTo>
                                <a:moveTo>
                                  <a:pt x="3106" y="7458"/>
                                </a:moveTo>
                                <a:lnTo>
                                  <a:pt x="3106" y="7581"/>
                                </a:lnTo>
                                <a:moveTo>
                                  <a:pt x="6087" y="7458"/>
                                </a:moveTo>
                                <a:lnTo>
                                  <a:pt x="6087" y="7581"/>
                                </a:lnTo>
                                <a:moveTo>
                                  <a:pt x="9066" y="7458"/>
                                </a:moveTo>
                                <a:lnTo>
                                  <a:pt x="9066" y="7581"/>
                                </a:lnTo>
                                <a:moveTo>
                                  <a:pt x="12047" y="7458"/>
                                </a:moveTo>
                                <a:lnTo>
                                  <a:pt x="12047" y="7581"/>
                                </a:lnTo>
                                <a:moveTo>
                                  <a:pt x="15028" y="7458"/>
                                </a:moveTo>
                                <a:lnTo>
                                  <a:pt x="15028" y="7581"/>
                                </a:lnTo>
                                <a:moveTo>
                                  <a:pt x="122" y="7458"/>
                                </a:moveTo>
                                <a:lnTo>
                                  <a:pt x="122" y="0"/>
                                </a:lnTo>
                                <a:moveTo>
                                  <a:pt x="0" y="7458"/>
                                </a:moveTo>
                                <a:lnTo>
                                  <a:pt x="122" y="7458"/>
                                </a:lnTo>
                                <a:moveTo>
                                  <a:pt x="0" y="6780"/>
                                </a:moveTo>
                                <a:lnTo>
                                  <a:pt x="122" y="6780"/>
                                </a:lnTo>
                                <a:moveTo>
                                  <a:pt x="0" y="6100"/>
                                </a:moveTo>
                                <a:lnTo>
                                  <a:pt x="122" y="6100"/>
                                </a:lnTo>
                                <a:moveTo>
                                  <a:pt x="0" y="5422"/>
                                </a:moveTo>
                                <a:lnTo>
                                  <a:pt x="122" y="5422"/>
                                </a:lnTo>
                                <a:moveTo>
                                  <a:pt x="0" y="4745"/>
                                </a:moveTo>
                                <a:lnTo>
                                  <a:pt x="122" y="4745"/>
                                </a:lnTo>
                                <a:moveTo>
                                  <a:pt x="0" y="4068"/>
                                </a:moveTo>
                                <a:lnTo>
                                  <a:pt x="122" y="4068"/>
                                </a:lnTo>
                                <a:moveTo>
                                  <a:pt x="0" y="3390"/>
                                </a:moveTo>
                                <a:lnTo>
                                  <a:pt x="122" y="3390"/>
                                </a:lnTo>
                                <a:moveTo>
                                  <a:pt x="0" y="2709"/>
                                </a:moveTo>
                                <a:lnTo>
                                  <a:pt x="122" y="2709"/>
                                </a:lnTo>
                                <a:moveTo>
                                  <a:pt x="0" y="2032"/>
                                </a:moveTo>
                                <a:lnTo>
                                  <a:pt x="122" y="2032"/>
                                </a:lnTo>
                                <a:moveTo>
                                  <a:pt x="0" y="1355"/>
                                </a:moveTo>
                                <a:lnTo>
                                  <a:pt x="122" y="1355"/>
                                </a:lnTo>
                                <a:moveTo>
                                  <a:pt x="0" y="677"/>
                                </a:moveTo>
                                <a:lnTo>
                                  <a:pt x="122" y="677"/>
                                </a:lnTo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36" style="position:absolute;margin-left:116.2pt;margin-top:-217.95pt;width:426.15pt;height:214.95pt" coordorigin="2324,-4359" coordsize="8523,4299">
                <v:line id="shape_0" from="2845,-4342" to="2845,-4341" stroked="t" style="position:absolute;mso-position-horizontal-relative:page">
                  <v:stroke color="#858585" weight="9000" joinstyle="round" endcap="flat"/>
                  <v:fill o:detectmouseclick="t" on="false"/>
                  <w10:wrap type="none"/>
                </v:line>
                <v:line id="shape_0" from="2324,-4341" to="4927,-4341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44" to="4927,-4344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46" to="4927,-4346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49" to="4927,-4349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56" to="4927,-4356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59" to="4927,-4359" stroked="t" style="position:absolute;mso-position-horizontal-relative:page">
                  <v:stroke color="#858585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sz w:val="24"/>
        </w:rPr>
        <w:t>0</w:t>
        <w:tab/>
        <w:t>500</w:t>
        <w:tab/>
        <w:t>1000</w:t>
      </w:r>
    </w:p>
    <w:p>
      <w:pPr>
        <w:pStyle w:val="Style14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2503" w:leader="none"/>
          <w:tab w:val="left" w:pos="4193" w:leader="none"/>
        </w:tabs>
        <w:spacing w:before="0" w:after="0"/>
        <w:ind w:left="813" w:right="0" w:hanging="0"/>
        <w:jc w:val="left"/>
        <w:rPr>
          <w:sz w:val="24"/>
        </w:rPr>
      </w:pPr>
      <w:r>
        <w:rPr>
          <w:sz w:val="24"/>
        </w:rPr>
        <w:t>1500</w:t>
        <w:tab/>
        <w:t>2000</w:t>
        <w:tab/>
        <w:t>2500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3" w:equalWidth="false" w:sep="false">
            <w:col w:w="1172" w:space="40"/>
            <w:col w:w="3822" w:space="354"/>
            <w:col w:w="5256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2" w:after="0"/>
        <w:ind w:left="2045" w:right="1754" w:hanging="0"/>
        <w:jc w:val="center"/>
        <w:rPr>
          <w:sz w:val="24"/>
        </w:rPr>
      </w:pPr>
      <w:r>
        <w:rPr>
          <w:sz w:val="24"/>
        </w:rPr>
        <w:t>Длина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однотрубном</w:t>
      </w:r>
      <w:r>
        <w:rPr>
          <w:spacing w:val="-7"/>
          <w:sz w:val="24"/>
        </w:rPr>
        <w:t xml:space="preserve"> </w:t>
      </w:r>
      <w:r>
        <w:rPr>
          <w:sz w:val="24"/>
        </w:rPr>
        <w:t>исчислении,</w:t>
      </w:r>
      <w:r>
        <w:rPr>
          <w:spacing w:val="-10"/>
          <w:sz w:val="24"/>
        </w:rPr>
        <w:t xml:space="preserve"> </w:t>
      </w:r>
      <w:r>
        <w:rPr>
          <w:sz w:val="24"/>
        </w:rPr>
        <w:t>м</w:t>
      </w:r>
    </w:p>
    <w:p>
      <w:pPr>
        <w:pStyle w:val="Style14"/>
        <w:spacing w:before="4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1" w:after="0"/>
        <w:ind w:left="809" w:right="0" w:hanging="0"/>
        <w:jc w:val="left"/>
        <w:rPr>
          <w:b/>
          <w:b/>
          <w:sz w:val="22"/>
        </w:rPr>
      </w:pPr>
      <w:bookmarkStart w:id="21" w:name="_bookmark16"/>
      <w:bookmarkEnd w:id="21"/>
      <w:r>
        <w:rPr>
          <w:b/>
          <w:sz w:val="22"/>
        </w:rPr>
        <w:t>Рисунок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1.3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Распределение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протяженности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трубопроводов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диаметрам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7" w:firstLine="708"/>
        <w:jc w:val="both"/>
        <w:rPr>
          <w:sz w:val="24"/>
        </w:rPr>
      </w:pPr>
      <w:r>
        <w:rPr/>
        <w:t>Распределение протяженности трубопроводов по годам прокладки показано в таб-</w:t>
      </w:r>
      <w:r>
        <w:rPr>
          <w:spacing w:val="1"/>
        </w:rPr>
        <w:t xml:space="preserve"> </w:t>
      </w:r>
      <w:r>
        <w:rPr/>
        <w:t>лице 1.7. Временные интервалы выбраны в соответствии с теми периодами, в течение ко-</w:t>
      </w:r>
      <w:r>
        <w:rPr>
          <w:spacing w:val="1"/>
        </w:rPr>
        <w:t xml:space="preserve"> </w:t>
      </w:r>
      <w:r>
        <w:rPr/>
        <w:t>торых</w:t>
      </w:r>
      <w:r>
        <w:rPr>
          <w:spacing w:val="-2"/>
        </w:rPr>
        <w:t xml:space="preserve"> </w:t>
      </w:r>
      <w:r>
        <w:rPr/>
        <w:t>нормы проектирования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изоляции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изменялись.</w:t>
      </w:r>
    </w:p>
    <w:p>
      <w:pPr>
        <w:pStyle w:val="Normal"/>
        <w:spacing w:before="128" w:after="0"/>
        <w:ind w:left="257" w:right="253" w:hanging="0"/>
        <w:jc w:val="both"/>
        <w:rPr>
          <w:b/>
          <w:b/>
          <w:sz w:val="22"/>
        </w:rPr>
      </w:pPr>
      <w:bookmarkStart w:id="22" w:name="_bookmark17"/>
      <w:bookmarkEnd w:id="22"/>
      <w:r>
        <w:rPr>
          <w:b/>
          <w:sz w:val="22"/>
        </w:rPr>
        <w:t>Таблица 1.7 – Распределение протяженности и материальной характеристики тепловых сетей по го-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дам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прокладки</w:t>
      </w:r>
    </w:p>
    <w:p>
      <w:pPr>
        <w:pStyle w:val="Style14"/>
        <w:spacing w:before="6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267" w:type="dxa"/>
        <w:jc w:val="left"/>
        <w:tblInd w:w="26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53"/>
        <w:gridCol w:w="3284"/>
        <w:gridCol w:w="3130"/>
      </w:tblGrid>
      <w:tr>
        <w:trPr>
          <w:trHeight w:val="460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24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296" w:right="201" w:hanging="75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Протяженность трубопроводов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однотрубном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исчислении,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5"/>
              <w:ind w:left="93" w:right="8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характеристика,</w:t>
            </w:r>
          </w:p>
          <w:p>
            <w:pPr>
              <w:pStyle w:val="TableParagraph"/>
              <w:widowControl w:val="false"/>
              <w:spacing w:lineRule="auto" w:line="134" w:before="28" w:after="0"/>
              <w:ind w:left="93" w:right="87" w:hanging="0"/>
              <w:rPr>
                <w:b/>
                <w:b/>
                <w:sz w:val="13"/>
              </w:rPr>
            </w:pPr>
            <w:r>
              <w:rPr>
                <w:b/>
                <w:position w:val="-8"/>
                <w:sz w:val="20"/>
              </w:rPr>
              <w:t>м</w:t>
            </w:r>
            <w:r>
              <w:rPr>
                <w:b/>
                <w:sz w:val="13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1990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371" w:right="1364" w:hanging="0"/>
              <w:rPr>
                <w:sz w:val="20"/>
              </w:rPr>
            </w:pPr>
            <w:r>
              <w:rPr>
                <w:sz w:val="20"/>
              </w:rPr>
              <w:t>10252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93" w:right="82" w:hanging="0"/>
              <w:rPr>
                <w:sz w:val="20"/>
              </w:rPr>
            </w:pPr>
            <w:r>
              <w:rPr>
                <w:sz w:val="20"/>
              </w:rPr>
              <w:t>1103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1991 по 1998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1999 по 2003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7" w:before="2" w:after="0"/>
              <w:ind w:left="10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7" w:before="2" w:after="0"/>
              <w:ind w:left="1371" w:right="136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10252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7" w:before="2" w:after="0"/>
              <w:ind w:left="93" w:right="8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1103</w:t>
            </w:r>
          </w:p>
        </w:tc>
      </w:tr>
      <w:tr>
        <w:trPr>
          <w:trHeight w:val="460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сроком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  <w:p>
            <w:pPr>
              <w:pStyle w:val="TableParagraph"/>
              <w:widowControl w:val="false"/>
              <w:spacing w:lineRule="exact" w:line="216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25 лет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371" w:right="136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10252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93" w:right="8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1103</w:t>
            </w:r>
          </w:p>
        </w:tc>
      </w:tr>
    </w:tbl>
    <w:p>
      <w:pPr>
        <w:pStyle w:val="Style14"/>
        <w:spacing w:before="2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lineRule="auto" w:line="360" w:before="1" w:after="0"/>
        <w:ind w:left="257" w:right="262" w:firstLine="708"/>
        <w:jc w:val="both"/>
        <w:rPr>
          <w:sz w:val="24"/>
        </w:rPr>
      </w:pPr>
      <w:r>
        <w:rPr/>
        <w:t>Из таблицы 1.7 следует, доля трубопроводов тепловых сетей по протяженности со</w:t>
      </w:r>
      <w:r>
        <w:rPr>
          <w:spacing w:val="1"/>
        </w:rPr>
        <w:t xml:space="preserve"> </w:t>
      </w:r>
      <w:r>
        <w:rPr/>
        <w:t>сроком</w:t>
      </w:r>
      <w:r>
        <w:rPr>
          <w:spacing w:val="-3"/>
        </w:rPr>
        <w:t xml:space="preserve"> </w:t>
      </w:r>
      <w:r>
        <w:rPr/>
        <w:t>службы</w:t>
      </w:r>
      <w:r>
        <w:rPr>
          <w:spacing w:val="-2"/>
        </w:rPr>
        <w:t xml:space="preserve"> </w:t>
      </w:r>
      <w:r>
        <w:rPr/>
        <w:t>более 25</w:t>
      </w:r>
      <w:r>
        <w:rPr>
          <w:spacing w:val="-3"/>
        </w:rPr>
        <w:t xml:space="preserve"> </w:t>
      </w:r>
      <w:r>
        <w:rPr/>
        <w:t>лет</w:t>
      </w:r>
      <w:r>
        <w:rPr>
          <w:spacing w:val="-3"/>
        </w:rPr>
        <w:t xml:space="preserve"> </w:t>
      </w:r>
      <w:r>
        <w:rPr/>
        <w:t>(т.е.</w:t>
      </w:r>
      <w:r>
        <w:rPr>
          <w:spacing w:val="-3"/>
        </w:rPr>
        <w:t xml:space="preserve"> </w:t>
      </w:r>
      <w:r>
        <w:rPr/>
        <w:t>формально</w:t>
      </w:r>
      <w:r>
        <w:rPr>
          <w:spacing w:val="-2"/>
        </w:rPr>
        <w:t xml:space="preserve"> </w:t>
      </w:r>
      <w:r>
        <w:rPr/>
        <w:t>выработавших</w:t>
      </w:r>
      <w:r>
        <w:rPr>
          <w:spacing w:val="-3"/>
        </w:rPr>
        <w:t xml:space="preserve"> </w:t>
      </w:r>
      <w:r>
        <w:rPr/>
        <w:t>свой</w:t>
      </w:r>
      <w:r>
        <w:rPr>
          <w:spacing w:val="4"/>
        </w:rPr>
        <w:t xml:space="preserve"> </w:t>
      </w:r>
      <w:r>
        <w:rPr/>
        <w:t>ресурс)</w:t>
      </w:r>
      <w:r>
        <w:rPr>
          <w:spacing w:val="-3"/>
        </w:rPr>
        <w:t xml:space="preserve"> </w:t>
      </w:r>
      <w:r>
        <w:rPr/>
        <w:t>составляет</w:t>
      </w:r>
      <w:r>
        <w:rPr>
          <w:spacing w:val="-1"/>
        </w:rPr>
        <w:t xml:space="preserve"> </w:t>
      </w:r>
      <w:r>
        <w:rPr/>
        <w:t>100%.</w:t>
      </w:r>
    </w:p>
    <w:p>
      <w:pPr>
        <w:pStyle w:val="Style14"/>
        <w:spacing w:before="240" w:after="0"/>
        <w:ind w:left="965" w:right="0" w:hanging="0"/>
        <w:rPr>
          <w:sz w:val="24"/>
        </w:rPr>
      </w:pPr>
      <w:r>
        <w:rPr/>
        <w:t>Карта-схема</w:t>
      </w:r>
      <w:r>
        <w:rPr>
          <w:spacing w:val="-4"/>
        </w:rPr>
        <w:t xml:space="preserve"> </w:t>
      </w:r>
      <w:r>
        <w:rPr/>
        <w:t>тепловых</w:t>
      </w:r>
      <w:r>
        <w:rPr>
          <w:spacing w:val="-4"/>
        </w:rPr>
        <w:t xml:space="preserve"> </w:t>
      </w:r>
      <w:r>
        <w:rPr/>
        <w:t>сетей</w:t>
      </w:r>
      <w:r>
        <w:rPr>
          <w:spacing w:val="-1"/>
        </w:rPr>
        <w:t xml:space="preserve"> </w:t>
      </w:r>
      <w:r>
        <w:rPr/>
        <w:t>котельной п.</w:t>
      </w:r>
      <w:r>
        <w:rPr>
          <w:spacing w:val="-1"/>
        </w:rPr>
        <w:t xml:space="preserve"> </w:t>
      </w:r>
      <w:r>
        <w:rPr/>
        <w:t>Сухоногово</w:t>
      </w:r>
      <w:r>
        <w:rPr>
          <w:spacing w:val="-2"/>
        </w:rPr>
        <w:t xml:space="preserve"> </w:t>
      </w:r>
      <w:r>
        <w:rPr/>
        <w:t>представлена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1.4.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7" w:after="0"/>
        <w:ind w:left="1926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5804,155" path="m25803,129l0,129l0,154l25803,154l25803,129xm25803,0l0,0l0,104l25803,104l25803,0xe" fillcolor="#612322" stroked="f" style="position:absolute;margin-left:83.65pt;margin-top:543.7pt;width:731.35pt;height:4.3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5" w:after="0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drawing>
          <wp:anchor behindDoc="0" distT="0" distB="0" distL="0" distR="0" simplePos="0" locked="0" layoutInCell="0" allowOverlap="1" relativeHeight="177">
            <wp:simplePos x="0" y="0"/>
            <wp:positionH relativeFrom="page">
              <wp:posOffset>1819910</wp:posOffset>
            </wp:positionH>
            <wp:positionV relativeFrom="paragraph">
              <wp:posOffset>150495</wp:posOffset>
            </wp:positionV>
            <wp:extent cx="7723505" cy="5770245"/>
            <wp:effectExtent l="0" t="0" r="0" b="0"/>
            <wp:wrapTopAndBottom/>
            <wp:docPr id="86" name="image4.jpeg" descr="Сухоногово_Глав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jpeg" descr="Сухоногово_Глава_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2" w:after="0"/>
        <w:rPr>
          <w:rFonts w:ascii="Microsoft Sans Serif" w:hAnsi="Microsoft Sans Serif"/>
          <w:sz w:val="8"/>
        </w:rPr>
      </w:pPr>
      <w:r>
        <w:rPr>
          <w:rFonts w:ascii="Microsoft Sans Serif" w:hAnsi="Microsoft Sans Serif"/>
          <w:sz w:val="8"/>
        </w:rPr>
      </w:r>
      <w:bookmarkStart w:id="23" w:name="_bookmark18"/>
      <w:bookmarkStart w:id="24" w:name="_bookmark18"/>
      <w:bookmarkEnd w:id="24"/>
    </w:p>
    <w:p>
      <w:pPr>
        <w:sectPr>
          <w:headerReference w:type="default" r:id="rId34"/>
          <w:footerReference w:type="default" r:id="rId35"/>
          <w:type w:val="nextPage"/>
          <w:pgSz w:orient="landscape" w:w="16838" w:h="11906"/>
          <w:pgMar w:left="2420" w:right="1620" w:header="0" w:top="420" w:footer="736" w:bottom="9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3157" w:right="2829" w:hanging="0"/>
        <w:jc w:val="center"/>
        <w:rPr>
          <w:b/>
          <w:b/>
          <w:sz w:val="22"/>
        </w:rPr>
      </w:pPr>
      <w:r>
        <w:rPr>
          <w:b/>
          <w:sz w:val="22"/>
        </w:rPr>
        <w:t>Рисунок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1.4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Карта-схема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Сухоногово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76" w:after="0"/>
        <w:ind w:left="2200" w:right="276" w:hanging="852"/>
        <w:jc w:val="left"/>
        <w:rPr>
          <w:sz w:val="22"/>
        </w:rPr>
      </w:pPr>
      <w:bookmarkStart w:id="25" w:name="_bookmark19"/>
      <w:bookmarkStart w:id="26" w:name="_bookmark191"/>
      <w:bookmarkEnd w:id="25"/>
      <w:bookmarkEnd w:id="26"/>
      <w:r>
        <w:rPr/>
        <w:t>Существующие</w:t>
      </w:r>
      <w:r>
        <w:rPr>
          <w:spacing w:val="21"/>
        </w:rPr>
        <w:t xml:space="preserve"> </w:t>
      </w:r>
      <w:r>
        <w:rPr/>
        <w:t>нормативы</w:t>
      </w:r>
      <w:r>
        <w:rPr>
          <w:spacing w:val="22"/>
        </w:rPr>
        <w:t xml:space="preserve"> </w:t>
      </w:r>
      <w:r>
        <w:rPr/>
        <w:t>потребления</w:t>
      </w:r>
      <w:r>
        <w:rPr>
          <w:spacing w:val="20"/>
        </w:rPr>
        <w:t xml:space="preserve"> </w:t>
      </w:r>
      <w:r>
        <w:rPr/>
        <w:t>тепловой</w:t>
      </w:r>
      <w:r>
        <w:rPr>
          <w:spacing w:val="21"/>
        </w:rPr>
        <w:t xml:space="preserve"> </w:t>
      </w:r>
      <w:r>
        <w:rPr/>
        <w:t>энергии</w:t>
      </w:r>
      <w:r>
        <w:rPr>
          <w:spacing w:val="-67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отопление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горячее</w:t>
      </w:r>
      <w:r>
        <w:rPr>
          <w:spacing w:val="-5"/>
        </w:rPr>
        <w:t xml:space="preserve"> </w:t>
      </w:r>
      <w:r>
        <w:rPr/>
        <w:t>водоснабжение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81" w:firstLine="707"/>
        <w:jc w:val="both"/>
        <w:rPr>
          <w:sz w:val="22"/>
        </w:rPr>
      </w:pPr>
      <w:r>
        <w:rPr/>
        <w:t>Нормативы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отопление</w:t>
      </w:r>
      <w:r>
        <w:rPr>
          <w:spacing w:val="-62"/>
        </w:rPr>
        <w:t xml:space="preserve"> </w:t>
      </w:r>
      <w:r>
        <w:rPr/>
        <w:t>установлены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статьей</w:t>
      </w:r>
      <w:r>
        <w:rPr>
          <w:spacing w:val="1"/>
        </w:rPr>
        <w:t xml:space="preserve"> </w:t>
      </w:r>
      <w:r>
        <w:rPr/>
        <w:t>157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кодекса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постановлением Правительства Российской Федерации от 23 мая 2006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306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66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многоквартирном</w:t>
      </w:r>
      <w:r>
        <w:rPr>
          <w:spacing w:val="1"/>
        </w:rPr>
        <w:t xml:space="preserve"> </w:t>
      </w:r>
      <w:r>
        <w:rPr/>
        <w:t>доме»,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2-НП</w:t>
      </w:r>
      <w:r>
        <w:rPr>
          <w:spacing w:val="1"/>
        </w:rPr>
        <w:t xml:space="preserve"> </w:t>
      </w:r>
      <w:r>
        <w:rPr/>
        <w:t>Департамента</w:t>
      </w:r>
      <w:r>
        <w:rPr>
          <w:spacing w:val="1"/>
        </w:rPr>
        <w:t xml:space="preserve"> </w:t>
      </w:r>
      <w:r>
        <w:rPr/>
        <w:t>топливо-энергетического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жилищно-коммунального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27.02.2017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«Об</w:t>
      </w:r>
      <w:r>
        <w:rPr>
          <w:spacing w:val="-62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коммунальной</w:t>
      </w:r>
      <w:r>
        <w:rPr>
          <w:spacing w:val="1"/>
        </w:rPr>
        <w:t xml:space="preserve"> </w:t>
      </w:r>
      <w:r>
        <w:rPr/>
        <w:t>услуги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отоплению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-2"/>
        </w:rPr>
        <w:t xml:space="preserve"> </w:t>
      </w:r>
      <w:r>
        <w:rPr/>
        <w:t>домах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жилых</w:t>
      </w:r>
      <w:r>
        <w:rPr>
          <w:spacing w:val="-2"/>
        </w:rPr>
        <w:t xml:space="preserve"> </w:t>
      </w:r>
      <w:r>
        <w:rPr/>
        <w:t>домах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Костромской</w:t>
      </w:r>
      <w:r>
        <w:rPr>
          <w:spacing w:val="1"/>
        </w:rPr>
        <w:t xml:space="preserve"> </w:t>
      </w:r>
      <w:r>
        <w:rPr/>
        <w:t>области».</w:t>
      </w:r>
    </w:p>
    <w:p>
      <w:pPr>
        <w:pStyle w:val="Style14"/>
        <w:spacing w:lineRule="auto" w:line="360" w:before="2" w:after="0"/>
        <w:ind w:left="213" w:right="278" w:firstLine="707"/>
        <w:jc w:val="both"/>
        <w:rPr>
          <w:sz w:val="22"/>
        </w:rPr>
      </w:pPr>
      <w:r>
        <w:rPr/>
        <w:t>Нормативы определены расчетным методом и вступили в силу с 1 июля 2017</w:t>
      </w:r>
      <w:r>
        <w:rPr>
          <w:spacing w:val="1"/>
        </w:rPr>
        <w:t xml:space="preserve"> </w:t>
      </w:r>
      <w:r>
        <w:rPr/>
        <w:t>года (в соответствии с Постановлением № 2 Департамента топливо-энергетического</w:t>
      </w:r>
      <w:r>
        <w:rPr>
          <w:spacing w:val="1"/>
        </w:rPr>
        <w:t xml:space="preserve"> </w:t>
      </w:r>
      <w:r>
        <w:rPr/>
        <w:t>комплекса и жилищно-коммунального хозяйства Костромской области от 27.02.2017</w:t>
      </w:r>
      <w:r>
        <w:rPr>
          <w:spacing w:val="1"/>
        </w:rPr>
        <w:t xml:space="preserve"> </w:t>
      </w:r>
      <w:r>
        <w:rPr/>
        <w:t>года «О внесении изменения в постановление департамента топливно-энегетического</w:t>
      </w:r>
      <w:r>
        <w:rPr>
          <w:spacing w:val="-62"/>
        </w:rPr>
        <w:t xml:space="preserve"> </w:t>
      </w:r>
      <w:r>
        <w:rPr/>
        <w:t>комплекса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жилищног-коммунального хозяйства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4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от 29.12.2016</w:t>
      </w:r>
    </w:p>
    <w:p>
      <w:pPr>
        <w:pStyle w:val="Style14"/>
        <w:spacing w:lineRule="auto" w:line="360"/>
        <w:ind w:left="213" w:right="287" w:hanging="0"/>
        <w:jc w:val="both"/>
        <w:rPr>
          <w:sz w:val="22"/>
        </w:rPr>
      </w:pPr>
      <w:r>
        <w:rPr/>
        <w:t>№</w:t>
      </w:r>
      <w:r>
        <w:rPr/>
        <w:t>45»). Существующие нормативы потребления коммунальной услуги по отоплению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мнгоквартирных</w:t>
      </w:r>
      <w:r>
        <w:rPr>
          <w:spacing w:val="-2"/>
        </w:rPr>
        <w:t xml:space="preserve"> </w:t>
      </w:r>
      <w:r>
        <w:rPr/>
        <w:t>домах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жилых</w:t>
      </w:r>
      <w:r>
        <w:rPr>
          <w:spacing w:val="-1"/>
        </w:rPr>
        <w:t xml:space="preserve"> </w:t>
      </w:r>
      <w:r>
        <w:rPr/>
        <w:t>домах</w:t>
      </w:r>
      <w:r>
        <w:rPr>
          <w:spacing w:val="-2"/>
        </w:rPr>
        <w:t xml:space="preserve"> </w:t>
      </w:r>
      <w:r>
        <w:rPr/>
        <w:t>представлены в таблицах</w:t>
      </w:r>
      <w:r>
        <w:rPr>
          <w:spacing w:val="-1"/>
        </w:rPr>
        <w:t xml:space="preserve"> </w:t>
      </w:r>
      <w:r>
        <w:rPr/>
        <w:t>1.8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1.9.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13" w:right="278" w:hanging="0"/>
        <w:jc w:val="both"/>
        <w:rPr>
          <w:b/>
          <w:b/>
          <w:sz w:val="22"/>
        </w:rPr>
      </w:pPr>
      <w:bookmarkStart w:id="27" w:name="_bookmark20"/>
      <w:bookmarkEnd w:id="27"/>
      <w:r>
        <w:rPr>
          <w:b/>
          <w:sz w:val="22"/>
        </w:rPr>
        <w:t>Таблица 1.8 - Стандарт по Костромской области, Гкал на 1 кв.м общей площади в месяц в ото-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пительный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период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(6,8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месяца),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Гкал на 1 кв.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м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 месяц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831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68"/>
        <w:gridCol w:w="6762"/>
      </w:tblGrid>
      <w:tr>
        <w:trPr>
          <w:trHeight w:val="413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072" w:right="112" w:hanging="989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Категория многоквартирного (жи-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лого)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3081" w:right="0" w:hanging="291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Норматив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потребления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(Гкал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кв.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общей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жилого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помещения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месяц)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Этажность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7" w:hanging="0"/>
              <w:rPr>
                <w:sz w:val="20"/>
              </w:rPr>
            </w:pPr>
            <w:r>
              <w:rPr>
                <w:sz w:val="20"/>
              </w:rPr>
              <w:t>МКД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включительно</w:t>
            </w:r>
          </w:p>
        </w:tc>
      </w:tr>
      <w:tr>
        <w:trPr>
          <w:trHeight w:val="337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0,0503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0,0466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0,0291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0,0246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Этажность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2" w:right="847" w:hanging="0"/>
              <w:rPr>
                <w:sz w:val="20"/>
              </w:rPr>
            </w:pPr>
            <w:r>
              <w:rPr>
                <w:sz w:val="20"/>
              </w:rPr>
              <w:t>МКД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0,0196</w:t>
            </w:r>
          </w:p>
        </w:tc>
      </w:tr>
      <w:tr>
        <w:trPr>
          <w:trHeight w:val="338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0,0165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0,0164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0,0141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0,0131</w:t>
            </w:r>
          </w:p>
        </w:tc>
      </w:tr>
    </w:tbl>
    <w:p>
      <w:pPr>
        <w:sectPr>
          <w:headerReference w:type="default" r:id="rId36"/>
          <w:footerReference w:type="default" r:id="rId37"/>
          <w:type w:val="nextPage"/>
          <w:pgSz w:w="11906" w:h="16838"/>
          <w:pgMar w:left="1580" w:right="220" w:header="473" w:top="660" w:footer="754" w:bottom="940" w:gutter="0"/>
          <w:pgNumType w:start="20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229" w:after="0"/>
        <w:ind w:left="213" w:right="279" w:hanging="0"/>
        <w:jc w:val="both"/>
        <w:rPr>
          <w:b/>
          <w:b/>
          <w:sz w:val="22"/>
        </w:rPr>
      </w:pPr>
      <w:bookmarkStart w:id="28" w:name="_bookmark211"/>
      <w:bookmarkEnd w:id="28"/>
      <w:r>
        <w:rPr>
          <w:b/>
          <w:sz w:val="22"/>
        </w:rPr>
        <w:t>Таблица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1.9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Муниципальные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стандарты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к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нормативу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коммунальной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услуги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отоплению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для потребителей, проживающих в 1 и 2-ух этажных жилых домах до 1999 года постройки в Ко-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стромском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районе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Костромской области,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Гкал/м</w:t>
      </w:r>
      <w:r>
        <w:rPr>
          <w:b/>
          <w:sz w:val="22"/>
          <w:vertAlign w:val="superscript"/>
        </w:rPr>
        <w:t>2</w:t>
      </w:r>
    </w:p>
    <w:p>
      <w:pPr>
        <w:pStyle w:val="Style14"/>
        <w:spacing w:before="8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769" w:type="dxa"/>
        <w:jc w:val="left"/>
        <w:tblInd w:w="2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77"/>
        <w:gridCol w:w="3888"/>
        <w:gridCol w:w="1748"/>
        <w:gridCol w:w="1853"/>
        <w:gridCol w:w="1603"/>
      </w:tblGrid>
      <w:tr>
        <w:trPr>
          <w:trHeight w:val="282" w:hRule="atLeast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167" w:right="198" w:firstLine="43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674" w:right="123" w:hanging="574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Наименование муниципального образо-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вания (сельское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поселение)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1" w:right="19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  <w:tc>
          <w:tcPr>
            <w:tcW w:w="3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10" w:right="135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</w:tr>
      <w:tr>
        <w:trPr>
          <w:trHeight w:val="285" w:hRule="atLeast"/>
        </w:trPr>
        <w:tc>
          <w:tcPr>
            <w:tcW w:w="67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38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1" w:right="19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01.09 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31.12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42" w:right="38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полугодие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220" w:right="25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полугодие</w:t>
            </w:r>
          </w:p>
        </w:tc>
      </w:tr>
      <w:tr>
        <w:trPr>
          <w:trHeight w:val="28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Апраксинское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0,0362</w:t>
            </w:r>
          </w:p>
        </w:tc>
      </w:tr>
      <w:tr>
        <w:trPr>
          <w:trHeight w:val="28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Бакшеевское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0,0390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0,0390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0,0390</w:t>
            </w:r>
          </w:p>
        </w:tc>
      </w:tr>
      <w:tr>
        <w:trPr>
          <w:trHeight w:val="28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Караваевское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0,0361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0,0361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</w:tr>
      <w:tr>
        <w:trPr>
          <w:trHeight w:val="28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Кузнецовское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0,0355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0,0355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0,0358</w:t>
            </w:r>
          </w:p>
        </w:tc>
      </w:tr>
      <w:tr>
        <w:trPr>
          <w:trHeight w:val="28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Кузьмищенское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0,0358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0,0361</w:t>
            </w:r>
          </w:p>
        </w:tc>
      </w:tr>
      <w:tr>
        <w:trPr>
          <w:trHeight w:val="28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Минское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0,0359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0,0363</w:t>
            </w:r>
          </w:p>
        </w:tc>
      </w:tr>
      <w:tr>
        <w:trPr>
          <w:trHeight w:val="28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Никольское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0,0377</w:t>
            </w:r>
          </w:p>
        </w:tc>
      </w:tr>
      <w:tr>
        <w:trPr>
          <w:trHeight w:val="28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Самсоновское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0,0348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0,0348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0,0354</w:t>
            </w:r>
          </w:p>
        </w:tc>
      </w:tr>
      <w:tr>
        <w:trPr>
          <w:trHeight w:val="28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Сандогорское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0,0372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0,0372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0,0396</w:t>
            </w:r>
          </w:p>
        </w:tc>
      </w:tr>
      <w:tr>
        <w:trPr>
          <w:trHeight w:val="28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93" w:right="236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Середняковское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0,0378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0,0378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0,0383</w:t>
            </w:r>
          </w:p>
        </w:tc>
      </w:tr>
      <w:tr>
        <w:trPr>
          <w:trHeight w:val="28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93" w:right="236" w:hanging="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Сущевское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0,0375</w:t>
            </w:r>
          </w:p>
        </w:tc>
      </w:tr>
      <w:tr>
        <w:trPr>
          <w:trHeight w:val="28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193" w:right="236" w:hanging="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Чернопенское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0,0371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0,0368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0,0372</w:t>
            </w:r>
          </w:p>
        </w:tc>
      </w:tr>
      <w:tr>
        <w:trPr>
          <w:trHeight w:val="28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93" w:right="236" w:hanging="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Шунгенское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1" w:right="195" w:hanging="0"/>
              <w:rPr>
                <w:sz w:val="20"/>
              </w:rPr>
            </w:pPr>
            <w:r>
              <w:rPr>
                <w:sz w:val="20"/>
              </w:rPr>
              <w:t>0,0355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2" w:right="389" w:hanging="0"/>
              <w:rPr>
                <w:sz w:val="20"/>
              </w:rPr>
            </w:pPr>
            <w:r>
              <w:rPr>
                <w:sz w:val="20"/>
              </w:rPr>
              <w:t>0,0355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20" w:right="259" w:hanging="0"/>
              <w:rPr>
                <w:sz w:val="20"/>
              </w:rPr>
            </w:pPr>
            <w:r>
              <w:rPr>
                <w:sz w:val="20"/>
              </w:rPr>
              <w:t>0,0360</w:t>
            </w:r>
          </w:p>
        </w:tc>
      </w:tr>
    </w:tbl>
    <w:p>
      <w:pPr>
        <w:pStyle w:val="Style14"/>
        <w:spacing w:before="4" w:after="0"/>
        <w:rPr>
          <w:b/>
          <w:b/>
          <w:sz w:val="38"/>
        </w:rPr>
      </w:pPr>
      <w:r>
        <w:rPr>
          <w:b/>
          <w:sz w:val="38"/>
        </w:rPr>
      </w:r>
    </w:p>
    <w:p>
      <w:pPr>
        <w:pStyle w:val="Style14"/>
        <w:spacing w:lineRule="auto" w:line="360"/>
        <w:ind w:left="213" w:right="283" w:firstLine="707"/>
        <w:jc w:val="both"/>
        <w:rPr>
          <w:sz w:val="20"/>
        </w:rPr>
      </w:pPr>
      <w:r>
        <w:rPr/>
        <w:t>Нормативы</w:t>
      </w:r>
      <w:r>
        <w:rPr>
          <w:spacing w:val="1"/>
        </w:rPr>
        <w:t xml:space="preserve"> </w:t>
      </w:r>
      <w:r>
        <w:rPr/>
        <w:t>расхода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подогрев</w:t>
      </w:r>
      <w:r>
        <w:rPr>
          <w:spacing w:val="1"/>
        </w:rPr>
        <w:t xml:space="preserve"> </w:t>
      </w:r>
      <w:r>
        <w:rPr/>
        <w:t>холодной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для</w:t>
      </w:r>
      <w:r>
        <w:rPr>
          <w:spacing w:val="-62"/>
        </w:rPr>
        <w:t xml:space="preserve"> </w:t>
      </w:r>
      <w:r>
        <w:rPr/>
        <w:t>предоставления</w:t>
      </w:r>
      <w:r>
        <w:rPr>
          <w:spacing w:val="1"/>
        </w:rPr>
        <w:t xml:space="preserve"> </w:t>
      </w:r>
      <w:r>
        <w:rPr/>
        <w:t>коммунальной</w:t>
      </w:r>
      <w:r>
        <w:rPr>
          <w:spacing w:val="1"/>
        </w:rPr>
        <w:t xml:space="preserve"> </w:t>
      </w:r>
      <w:r>
        <w:rPr/>
        <w:t>услуги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горячему</w:t>
      </w:r>
      <w:r>
        <w:rPr>
          <w:spacing w:val="1"/>
        </w:rPr>
        <w:t xml:space="preserve"> </w:t>
      </w:r>
      <w:r>
        <w:rPr/>
        <w:t>водоснабжению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домах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66"/>
        </w:rPr>
        <w:t xml:space="preserve"> </w:t>
      </w:r>
      <w:r>
        <w:rPr/>
        <w:t>области,</w:t>
      </w:r>
      <w:r>
        <w:rPr>
          <w:spacing w:val="1"/>
        </w:rPr>
        <w:t xml:space="preserve"> </w:t>
      </w:r>
      <w:r>
        <w:rPr/>
        <w:t>утвержденные постановлением департамента топливно-энергетического комплекса и</w:t>
      </w:r>
      <w:r>
        <w:rPr>
          <w:spacing w:val="1"/>
        </w:rPr>
        <w:t xml:space="preserve"> </w:t>
      </w:r>
      <w:r>
        <w:rPr/>
        <w:t>жилищно-коммунального</w:t>
      </w:r>
      <w:r>
        <w:rPr>
          <w:spacing w:val="14"/>
        </w:rPr>
        <w:t xml:space="preserve"> </w:t>
      </w:r>
      <w:r>
        <w:rPr/>
        <w:t>хозяйства</w:t>
      </w:r>
      <w:r>
        <w:rPr>
          <w:spacing w:val="17"/>
        </w:rPr>
        <w:t xml:space="preserve"> </w:t>
      </w:r>
      <w:r>
        <w:rPr/>
        <w:t>Костромской</w:t>
      </w:r>
      <w:r>
        <w:rPr>
          <w:spacing w:val="15"/>
        </w:rPr>
        <w:t xml:space="preserve"> </w:t>
      </w:r>
      <w:r>
        <w:rPr/>
        <w:t>области</w:t>
      </w:r>
      <w:r>
        <w:rPr>
          <w:spacing w:val="15"/>
        </w:rPr>
        <w:t xml:space="preserve"> </w:t>
      </w:r>
      <w:r>
        <w:rPr/>
        <w:t>от</w:t>
      </w:r>
      <w:r>
        <w:rPr>
          <w:spacing w:val="16"/>
        </w:rPr>
        <w:t xml:space="preserve"> </w:t>
      </w:r>
      <w:r>
        <w:rPr/>
        <w:t>«22»</w:t>
      </w:r>
      <w:r>
        <w:rPr>
          <w:spacing w:val="15"/>
        </w:rPr>
        <w:t xml:space="preserve"> </w:t>
      </w:r>
      <w:r>
        <w:rPr/>
        <w:t>декабря</w:t>
      </w:r>
      <w:r>
        <w:rPr>
          <w:spacing w:val="16"/>
        </w:rPr>
        <w:t xml:space="preserve"> </w:t>
      </w:r>
      <w:r>
        <w:rPr/>
        <w:t>2016</w:t>
      </w:r>
      <w:r>
        <w:rPr>
          <w:spacing w:val="17"/>
        </w:rPr>
        <w:t xml:space="preserve"> </w:t>
      </w:r>
      <w:r>
        <w:rPr/>
        <w:t>года</w:t>
      </w:r>
    </w:p>
    <w:p>
      <w:pPr>
        <w:pStyle w:val="Style14"/>
        <w:spacing w:lineRule="exact" w:line="299"/>
        <w:ind w:left="213" w:right="0" w:hanging="0"/>
        <w:jc w:val="both"/>
        <w:rPr>
          <w:sz w:val="20"/>
        </w:rPr>
      </w:pPr>
      <w:r>
        <w:rPr/>
        <w:t>№</w:t>
      </w:r>
      <w:r>
        <w:rPr>
          <w:spacing w:val="-2"/>
        </w:rPr>
        <w:t xml:space="preserve"> </w:t>
      </w:r>
      <w:r>
        <w:rPr/>
        <w:t>63-НП</w:t>
      </w:r>
      <w:r>
        <w:rPr>
          <w:spacing w:val="-2"/>
        </w:rPr>
        <w:t xml:space="preserve"> </w:t>
      </w:r>
      <w:r>
        <w:rPr/>
        <w:t>представлены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2"/>
        </w:rPr>
        <w:t xml:space="preserve"> </w:t>
      </w:r>
      <w:r>
        <w:rPr/>
        <w:t>1.10.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40" w:before="194" w:after="0"/>
        <w:ind w:left="213" w:right="283" w:hanging="0"/>
        <w:jc w:val="both"/>
        <w:rPr>
          <w:b/>
          <w:b/>
          <w:sz w:val="22"/>
        </w:rPr>
      </w:pPr>
      <w:bookmarkStart w:id="29" w:name="_bookmark22"/>
      <w:bookmarkEnd w:id="29"/>
      <w:r>
        <w:rPr>
          <w:b/>
          <w:sz w:val="22"/>
        </w:rPr>
        <w:t>Таблица 1.10 – Нормативы расхода тепловой энергии, используемой на подогрев воды в целях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предоставления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коммунальной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услуги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по горячему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водоснабжению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(Гкал на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куб.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м)</w:t>
      </w:r>
    </w:p>
    <w:p>
      <w:pPr>
        <w:pStyle w:val="Style14"/>
        <w:spacing w:before="2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829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781"/>
        <w:gridCol w:w="4016"/>
        <w:gridCol w:w="4032"/>
      </w:tblGrid>
      <w:tr>
        <w:trPr>
          <w:trHeight w:val="757" w:hRule="atLeast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ind w:left="162" w:right="152" w:hanging="2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Система горя-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чего водоснаб-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жения</w:t>
            </w:r>
          </w:p>
        </w:tc>
        <w:tc>
          <w:tcPr>
            <w:tcW w:w="8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/>
              <w:ind w:left="121" w:right="0" w:firstLine="67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Нормативы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расхода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тепловой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энергии,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используемой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подогрев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воды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це-</w:t>
            </w:r>
          </w:p>
          <w:p>
            <w:pPr>
              <w:pStyle w:val="TableParagraph"/>
              <w:widowControl w:val="false"/>
              <w:spacing w:lineRule="exact" w:line="252"/>
              <w:ind w:left="3456" w:right="92" w:hanging="3335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лях предоставления коммунальной услуги по горячему водоснабжению (Гкал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на 1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куб.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м)</w:t>
            </w:r>
          </w:p>
        </w:tc>
      </w:tr>
      <w:tr>
        <w:trPr>
          <w:trHeight w:val="505" w:hRule="atLeast"/>
        </w:trPr>
        <w:tc>
          <w:tcPr>
            <w:tcW w:w="17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471" w:right="295" w:hanging="1146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 наружной сетью горячего водо-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снабжения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480" w:right="296" w:hanging="1155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Без наружной сети горячего водо-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снабжения</w:t>
            </w:r>
          </w:p>
        </w:tc>
      </w:tr>
      <w:tr>
        <w:trPr>
          <w:trHeight w:val="302" w:hRule="atLeast"/>
        </w:trPr>
        <w:tc>
          <w:tcPr>
            <w:tcW w:w="9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изолированными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стояками:</w:t>
            </w:r>
          </w:p>
        </w:tc>
      </w:tr>
      <w:tr>
        <w:trPr>
          <w:trHeight w:val="505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полотенце-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сушителями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0,06247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0,05997</w:t>
            </w:r>
          </w:p>
        </w:tc>
      </w:tr>
      <w:tr>
        <w:trPr>
          <w:trHeight w:val="506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полотен-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цесушителей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0,05747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0,05497</w:t>
            </w:r>
          </w:p>
        </w:tc>
      </w:tr>
      <w:tr>
        <w:trPr>
          <w:trHeight w:val="300" w:hRule="atLeast"/>
        </w:trPr>
        <w:tc>
          <w:tcPr>
            <w:tcW w:w="9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неизолированными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стояками:</w:t>
            </w:r>
          </w:p>
        </w:tc>
      </w:tr>
      <w:tr>
        <w:trPr>
          <w:trHeight w:val="505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полотенце-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сушителями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0,06746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0,06496</w:t>
            </w:r>
          </w:p>
        </w:tc>
      </w:tr>
      <w:tr>
        <w:trPr>
          <w:trHeight w:val="506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полотен-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цесушителей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0,06247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0,05997</w:t>
            </w:r>
          </w:p>
        </w:tc>
      </w:tr>
    </w:tbl>
    <w:p>
      <w:pPr>
        <w:sectPr>
          <w:headerReference w:type="default" r:id="rId38"/>
          <w:footerReference w:type="default" r:id="rId39"/>
          <w:type w:val="nextPage"/>
          <w:pgSz w:w="11906" w:h="16838"/>
          <w:pgMar w:left="1580" w:right="22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76" w:after="0"/>
        <w:ind w:left="2200" w:right="281" w:hanging="852"/>
        <w:jc w:val="left"/>
        <w:rPr>
          <w:sz w:val="22"/>
        </w:rPr>
      </w:pPr>
      <w:bookmarkStart w:id="30" w:name="_bookmark23"/>
      <w:bookmarkStart w:id="31" w:name="_bookmark231"/>
      <w:bookmarkEnd w:id="30"/>
      <w:bookmarkEnd w:id="31"/>
      <w:r>
        <w:rPr/>
        <w:t>Балансы</w:t>
      </w:r>
      <w:r>
        <w:rPr>
          <w:spacing w:val="26"/>
        </w:rPr>
        <w:t xml:space="preserve"> </w:t>
      </w:r>
      <w:r>
        <w:rPr/>
        <w:t>тепловой</w:t>
      </w:r>
      <w:r>
        <w:rPr>
          <w:spacing w:val="24"/>
        </w:rPr>
        <w:t xml:space="preserve"> </w:t>
      </w:r>
      <w:r>
        <w:rPr/>
        <w:t>мощности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тепловой</w:t>
      </w:r>
      <w:r>
        <w:rPr>
          <w:spacing w:val="27"/>
        </w:rPr>
        <w:t xml:space="preserve"> </w:t>
      </w:r>
      <w:r>
        <w:rPr/>
        <w:t>нагрузки</w:t>
      </w:r>
      <w:r>
        <w:rPr>
          <w:spacing w:val="27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зонах</w:t>
      </w:r>
      <w:r>
        <w:rPr>
          <w:spacing w:val="-67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энергии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80" w:firstLine="566"/>
        <w:jc w:val="both"/>
        <w:rPr>
          <w:sz w:val="22"/>
        </w:rPr>
      </w:pPr>
      <w:r>
        <w:rPr/>
        <w:t>Тепловые балансы в зонах действия источников тепловой энергии Чернопенско-</w:t>
      </w:r>
      <w:r>
        <w:rPr>
          <w:spacing w:val="-62"/>
        </w:rPr>
        <w:t xml:space="preserve"> </w:t>
      </w:r>
      <w:r>
        <w:rPr/>
        <w:t>го сельского поселения разработаны на</w:t>
      </w:r>
      <w:r>
        <w:rPr>
          <w:spacing w:val="65"/>
        </w:rPr>
        <w:t xml:space="preserve"> </w:t>
      </w:r>
      <w:r>
        <w:rPr/>
        <w:t>основании тепловых нагрузок потребителей</w:t>
      </w:r>
      <w:r>
        <w:rPr>
          <w:spacing w:val="1"/>
        </w:rPr>
        <w:t xml:space="preserve"> </w:t>
      </w:r>
      <w:r>
        <w:rPr/>
        <w:t>на 2019 год и данных по установленным и располагаемым мощностям 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энергии.</w:t>
      </w:r>
    </w:p>
    <w:p>
      <w:pPr>
        <w:pStyle w:val="Style14"/>
        <w:spacing w:lineRule="auto" w:line="360" w:before="35" w:after="0"/>
        <w:ind w:left="213" w:right="278" w:firstLine="566"/>
        <w:jc w:val="both"/>
        <w:rPr>
          <w:sz w:val="22"/>
        </w:rPr>
      </w:pPr>
      <w:r>
        <w:rPr/>
        <w:t>Балансы</w:t>
      </w:r>
      <w:r>
        <w:rPr>
          <w:spacing w:val="1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располагаемой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1"/>
        </w:rPr>
        <w:t xml:space="preserve"> </w:t>
      </w:r>
      <w:r>
        <w:rPr/>
        <w:t>нетто,</w:t>
      </w:r>
      <w:r>
        <w:rPr>
          <w:spacing w:val="1"/>
        </w:rPr>
        <w:t xml:space="preserve"> </w:t>
      </w:r>
      <w:r>
        <w:rPr/>
        <w:t>потерь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мощности в тепловых сетях и присоединенной тепловой нагрузки по каждому источ-</w:t>
      </w:r>
      <w:r>
        <w:rPr>
          <w:spacing w:val="1"/>
        </w:rPr>
        <w:t xml:space="preserve"> </w:t>
      </w:r>
      <w:r>
        <w:rPr/>
        <w:t>нику тепловой энергии, при фактической (равной договорной) тепловой нагрузке,</w:t>
      </w:r>
      <w:r>
        <w:rPr>
          <w:spacing w:val="1"/>
        </w:rPr>
        <w:t xml:space="preserve"> </w:t>
      </w:r>
      <w:r>
        <w:rPr/>
        <w:t>представлены в</w:t>
      </w:r>
      <w:r>
        <w:rPr>
          <w:spacing w:val="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1.11.</w:t>
      </w:r>
    </w:p>
    <w:p>
      <w:pPr>
        <w:sectPr>
          <w:headerReference w:type="default" r:id="rId40"/>
          <w:footerReference w:type="default" r:id="rId41"/>
          <w:type w:val="nextPage"/>
          <w:pgSz w:w="11906" w:h="16838"/>
          <w:pgMar w:left="1580" w:right="22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31" w:after="0"/>
        <w:ind w:left="213" w:right="277" w:firstLine="707"/>
        <w:jc w:val="both"/>
        <w:rPr>
          <w:sz w:val="22"/>
        </w:rPr>
      </w:pPr>
      <w:r>
        <w:rPr/>
        <w:t>Как видно из данной таблицы 1.11, на котельной присутствует резерв тепловой</w:t>
      </w:r>
      <w:r>
        <w:rPr>
          <w:spacing w:val="1"/>
        </w:rPr>
        <w:t xml:space="preserve"> </w:t>
      </w:r>
      <w:r>
        <w:rPr/>
        <w:t>мощности 0,27 Гкал/ч., что составляет 3% от установленной тепловой мощности ко-</w:t>
      </w:r>
      <w:r>
        <w:rPr>
          <w:spacing w:val="1"/>
        </w:rPr>
        <w:t xml:space="preserve"> </w:t>
      </w:r>
      <w:r>
        <w:rPr/>
        <w:t>тельной.</w:t>
      </w:r>
    </w:p>
    <w:p>
      <w:pPr>
        <w:pStyle w:val="Normal"/>
        <w:spacing w:before="87" w:after="0"/>
        <w:ind w:left="2620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3802,153" path="m23801,128l0,128l0,152l23801,152l23801,128xm23801,0l0,0l0,104l23801,104l23801,0xe" fillcolor="#612322" stroked="f" style="position:absolute;margin-left:83.65pt;margin-top:543.55pt;width:674.6pt;height:4.2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sz w:val="23"/>
        </w:rPr>
      </w:r>
    </w:p>
    <w:p>
      <w:pPr>
        <w:pStyle w:val="Normal"/>
        <w:spacing w:before="92" w:after="0"/>
        <w:ind w:left="285" w:right="0" w:hanging="0"/>
        <w:jc w:val="left"/>
        <w:rPr>
          <w:b/>
          <w:b/>
          <w:sz w:val="22"/>
        </w:rPr>
      </w:pPr>
      <w:bookmarkStart w:id="32" w:name="_bookmark24"/>
      <w:bookmarkEnd w:id="32"/>
      <w:r>
        <w:rPr>
          <w:b/>
          <w:sz w:val="22"/>
        </w:rPr>
        <w:t>Таблица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1.11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Баланс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установленной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нагрузки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состоянию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01.01.2019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года,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Гкал/ч</w:t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3" w:after="1"/>
        <w:rPr>
          <w:b/>
          <w:b/>
          <w:sz w:val="11"/>
        </w:rPr>
      </w:pPr>
      <w:r>
        <w:rPr>
          <w:b/>
          <w:sz w:val="11"/>
        </w:rPr>
      </w:r>
    </w:p>
    <w:tbl>
      <w:tblPr>
        <w:tblW w:w="14935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708"/>
        <w:gridCol w:w="593"/>
        <w:gridCol w:w="1198"/>
        <w:gridCol w:w="573"/>
        <w:gridCol w:w="1180"/>
        <w:gridCol w:w="989"/>
        <w:gridCol w:w="1051"/>
        <w:gridCol w:w="751"/>
        <w:gridCol w:w="567"/>
        <w:gridCol w:w="566"/>
        <w:gridCol w:w="845"/>
        <w:gridCol w:w="566"/>
        <w:gridCol w:w="844"/>
        <w:gridCol w:w="763"/>
        <w:gridCol w:w="1132"/>
        <w:gridCol w:w="1605"/>
      </w:tblGrid>
      <w:tr>
        <w:trPr>
          <w:trHeight w:val="253" w:hRule="atLeast"/>
        </w:trPr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463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</w:p>
        </w:tc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10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УТМ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412" w:right="78" w:hanging="305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УТМ</w:t>
            </w:r>
          </w:p>
        </w:tc>
        <w:tc>
          <w:tcPr>
            <w:tcW w:w="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107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РТМ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338" w:right="80" w:hanging="233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209" w:right="78" w:hanging="101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НЕТТО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8" w:after="0"/>
              <w:ind w:left="135" w:right="119" w:hanging="2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 коллек-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торе</w:t>
            </w:r>
          </w:p>
        </w:tc>
        <w:tc>
          <w:tcPr>
            <w:tcW w:w="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116" w:right="79" w:hanging="1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52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562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абонентов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241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</w:p>
        </w:tc>
      </w:tr>
      <w:tr>
        <w:trPr>
          <w:trHeight w:val="256" w:hRule="atLeast"/>
        </w:trPr>
        <w:tc>
          <w:tcPr>
            <w:tcW w:w="17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9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7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Σ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6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Население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1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Бюджет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9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Прочие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потребители</w:t>
            </w:r>
          </w:p>
        </w:tc>
        <w:tc>
          <w:tcPr>
            <w:tcW w:w="16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08" w:hRule="atLeast"/>
        </w:trPr>
        <w:tc>
          <w:tcPr>
            <w:tcW w:w="17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9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7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О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87" w:right="7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>
            <w:pPr>
              <w:pStyle w:val="TableParagraph"/>
              <w:widowControl w:val="false"/>
              <w:spacing w:before="1" w:after="0"/>
              <w:ind w:left="89" w:right="7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(макс.ч.)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О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88" w:right="75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>
            <w:pPr>
              <w:pStyle w:val="TableParagraph"/>
              <w:widowControl w:val="false"/>
              <w:spacing w:before="1" w:after="0"/>
              <w:ind w:left="89" w:right="75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(макс.ч.)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О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234" w:right="2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>
            <w:pPr>
              <w:pStyle w:val="TableParagraph"/>
              <w:widowControl w:val="false"/>
              <w:spacing w:before="1" w:after="0"/>
              <w:ind w:left="236" w:right="2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(макс.ч.)</w:t>
            </w:r>
          </w:p>
        </w:tc>
        <w:tc>
          <w:tcPr>
            <w:tcW w:w="16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6" w:hRule="atLeast"/>
        </w:trPr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Сухоногово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6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455" w:right="443" w:hanging="0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441" w:right="436" w:hanging="0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350" w:right="338" w:hanging="0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3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5,23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4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3,77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88" w:right="74" w:hanging="0"/>
              <w:rPr>
                <w:sz w:val="20"/>
              </w:rPr>
            </w:pPr>
            <w:r>
              <w:rPr>
                <w:sz w:val="20"/>
              </w:rPr>
              <w:t>2,31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4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87" w:right="76" w:hanging="0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4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88" w:right="174" w:hanging="0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34" w:right="217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618" w:right="594" w:hanging="0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</w:tr>
    </w:tbl>
    <w:p>
      <w:pPr>
        <w:sectPr>
          <w:headerReference w:type="default" r:id="rId42"/>
          <w:footerReference w:type="default" r:id="rId43"/>
          <w:type w:val="nextPage"/>
          <w:pgSz w:orient="landscape" w:w="16838" w:h="11906"/>
          <w:pgMar w:left="1160" w:right="50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224" w:after="0"/>
        <w:ind w:left="2200" w:right="0" w:hanging="853"/>
        <w:jc w:val="left"/>
        <w:rPr>
          <w:sz w:val="20"/>
        </w:rPr>
      </w:pPr>
      <w:bookmarkStart w:id="33" w:name="_bookmark25"/>
      <w:bookmarkStart w:id="34" w:name="_bookmark251"/>
      <w:bookmarkEnd w:id="33"/>
      <w:bookmarkEnd w:id="34"/>
      <w:r>
        <w:rPr/>
        <w:t>Балансы</w:t>
      </w:r>
      <w:r>
        <w:rPr>
          <w:spacing w:val="-6"/>
        </w:rPr>
        <w:t xml:space="preserve"> </w:t>
      </w:r>
      <w:r>
        <w:rPr/>
        <w:t>теплоносителя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ind w:left="921" w:right="0" w:hanging="0"/>
        <w:rPr>
          <w:sz w:val="20"/>
        </w:rPr>
      </w:pPr>
      <w:r>
        <w:rPr/>
        <w:t>Годовой</w:t>
      </w:r>
      <w:r>
        <w:rPr>
          <w:spacing w:val="12"/>
        </w:rPr>
        <w:t xml:space="preserve"> </w:t>
      </w:r>
      <w:r>
        <w:rPr/>
        <w:t>расход</w:t>
      </w:r>
      <w:r>
        <w:rPr>
          <w:spacing w:val="12"/>
        </w:rPr>
        <w:t xml:space="preserve"> </w:t>
      </w:r>
      <w:r>
        <w:rPr/>
        <w:t>подпиточной</w:t>
      </w:r>
      <w:r>
        <w:rPr>
          <w:spacing w:val="13"/>
        </w:rPr>
        <w:t xml:space="preserve"> </w:t>
      </w:r>
      <w:r>
        <w:rPr/>
        <w:t>воды</w:t>
      </w:r>
      <w:r>
        <w:rPr>
          <w:spacing w:val="13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водяных</w:t>
      </w:r>
      <w:r>
        <w:rPr>
          <w:spacing w:val="12"/>
        </w:rPr>
        <w:t xml:space="preserve"> </w:t>
      </w:r>
      <w:r>
        <w:rPr/>
        <w:t>тепловых</w:t>
      </w:r>
      <w:r>
        <w:rPr>
          <w:spacing w:val="12"/>
        </w:rPr>
        <w:t xml:space="preserve"> </w:t>
      </w:r>
      <w:r>
        <w:rPr/>
        <w:t>сетях</w:t>
      </w:r>
      <w:r>
        <w:rPr>
          <w:spacing w:val="13"/>
        </w:rPr>
        <w:t xml:space="preserve"> </w:t>
      </w:r>
      <w:r>
        <w:rPr/>
        <w:t>котельной</w:t>
      </w:r>
      <w:r>
        <w:rPr>
          <w:spacing w:val="12"/>
        </w:rPr>
        <w:t xml:space="preserve"> </w:t>
      </w:r>
      <w:r>
        <w:rPr/>
        <w:t>МУП</w:t>
      </w:r>
    </w:p>
    <w:p>
      <w:pPr>
        <w:pStyle w:val="Style14"/>
        <w:spacing w:lineRule="auto" w:line="360" w:before="150" w:after="0"/>
        <w:ind w:left="213" w:right="0" w:hanging="0"/>
        <w:rPr>
          <w:sz w:val="20"/>
        </w:rPr>
      </w:pPr>
      <w:r>
        <w:rPr/>
        <w:t>«Коммунсервис»</w:t>
      </w:r>
      <w:r>
        <w:rPr>
          <w:spacing w:val="14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пос.</w:t>
      </w:r>
      <w:r>
        <w:rPr>
          <w:spacing w:val="14"/>
        </w:rPr>
        <w:t xml:space="preserve"> </w:t>
      </w:r>
      <w:r>
        <w:rPr/>
        <w:t>Сухоногово</w:t>
      </w:r>
      <w:r>
        <w:rPr>
          <w:spacing w:val="15"/>
        </w:rPr>
        <w:t xml:space="preserve"> </w:t>
      </w:r>
      <w:r>
        <w:rPr/>
        <w:t>за</w:t>
      </w:r>
      <w:r>
        <w:rPr>
          <w:spacing w:val="18"/>
        </w:rPr>
        <w:t xml:space="preserve"> </w:t>
      </w:r>
      <w:r>
        <w:rPr/>
        <w:t>2018</w:t>
      </w:r>
      <w:r>
        <w:rPr>
          <w:spacing w:val="14"/>
        </w:rPr>
        <w:t xml:space="preserve"> </w:t>
      </w:r>
      <w:r>
        <w:rPr/>
        <w:t>год</w:t>
      </w:r>
      <w:r>
        <w:rPr>
          <w:spacing w:val="17"/>
        </w:rPr>
        <w:t xml:space="preserve"> </w:t>
      </w:r>
      <w:r>
        <w:rPr/>
        <w:t>составил</w:t>
      </w:r>
      <w:r>
        <w:rPr>
          <w:spacing w:val="18"/>
        </w:rPr>
        <w:t xml:space="preserve"> </w:t>
      </w:r>
      <w:r>
        <w:rPr/>
        <w:t>3</w:t>
      </w:r>
      <w:r>
        <w:rPr>
          <w:spacing w:val="14"/>
        </w:rPr>
        <w:t xml:space="preserve"> </w:t>
      </w:r>
      <w:r>
        <w:rPr/>
        <w:t>187</w:t>
      </w:r>
      <w:r>
        <w:rPr>
          <w:spacing w:val="17"/>
        </w:rPr>
        <w:t xml:space="preserve"> </w:t>
      </w:r>
      <w:r>
        <w:rPr/>
        <w:t>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,</w:t>
      </w:r>
      <w:r>
        <w:rPr>
          <w:spacing w:val="15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балансы</w:t>
      </w:r>
      <w:r>
        <w:rPr>
          <w:spacing w:val="15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произво-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дительности</w:t>
      </w:r>
      <w:r>
        <w:rPr>
          <w:spacing w:val="-3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ВПУ</w:t>
      </w:r>
      <w:r>
        <w:rPr>
          <w:spacing w:val="-3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и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подпитки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водяных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тепловых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сетей</w:t>
      </w:r>
      <w:r>
        <w:rPr>
          <w:spacing w:val="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представлены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таблице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1.12.</w:t>
      </w:r>
    </w:p>
    <w:p>
      <w:pPr>
        <w:pStyle w:val="Normal"/>
        <w:spacing w:before="247" w:after="3"/>
        <w:ind w:left="213" w:right="0" w:hanging="0"/>
        <w:jc w:val="left"/>
        <w:rPr>
          <w:b/>
          <w:b/>
          <w:sz w:val="20"/>
        </w:rPr>
      </w:pPr>
      <w:bookmarkStart w:id="35" w:name="_bookmark26"/>
      <w:bookmarkEnd w:id="35"/>
      <w:r>
        <w:rPr>
          <w:b/>
          <w:sz w:val="20"/>
        </w:rPr>
        <w:t>Таблица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1.12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Балансы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производительности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ВПУ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подпитки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водяных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тепловых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сетей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зонах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МУП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«Коммунсервис»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п. Сухоногово</w:t>
      </w:r>
    </w:p>
    <w:tbl>
      <w:tblPr>
        <w:tblW w:w="9829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7" w:type="dxa"/>
        </w:tblCellMar>
        <w:tblLook w:val="01e0"/>
      </w:tblPr>
      <w:tblGrid>
        <w:gridCol w:w="4693"/>
        <w:gridCol w:w="2665"/>
        <w:gridCol w:w="2471"/>
      </w:tblGrid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74" w:right="186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0" w:right="37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101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</w:tr>
      <w:tr>
        <w:trPr>
          <w:trHeight w:val="285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80" w:right="376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41" w:right="1024" w:hanging="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85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баков-аккумуляторов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80" w:right="377" w:hanging="0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41" w:right="1026" w:hanging="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баков-аккумуляторов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0" w:after="0"/>
              <w:ind w:left="380" w:right="377" w:hanging="0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41" w:right="1026" w:hanging="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>
        <w:trPr>
          <w:trHeight w:val="460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>
            <w:pPr>
              <w:pStyle w:val="TableParagraph"/>
              <w:widowControl w:val="false"/>
              <w:spacing w:lineRule="exact" w:line="217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теплоснабжения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>
        <w:trPr>
          <w:trHeight w:val="460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7" w:right="179" w:hanging="0"/>
              <w:jc w:val="left"/>
              <w:rPr>
                <w:sz w:val="20"/>
              </w:rPr>
            </w:pPr>
            <w:r>
              <w:rPr>
                <w:sz w:val="20"/>
              </w:rPr>
              <w:t>Объем аварийной подпитки (химически не обрабо-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недеаэрированной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</w:tr>
      <w:tr>
        <w:trPr>
          <w:trHeight w:val="285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960" w:hanging="0"/>
              <w:jc w:val="right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</w:tr>
    </w:tbl>
    <w:p>
      <w:pPr>
        <w:pStyle w:val="Style14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4"/>
        <w:spacing w:lineRule="auto" w:line="360" w:before="188" w:after="0"/>
        <w:ind w:left="213" w:right="219" w:firstLine="707"/>
        <w:jc w:val="both"/>
        <w:rPr>
          <w:sz w:val="20"/>
        </w:rPr>
      </w:pPr>
      <w:r>
        <w:rPr/>
        <w:t>Анализ результатов расчета показывает, что производительность существую-</w:t>
      </w:r>
      <w:r>
        <w:rPr>
          <w:spacing w:val="1"/>
        </w:rPr>
        <w:t xml:space="preserve"> </w:t>
      </w:r>
      <w:r>
        <w:rPr/>
        <w:t>щей ВПУ для подпитки тепловых сетей в зоне действия котельной п. Сухоногово</w:t>
      </w:r>
      <w:r>
        <w:rPr>
          <w:spacing w:val="1"/>
        </w:rPr>
        <w:t xml:space="preserve"> </w:t>
      </w:r>
      <w:r>
        <w:rPr/>
        <w:t>МУП</w:t>
      </w:r>
      <w:r>
        <w:rPr>
          <w:spacing w:val="-1"/>
        </w:rPr>
        <w:t xml:space="preserve"> </w:t>
      </w:r>
      <w:r>
        <w:rPr/>
        <w:t>«Коммунсервис»</w:t>
      </w:r>
      <w:r>
        <w:rPr>
          <w:spacing w:val="-3"/>
        </w:rPr>
        <w:t xml:space="preserve"> </w:t>
      </w:r>
      <w:r>
        <w:rPr/>
        <w:t>достаточна</w:t>
      </w:r>
      <w:r>
        <w:rPr>
          <w:spacing w:val="-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-2"/>
        </w:rPr>
        <w:t xml:space="preserve"> </w:t>
      </w:r>
      <w:r>
        <w:rPr/>
        <w:t>расчетной</w:t>
      </w:r>
      <w:r>
        <w:rPr>
          <w:spacing w:val="-2"/>
        </w:rPr>
        <w:t xml:space="preserve"> </w:t>
      </w:r>
      <w:r>
        <w:rPr/>
        <w:t>подпитки.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9" w:after="0"/>
        <w:ind w:left="2906" w:right="0" w:hanging="1134"/>
        <w:jc w:val="left"/>
        <w:rPr>
          <w:sz w:val="20"/>
        </w:rPr>
      </w:pPr>
      <w:bookmarkStart w:id="36" w:name="_bookmark27"/>
      <w:bookmarkStart w:id="37" w:name="_bookmark271"/>
      <w:bookmarkEnd w:id="36"/>
      <w:bookmarkEnd w:id="37"/>
      <w:r>
        <w:rPr/>
        <w:t>Аварийные</w:t>
      </w:r>
      <w:r>
        <w:rPr>
          <w:spacing w:val="-9"/>
        </w:rPr>
        <w:t xml:space="preserve"> </w:t>
      </w:r>
      <w:r>
        <w:rPr/>
        <w:t>режимы</w:t>
      </w:r>
      <w:r>
        <w:rPr>
          <w:spacing w:val="-6"/>
        </w:rPr>
        <w:t xml:space="preserve"> </w:t>
      </w:r>
      <w:r>
        <w:rPr/>
        <w:t>тепловых</w:t>
      </w:r>
      <w:r>
        <w:rPr>
          <w:spacing w:val="-6"/>
        </w:rPr>
        <w:t xml:space="preserve"> </w:t>
      </w:r>
      <w:r>
        <w:rPr/>
        <w:t>сетей</w:t>
      </w:r>
    </w:p>
    <w:p>
      <w:pPr>
        <w:pStyle w:val="Style14"/>
        <w:spacing w:before="6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44"/>
          <w:footerReference w:type="default" r:id="rId45"/>
          <w:type w:val="nextPage"/>
          <w:pgSz w:w="11906" w:h="16838"/>
          <w:pgMar w:left="1580" w:right="280" w:header="473" w:top="860" w:footer="754" w:bottom="940" w:gutter="0"/>
          <w:pgNumType w:start="24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13" w:right="212" w:firstLine="707"/>
        <w:jc w:val="both"/>
        <w:rPr>
          <w:sz w:val="20"/>
        </w:rPr>
      </w:pPr>
      <w:r>
        <w:rPr/>
        <w:t>В соответствии с СП 124.13330.2012 «Тепловые сети» (актуализированная ре-</w:t>
      </w:r>
      <w:r>
        <w:rPr>
          <w:spacing w:val="1"/>
        </w:rPr>
        <w:t xml:space="preserve"> </w:t>
      </w:r>
      <w:r>
        <w:rPr/>
        <w:t>дакция СНиП 41-02-2003), для открытых и закрытых систем теплоснабжения должна</w:t>
      </w:r>
      <w:r>
        <w:rPr>
          <w:spacing w:val="1"/>
        </w:rPr>
        <w:t xml:space="preserve"> </w:t>
      </w:r>
      <w:r>
        <w:rPr/>
        <w:t>предусматриваться дополнительно аварийная подпитка химически не обработанной и</w:t>
      </w:r>
      <w:r>
        <w:rPr>
          <w:spacing w:val="-62"/>
        </w:rPr>
        <w:t xml:space="preserve"> </w:t>
      </w:r>
      <w:r>
        <w:rPr/>
        <w:t>недеаэрированной водой, расход которой принимается в количестве 2 % среднегодо-</w:t>
      </w:r>
      <w:r>
        <w:rPr>
          <w:spacing w:val="1"/>
        </w:rPr>
        <w:t xml:space="preserve"> </w:t>
      </w:r>
      <w:r>
        <w:rPr/>
        <w:t>вого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присоединенных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тепло-снабжения</w:t>
      </w:r>
      <w:r>
        <w:rPr>
          <w:spacing w:val="-62"/>
        </w:rPr>
        <w:t xml:space="preserve"> </w:t>
      </w:r>
      <w:r>
        <w:rPr/>
        <w:t>независимо от схемы присоединения (за исключением систем горячего водоснабже-</w:t>
      </w:r>
      <w:r>
        <w:rPr>
          <w:spacing w:val="1"/>
        </w:rPr>
        <w:t xml:space="preserve"> </w:t>
      </w:r>
      <w:r>
        <w:rPr/>
        <w:t>ния, присоединенных через водоподогреватели), если другое не предусмотрено про-</w:t>
      </w:r>
      <w:r>
        <w:rPr>
          <w:spacing w:val="1"/>
        </w:rPr>
        <w:t xml:space="preserve"> </w:t>
      </w:r>
      <w:r>
        <w:rPr/>
        <w:t>ектными (эксплуатационными) решениями. При наличии нескольких отдельных теп-</w:t>
      </w:r>
      <w:r>
        <w:rPr>
          <w:spacing w:val="1"/>
        </w:rPr>
        <w:t xml:space="preserve"> </w:t>
      </w:r>
      <w:r>
        <w:rPr/>
        <w:t>ловых сетей, отходящих от коллектора источника тепла, аварийную подпитку допус-</w:t>
      </w:r>
      <w:r>
        <w:rPr>
          <w:spacing w:val="1"/>
        </w:rPr>
        <w:t xml:space="preserve"> </w:t>
      </w:r>
      <w:r>
        <w:rPr/>
        <w:t>кается определять только для одной наибольшей по объему тепловой сети. Для от-</w:t>
      </w:r>
      <w:r>
        <w:rPr>
          <w:spacing w:val="1"/>
        </w:rPr>
        <w:t xml:space="preserve"> </w:t>
      </w:r>
      <w:r>
        <w:rPr/>
        <w:t>крытых</w:t>
      </w:r>
      <w:r>
        <w:rPr>
          <w:spacing w:val="31"/>
        </w:rPr>
        <w:t xml:space="preserve"> </w:t>
      </w:r>
      <w:r>
        <w:rPr/>
        <w:t>систем</w:t>
      </w:r>
      <w:r>
        <w:rPr>
          <w:spacing w:val="31"/>
        </w:rPr>
        <w:t xml:space="preserve"> </w:t>
      </w:r>
      <w:r>
        <w:rPr/>
        <w:t>теплоснабжения</w:t>
      </w:r>
      <w:r>
        <w:rPr>
          <w:spacing w:val="32"/>
        </w:rPr>
        <w:t xml:space="preserve"> </w:t>
      </w:r>
      <w:r>
        <w:rPr/>
        <w:t>аварийная</w:t>
      </w:r>
      <w:r>
        <w:rPr>
          <w:spacing w:val="33"/>
        </w:rPr>
        <w:t xml:space="preserve"> </w:t>
      </w:r>
      <w:r>
        <w:rPr/>
        <w:t>подпитка</w:t>
      </w:r>
      <w:r>
        <w:rPr>
          <w:spacing w:val="32"/>
        </w:rPr>
        <w:t xml:space="preserve"> </w:t>
      </w:r>
      <w:r>
        <w:rPr/>
        <w:t>должна</w:t>
      </w:r>
      <w:r>
        <w:rPr>
          <w:spacing w:val="32"/>
        </w:rPr>
        <w:t xml:space="preserve"> </w:t>
      </w:r>
      <w:r>
        <w:rPr/>
        <w:t>обеспечиваться</w:t>
      </w:r>
      <w:r>
        <w:rPr>
          <w:spacing w:val="30"/>
        </w:rPr>
        <w:t xml:space="preserve"> </w:t>
      </w:r>
      <w:r>
        <w:rPr/>
        <w:t>только</w:t>
      </w:r>
    </w:p>
    <w:p>
      <w:pPr>
        <w:pStyle w:val="Style14"/>
        <w:spacing w:before="88" w:after="0"/>
        <w:ind w:left="213" w:right="0" w:hanging="0"/>
        <w:rPr>
          <w:sz w:val="20"/>
        </w:rPr>
      </w:pPr>
      <w:r>
        <w:rPr/>
        <w:t>из</w:t>
      </w:r>
      <w:r>
        <w:rPr>
          <w:spacing w:val="-4"/>
        </w:rPr>
        <w:t xml:space="preserve"> </w:t>
      </w:r>
      <w:r>
        <w:rPr/>
        <w:t>систем</w:t>
      </w:r>
      <w:r>
        <w:rPr>
          <w:spacing w:val="-5"/>
        </w:rPr>
        <w:t xml:space="preserve"> </w:t>
      </w:r>
      <w:r>
        <w:rPr/>
        <w:t>хозяйственно-питьевого</w:t>
      </w:r>
      <w:r>
        <w:rPr>
          <w:spacing w:val="-4"/>
        </w:rPr>
        <w:t xml:space="preserve"> </w:t>
      </w:r>
      <w:r>
        <w:rPr/>
        <w:t>водоснабжения.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194" w:after="0"/>
        <w:ind w:left="2200" w:right="0" w:hanging="853"/>
        <w:jc w:val="left"/>
        <w:rPr>
          <w:sz w:val="20"/>
        </w:rPr>
      </w:pPr>
      <w:bookmarkStart w:id="38" w:name="_bookmark28"/>
      <w:bookmarkStart w:id="39" w:name="_bookmark281"/>
      <w:bookmarkEnd w:id="38"/>
      <w:bookmarkEnd w:id="39"/>
      <w:r>
        <w:rPr/>
        <w:t>Существующее</w:t>
      </w:r>
      <w:r>
        <w:rPr>
          <w:spacing w:val="-15"/>
        </w:rPr>
        <w:t xml:space="preserve"> </w:t>
      </w:r>
      <w:r>
        <w:rPr/>
        <w:t>потребление</w:t>
      </w:r>
      <w:r>
        <w:rPr>
          <w:spacing w:val="-15"/>
        </w:rPr>
        <w:t xml:space="preserve"> </w:t>
      </w:r>
      <w:r>
        <w:rPr/>
        <w:t>топлива</w:t>
      </w:r>
      <w:r>
        <w:rPr>
          <w:spacing w:val="-18"/>
        </w:rPr>
        <w:t xml:space="preserve"> </w:t>
      </w:r>
      <w:r>
        <w:rPr/>
        <w:t>котельной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2" w:firstLine="707"/>
        <w:jc w:val="both"/>
        <w:rPr>
          <w:sz w:val="20"/>
        </w:rPr>
      </w:pPr>
      <w:r>
        <w:rPr/>
        <w:t>Основным топливом для котельной МУП «Коммунсервис» в п. Сухоногово яв-</w:t>
      </w:r>
      <w:r>
        <w:rPr>
          <w:spacing w:val="1"/>
        </w:rPr>
        <w:t xml:space="preserve"> </w:t>
      </w:r>
      <w:r>
        <w:rPr/>
        <w:t>ляется</w:t>
      </w:r>
      <w:r>
        <w:rPr>
          <w:spacing w:val="1"/>
        </w:rPr>
        <w:t xml:space="preserve"> </w:t>
      </w:r>
      <w:r>
        <w:rPr/>
        <w:t>природный</w:t>
      </w:r>
      <w:r>
        <w:rPr>
          <w:spacing w:val="66"/>
        </w:rPr>
        <w:t xml:space="preserve"> </w:t>
      </w:r>
      <w:r>
        <w:rPr/>
        <w:t>газ.</w:t>
      </w:r>
      <w:r>
        <w:rPr>
          <w:spacing w:val="66"/>
        </w:rPr>
        <w:t xml:space="preserve"> </w:t>
      </w:r>
      <w:r>
        <w:rPr/>
        <w:t>Расход</w:t>
      </w:r>
      <w:r>
        <w:rPr>
          <w:spacing w:val="66"/>
        </w:rPr>
        <w:t xml:space="preserve"> </w:t>
      </w:r>
      <w:r>
        <w:rPr/>
        <w:t>природного</w:t>
      </w:r>
      <w:r>
        <w:rPr>
          <w:spacing w:val="66"/>
        </w:rPr>
        <w:t xml:space="preserve"> </w:t>
      </w:r>
      <w:r>
        <w:rPr/>
        <w:t>газа</w:t>
      </w:r>
      <w:r>
        <w:rPr>
          <w:spacing w:val="66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котельной</w:t>
      </w:r>
      <w:r>
        <w:rPr>
          <w:spacing w:val="66"/>
        </w:rPr>
        <w:t xml:space="preserve"> </w:t>
      </w:r>
      <w:r>
        <w:rPr/>
        <w:t>в</w:t>
      </w:r>
      <w:r>
        <w:rPr>
          <w:spacing w:val="66"/>
        </w:rPr>
        <w:t xml:space="preserve"> </w:t>
      </w:r>
      <w:r>
        <w:rPr/>
        <w:t>2018</w:t>
      </w:r>
      <w:r>
        <w:rPr>
          <w:spacing w:val="66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составил</w:t>
      </w:r>
      <w:r>
        <w:rPr>
          <w:spacing w:val="-2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902,43</w:t>
      </w:r>
      <w:r>
        <w:rPr>
          <w:spacing w:val="1"/>
        </w:rPr>
        <w:t xml:space="preserve"> </w:t>
      </w:r>
      <w:r>
        <w:rPr/>
        <w:t>тыс.м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.</w:t>
      </w:r>
    </w:p>
    <w:p>
      <w:pPr>
        <w:pStyle w:val="Style14"/>
        <w:spacing w:lineRule="auto" w:line="360" w:before="1" w:after="0"/>
        <w:ind w:left="213" w:right="227" w:firstLine="707"/>
        <w:jc w:val="both"/>
        <w:rPr>
          <w:sz w:val="20"/>
        </w:rPr>
      </w:pPr>
      <w:r>
        <w:rPr/>
        <w:t>Резервное</w:t>
      </w:r>
      <w:r>
        <w:rPr>
          <w:spacing w:val="109"/>
        </w:rPr>
        <w:t xml:space="preserve"> </w:t>
      </w:r>
      <w:r>
        <w:rPr/>
        <w:t xml:space="preserve">и  </w:t>
      </w:r>
      <w:r>
        <w:rPr>
          <w:spacing w:val="42"/>
        </w:rPr>
        <w:t xml:space="preserve"> </w:t>
      </w:r>
      <w:r>
        <w:rPr/>
        <w:t xml:space="preserve">аварийное  </w:t>
      </w:r>
      <w:r>
        <w:rPr>
          <w:spacing w:val="43"/>
        </w:rPr>
        <w:t xml:space="preserve"> </w:t>
      </w:r>
      <w:r>
        <w:rPr/>
        <w:t xml:space="preserve">топливо  </w:t>
      </w:r>
      <w:r>
        <w:rPr>
          <w:spacing w:val="43"/>
        </w:rPr>
        <w:t xml:space="preserve"> </w:t>
      </w:r>
      <w:r>
        <w:rPr/>
        <w:t xml:space="preserve">на  </w:t>
      </w:r>
      <w:r>
        <w:rPr>
          <w:spacing w:val="46"/>
        </w:rPr>
        <w:t xml:space="preserve"> </w:t>
      </w:r>
      <w:r>
        <w:rPr/>
        <w:t xml:space="preserve">котельной  </w:t>
      </w:r>
      <w:r>
        <w:rPr>
          <w:spacing w:val="42"/>
        </w:rPr>
        <w:t xml:space="preserve"> </w:t>
      </w:r>
      <w:r>
        <w:rPr/>
        <w:t xml:space="preserve">МУП  </w:t>
      </w:r>
      <w:r>
        <w:rPr>
          <w:spacing w:val="45"/>
        </w:rPr>
        <w:t xml:space="preserve"> </w:t>
      </w:r>
      <w:r>
        <w:rPr/>
        <w:t>«Коммунсервис»</w:t>
      </w:r>
      <w:r>
        <w:rPr>
          <w:spacing w:val="-6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Сухоногово</w:t>
      </w:r>
      <w:r>
        <w:rPr>
          <w:spacing w:val="2"/>
        </w:rPr>
        <w:t xml:space="preserve"> </w:t>
      </w:r>
      <w:r>
        <w:rPr/>
        <w:t>отсутствует.</w:t>
      </w:r>
    </w:p>
    <w:p>
      <w:pPr>
        <w:pStyle w:val="Style14"/>
        <w:spacing w:lineRule="auto" w:line="352" w:before="2" w:after="0"/>
        <w:ind w:left="213" w:right="227" w:firstLine="707"/>
        <w:jc w:val="both"/>
        <w:rPr>
          <w:sz w:val="20"/>
        </w:rPr>
      </w:pPr>
      <w:r>
        <w:rPr/>
        <w:t>Основным поставщиком природного газа для котельной МУП «Коммунсервис»</w:t>
      </w:r>
      <w:r>
        <w:rPr>
          <w:spacing w:val="-6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Сухоногово является</w:t>
      </w:r>
      <w:r>
        <w:rPr>
          <w:spacing w:val="-2"/>
        </w:rPr>
        <w:t xml:space="preserve"> </w:t>
      </w:r>
      <w:r>
        <w:rPr/>
        <w:t>ООО</w:t>
      </w:r>
      <w:r>
        <w:rPr>
          <w:spacing w:val="4"/>
        </w:rPr>
        <w:t xml:space="preserve"> </w:t>
      </w:r>
      <w:r>
        <w:rPr/>
        <w:t>«Новатэк-Кострома».</w:t>
      </w:r>
    </w:p>
    <w:p>
      <w:pPr>
        <w:pStyle w:val="Style14"/>
        <w:spacing w:before="1" w:after="0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0" w:after="0"/>
        <w:ind w:left="2200" w:right="222" w:hanging="852"/>
        <w:jc w:val="left"/>
        <w:rPr>
          <w:sz w:val="20"/>
        </w:rPr>
      </w:pPr>
      <w:bookmarkStart w:id="40" w:name="_bookmark29"/>
      <w:bookmarkStart w:id="41" w:name="_bookmark291"/>
      <w:bookmarkEnd w:id="40"/>
      <w:bookmarkEnd w:id="41"/>
      <w:r>
        <w:rPr/>
        <w:t>Описание</w:t>
      </w:r>
      <w:r>
        <w:rPr>
          <w:spacing w:val="57"/>
        </w:rPr>
        <w:t xml:space="preserve"> </w:t>
      </w:r>
      <w:r>
        <w:rPr/>
        <w:t>существующих</w:t>
      </w:r>
      <w:r>
        <w:rPr>
          <w:spacing w:val="58"/>
        </w:rPr>
        <w:t xml:space="preserve"> </w:t>
      </w:r>
      <w:r>
        <w:rPr/>
        <w:t>технических</w:t>
      </w:r>
      <w:r>
        <w:rPr>
          <w:spacing w:val="59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технологических</w:t>
      </w:r>
      <w:r>
        <w:rPr>
          <w:spacing w:val="-67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системах теплоснабжения</w:t>
      </w:r>
    </w:p>
    <w:p>
      <w:pPr>
        <w:pStyle w:val="Style14"/>
        <w:spacing w:before="7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  <w:tab w:val="left" w:pos="4276" w:leader="none"/>
          <w:tab w:val="left" w:pos="6279" w:leader="none"/>
          <w:tab w:val="left" w:pos="7478" w:leader="none"/>
          <w:tab w:val="left" w:pos="9191" w:leader="none"/>
        </w:tabs>
        <w:spacing w:lineRule="auto" w:line="240" w:before="0" w:after="0"/>
        <w:ind w:left="2906" w:right="222" w:hanging="1134"/>
        <w:jc w:val="left"/>
        <w:rPr>
          <w:sz w:val="20"/>
        </w:rPr>
      </w:pPr>
      <w:bookmarkStart w:id="42" w:name="_bookmark30"/>
      <w:bookmarkStart w:id="43" w:name="_bookmark301"/>
      <w:bookmarkEnd w:id="42"/>
      <w:bookmarkEnd w:id="43"/>
      <w:r>
        <w:rPr/>
        <w:t>Описание</w:t>
        <w:tab/>
        <w:t>существующих</w:t>
        <w:tab/>
        <w:t>проблем</w:t>
        <w:tab/>
        <w:t>организации</w:t>
        <w:tab/>
        <w:t>каче-</w:t>
      </w:r>
      <w:r>
        <w:rPr>
          <w:spacing w:val="-62"/>
        </w:rPr>
        <w:t xml:space="preserve"> </w:t>
      </w:r>
      <w:r>
        <w:rPr/>
        <w:t>ственного теплоснабжения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0" w:firstLine="707"/>
        <w:jc w:val="both"/>
        <w:rPr>
          <w:sz w:val="20"/>
        </w:rPr>
      </w:pPr>
      <w:r>
        <w:rPr/>
        <w:t>Значительный физический износ основного оборудования котельных, что со-</w:t>
      </w:r>
      <w:r>
        <w:rPr>
          <w:spacing w:val="1"/>
        </w:rPr>
        <w:t xml:space="preserve"> </w:t>
      </w:r>
      <w:r>
        <w:rPr/>
        <w:t>здает сверхнормативные потери при производстве тепла и повышенный расход тепла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собственные</w:t>
      </w:r>
      <w:r>
        <w:rPr>
          <w:spacing w:val="-1"/>
        </w:rPr>
        <w:t xml:space="preserve"> </w:t>
      </w:r>
      <w:r>
        <w:rPr/>
        <w:t>нужды котельной.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6" w:after="0"/>
        <w:ind w:left="2906" w:right="222" w:hanging="1134"/>
        <w:jc w:val="left"/>
        <w:rPr>
          <w:sz w:val="20"/>
        </w:rPr>
      </w:pPr>
      <w:bookmarkStart w:id="44" w:name="_bookmark311"/>
      <w:bookmarkStart w:id="45" w:name="_bookmark312"/>
      <w:bookmarkEnd w:id="44"/>
      <w:bookmarkEnd w:id="45"/>
      <w:r>
        <w:rPr/>
        <w:t>Описание</w:t>
      </w:r>
      <w:r>
        <w:rPr>
          <w:spacing w:val="24"/>
        </w:rPr>
        <w:t xml:space="preserve"> </w:t>
      </w:r>
      <w:r>
        <w:rPr/>
        <w:t>существующих</w:t>
      </w:r>
      <w:r>
        <w:rPr>
          <w:spacing w:val="25"/>
        </w:rPr>
        <w:t xml:space="preserve"> </w:t>
      </w:r>
      <w:r>
        <w:rPr/>
        <w:t>проблем</w:t>
      </w:r>
      <w:r>
        <w:rPr>
          <w:spacing w:val="25"/>
        </w:rPr>
        <w:t xml:space="preserve"> </w:t>
      </w:r>
      <w:r>
        <w:rPr/>
        <w:t>организации</w:t>
      </w:r>
      <w:r>
        <w:rPr>
          <w:spacing w:val="24"/>
        </w:rPr>
        <w:t xml:space="preserve"> </w:t>
      </w:r>
      <w:r>
        <w:rPr/>
        <w:t>надежно-</w:t>
      </w:r>
      <w:r>
        <w:rPr>
          <w:spacing w:val="-62"/>
        </w:rPr>
        <w:t xml:space="preserve"> </w:t>
      </w:r>
      <w:r>
        <w:rPr/>
        <w:t>го</w:t>
      </w:r>
      <w:r>
        <w:rPr>
          <w:spacing w:val="-2"/>
        </w:rPr>
        <w:t xml:space="preserve"> </w:t>
      </w:r>
      <w:r>
        <w:rPr/>
        <w:t>теплоснабжения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5" w:firstLine="707"/>
        <w:jc w:val="both"/>
        <w:rPr>
          <w:sz w:val="20"/>
        </w:rPr>
      </w:pPr>
      <w:r>
        <w:rPr/>
        <w:t>Несмотря на значительный износ трубопроводов и изоляции тепловых сетей,</w:t>
      </w:r>
      <w:r>
        <w:rPr>
          <w:spacing w:val="1"/>
        </w:rPr>
        <w:t xml:space="preserve"> </w:t>
      </w:r>
      <w:r>
        <w:rPr/>
        <w:t>надежность теплоснабжения находится в приделах нормативных значений, за счет</w:t>
      </w:r>
      <w:r>
        <w:rPr>
          <w:spacing w:val="1"/>
        </w:rPr>
        <w:t xml:space="preserve"> </w:t>
      </w:r>
      <w:r>
        <w:rPr/>
        <w:t>малой</w:t>
      </w:r>
      <w:r>
        <w:rPr>
          <w:spacing w:val="-1"/>
        </w:rPr>
        <w:t xml:space="preserve"> </w:t>
      </w:r>
      <w:r>
        <w:rPr/>
        <w:t>протяженности</w:t>
      </w:r>
      <w:r>
        <w:rPr>
          <w:spacing w:val="2"/>
        </w:rPr>
        <w:t xml:space="preserve"> </w:t>
      </w:r>
      <w:r>
        <w:rPr/>
        <w:t>тепловых</w:t>
      </w:r>
      <w:r>
        <w:rPr>
          <w:spacing w:val="-1"/>
        </w:rPr>
        <w:t xml:space="preserve"> </w:t>
      </w:r>
      <w:r>
        <w:rPr/>
        <w:t>сетей.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8" w:after="0"/>
        <w:ind w:left="2906" w:right="220" w:hanging="1134"/>
        <w:jc w:val="left"/>
        <w:rPr>
          <w:sz w:val="20"/>
        </w:rPr>
      </w:pPr>
      <w:bookmarkStart w:id="46" w:name="_bookmark32"/>
      <w:bookmarkStart w:id="47" w:name="_bookmark321"/>
      <w:bookmarkEnd w:id="46"/>
      <w:bookmarkEnd w:id="47"/>
      <w:r>
        <w:rPr/>
        <w:t>Описание</w:t>
      </w:r>
      <w:r>
        <w:rPr>
          <w:spacing w:val="52"/>
        </w:rPr>
        <w:t xml:space="preserve"> </w:t>
      </w:r>
      <w:r>
        <w:rPr/>
        <w:t>существующих</w:t>
      </w:r>
      <w:r>
        <w:rPr>
          <w:spacing w:val="52"/>
        </w:rPr>
        <w:t xml:space="preserve"> </w:t>
      </w:r>
      <w:r>
        <w:rPr/>
        <w:t>проблем</w:t>
      </w:r>
      <w:r>
        <w:rPr>
          <w:spacing w:val="52"/>
        </w:rPr>
        <w:t xml:space="preserve"> </w:t>
      </w:r>
      <w:r>
        <w:rPr/>
        <w:t>развития</w:t>
      </w:r>
      <w:r>
        <w:rPr>
          <w:spacing w:val="49"/>
        </w:rPr>
        <w:t xml:space="preserve"> </w:t>
      </w:r>
      <w:r>
        <w:rPr/>
        <w:t>систем</w:t>
      </w:r>
      <w:r>
        <w:rPr>
          <w:spacing w:val="51"/>
        </w:rPr>
        <w:t xml:space="preserve"> </w:t>
      </w:r>
      <w:r>
        <w:rPr/>
        <w:t>теп-</w:t>
      </w:r>
      <w:r>
        <w:rPr>
          <w:spacing w:val="-62"/>
        </w:rPr>
        <w:t xml:space="preserve"> </w:t>
      </w:r>
      <w:r>
        <w:rPr/>
        <w:t>лоснабжения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46"/>
          <w:footerReference w:type="default" r:id="rId47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13" w:right="219" w:firstLine="707"/>
        <w:jc w:val="both"/>
        <w:rPr>
          <w:sz w:val="20"/>
        </w:rPr>
      </w:pPr>
      <w:r>
        <w:rPr/>
        <w:t>Проблемы развития систем теплоснабжения отсутствуют. Котельная имеет за-</w:t>
      </w:r>
      <w:r>
        <w:rPr>
          <w:spacing w:val="1"/>
        </w:rPr>
        <w:t xml:space="preserve"> </w:t>
      </w:r>
      <w:r>
        <w:rPr/>
        <w:t>пас</w:t>
      </w:r>
      <w:r>
        <w:rPr>
          <w:spacing w:val="2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1"/>
        </w:rPr>
        <w:t xml:space="preserve"> </w:t>
      </w:r>
      <w:r>
        <w:rPr/>
        <w:t>мощности.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96" w:after="0"/>
        <w:ind w:left="2906" w:right="220" w:hanging="1134"/>
        <w:jc w:val="both"/>
        <w:rPr>
          <w:sz w:val="20"/>
        </w:rPr>
      </w:pPr>
      <w:bookmarkStart w:id="48" w:name="_bookmark33"/>
      <w:bookmarkStart w:id="49" w:name="_bookmark331"/>
      <w:bookmarkEnd w:id="48"/>
      <w:bookmarkEnd w:id="49"/>
      <w:r>
        <w:rPr/>
        <w:t>Описание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надежного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эффек-</w:t>
      </w:r>
      <w:r>
        <w:rPr>
          <w:spacing w:val="1"/>
        </w:rPr>
        <w:t xml:space="preserve"> </w:t>
      </w:r>
      <w:r>
        <w:rPr/>
        <w:t>тивного снабжения топливом действующих систем тепло-</w:t>
      </w:r>
      <w:r>
        <w:rPr>
          <w:spacing w:val="1"/>
        </w:rPr>
        <w:t xml:space="preserve"> </w:t>
      </w:r>
      <w:r>
        <w:rPr/>
        <w:t>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0" w:firstLine="707"/>
        <w:rPr>
          <w:sz w:val="20"/>
        </w:rPr>
      </w:pPr>
      <w:r>
        <w:rPr>
          <w:spacing w:val="-1"/>
        </w:rPr>
        <w:t>Проблем</w:t>
      </w:r>
      <w:r>
        <w:rPr>
          <w:spacing w:val="2"/>
        </w:rPr>
        <w:t xml:space="preserve"> </w:t>
      </w:r>
      <w:r>
        <w:rPr>
          <w:spacing w:val="-1"/>
        </w:rPr>
        <w:t>надежного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эффективного</w:t>
      </w:r>
      <w:r>
        <w:rPr>
          <w:spacing w:val="4"/>
        </w:rPr>
        <w:t xml:space="preserve"> </w:t>
      </w:r>
      <w:r>
        <w:rPr>
          <w:spacing w:val="-1"/>
        </w:rPr>
        <w:t>снабжения</w:t>
      </w:r>
      <w:r>
        <w:rPr>
          <w:spacing w:val="4"/>
        </w:rPr>
        <w:t xml:space="preserve"> </w:t>
      </w:r>
      <w:r>
        <w:rPr/>
        <w:t>топливом</w:t>
      </w:r>
      <w:r>
        <w:rPr>
          <w:spacing w:val="3"/>
        </w:rPr>
        <w:t xml:space="preserve"> </w:t>
      </w:r>
      <w:r>
        <w:rPr/>
        <w:t>действующих</w:t>
      </w:r>
      <w:r>
        <w:rPr>
          <w:spacing w:val="4"/>
        </w:rPr>
        <w:t xml:space="preserve"> </w:t>
      </w:r>
      <w:r>
        <w:rPr/>
        <w:t>систем</w:t>
      </w:r>
      <w:r>
        <w:rPr>
          <w:spacing w:val="-62"/>
        </w:rPr>
        <w:t xml:space="preserve"> </w:t>
      </w:r>
      <w:r>
        <w:rPr>
          <w:spacing w:val="-1"/>
        </w:rPr>
        <w:t>теплоснабжения</w:t>
      </w:r>
      <w:r>
        <w:rPr>
          <w:spacing w:val="-16"/>
        </w:rPr>
        <w:t xml:space="preserve"> </w:t>
      </w:r>
      <w:r>
        <w:rPr>
          <w:spacing w:val="-1"/>
        </w:rPr>
        <w:t>Чернопенского</w:t>
      </w:r>
      <w:r>
        <w:rPr>
          <w:spacing w:val="-15"/>
        </w:rPr>
        <w:t xml:space="preserve"> </w:t>
      </w:r>
      <w:r>
        <w:rPr/>
        <w:t>сельского</w:t>
      </w:r>
      <w:r>
        <w:rPr>
          <w:spacing w:val="-16"/>
        </w:rPr>
        <w:t xml:space="preserve"> </w:t>
      </w:r>
      <w:r>
        <w:rPr/>
        <w:t>поселения</w:t>
      </w:r>
      <w:r>
        <w:rPr>
          <w:spacing w:val="-15"/>
        </w:rPr>
        <w:t xml:space="preserve"> </w:t>
      </w:r>
      <w:r>
        <w:rPr/>
        <w:t>отсутствуют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8" w:after="0"/>
        <w:ind w:left="2906" w:right="209" w:hanging="1134"/>
        <w:jc w:val="both"/>
        <w:rPr>
          <w:sz w:val="20"/>
        </w:rPr>
      </w:pPr>
      <w:bookmarkStart w:id="50" w:name="_bookmark34"/>
      <w:bookmarkStart w:id="51" w:name="_bookmark341"/>
      <w:bookmarkEnd w:id="50"/>
      <w:bookmarkEnd w:id="51"/>
      <w:r>
        <w:rPr>
          <w:spacing w:val="-4"/>
        </w:rPr>
        <w:t xml:space="preserve">Описание </w:t>
      </w:r>
      <w:r>
        <w:rPr>
          <w:spacing w:val="-3"/>
        </w:rPr>
        <w:t>предписаний надзорных органов об устранении</w:t>
      </w:r>
      <w:r>
        <w:rPr>
          <w:spacing w:val="-2"/>
        </w:rPr>
        <w:t xml:space="preserve"> </w:t>
      </w:r>
      <w:r>
        <w:rPr>
          <w:spacing w:val="-10"/>
        </w:rPr>
        <w:t xml:space="preserve">нарушений, </w:t>
      </w:r>
      <w:r>
        <w:rPr>
          <w:spacing w:val="-9"/>
        </w:rPr>
        <w:t>влияющих на безопасность и надежность системы</w:t>
      </w:r>
      <w:r>
        <w:rPr>
          <w:spacing w:val="-62"/>
        </w:rPr>
        <w:t xml:space="preserve"> </w:t>
      </w:r>
      <w:r>
        <w:rPr/>
        <w:t>теплоснабжения</w:t>
      </w:r>
    </w:p>
    <w:p>
      <w:pPr>
        <w:pStyle w:val="Style14"/>
        <w:spacing w:before="7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48"/>
          <w:footerReference w:type="default" r:id="rId49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13" w:right="0" w:firstLine="707"/>
        <w:rPr>
          <w:sz w:val="20"/>
        </w:rPr>
      </w:pPr>
      <w:r>
        <w:rPr/>
        <w:t>Предписания</w:t>
      </w:r>
      <w:r>
        <w:rPr>
          <w:spacing w:val="13"/>
        </w:rPr>
        <w:t xml:space="preserve"> </w:t>
      </w:r>
      <w:r>
        <w:rPr/>
        <w:t>надзорных</w:t>
      </w:r>
      <w:r>
        <w:rPr>
          <w:spacing w:val="13"/>
        </w:rPr>
        <w:t xml:space="preserve"> </w:t>
      </w:r>
      <w:r>
        <w:rPr/>
        <w:t>органов</w:t>
      </w:r>
      <w:r>
        <w:rPr>
          <w:spacing w:val="14"/>
        </w:rPr>
        <w:t xml:space="preserve"> </w:t>
      </w:r>
      <w:r>
        <w:rPr/>
        <w:t>об</w:t>
      </w:r>
      <w:r>
        <w:rPr>
          <w:spacing w:val="16"/>
        </w:rPr>
        <w:t xml:space="preserve"> </w:t>
      </w:r>
      <w:r>
        <w:rPr/>
        <w:t>устранении</w:t>
      </w:r>
      <w:r>
        <w:rPr>
          <w:spacing w:val="13"/>
        </w:rPr>
        <w:t xml:space="preserve"> </w:t>
      </w:r>
      <w:r>
        <w:rPr/>
        <w:t>нарушений,</w:t>
      </w:r>
      <w:r>
        <w:rPr>
          <w:spacing w:val="13"/>
        </w:rPr>
        <w:t xml:space="preserve"> </w:t>
      </w:r>
      <w:r>
        <w:rPr/>
        <w:t>влияющих</w:t>
      </w:r>
      <w:r>
        <w:rPr>
          <w:spacing w:val="13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без-</w:t>
      </w:r>
      <w:r>
        <w:rPr>
          <w:spacing w:val="-62"/>
        </w:rPr>
        <w:t xml:space="preserve"> </w:t>
      </w:r>
      <w:r>
        <w:rPr/>
        <w:t>опасность</w:t>
      </w:r>
      <w:r>
        <w:rPr>
          <w:spacing w:val="-16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надежность</w:t>
      </w:r>
      <w:r>
        <w:rPr>
          <w:spacing w:val="-16"/>
        </w:rPr>
        <w:t xml:space="preserve"> </w:t>
      </w:r>
      <w:r>
        <w:rPr/>
        <w:t>системы</w:t>
      </w:r>
      <w:r>
        <w:rPr>
          <w:spacing w:val="-13"/>
        </w:rPr>
        <w:t xml:space="preserve"> </w:t>
      </w:r>
      <w:r>
        <w:rPr/>
        <w:t>теплоснабжения</w:t>
      </w:r>
      <w:r>
        <w:rPr>
          <w:spacing w:val="-15"/>
        </w:rPr>
        <w:t xml:space="preserve"> </w:t>
      </w:r>
      <w:r>
        <w:rPr/>
        <w:t>отсутствуют.</w:t>
      </w:r>
    </w:p>
    <w:p>
      <w:pPr>
        <w:pStyle w:val="Style14"/>
        <w:spacing w:before="6" w:after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205" w:leader="none"/>
        </w:tabs>
        <w:spacing w:lineRule="auto" w:line="360" w:before="90" w:after="0"/>
        <w:ind w:left="1204" w:right="213" w:hanging="425"/>
        <w:jc w:val="both"/>
        <w:rPr>
          <w:b/>
          <w:b/>
          <w:sz w:val="24"/>
        </w:rPr>
      </w:pPr>
      <w:bookmarkStart w:id="52" w:name="_bookmark35"/>
      <w:bookmarkStart w:id="53" w:name="_bookmark351"/>
      <w:bookmarkEnd w:id="52"/>
      <w:bookmarkEnd w:id="53"/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(МОЩНОСТЬ)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УСТАНОВЛЕННЫХ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ЧЕРНОПЕНСКОГО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</w:p>
    <w:p>
      <w:pPr>
        <w:pStyle w:val="Style14"/>
        <w:spacing w:before="9" w:after="0"/>
        <w:rPr>
          <w:b/>
          <w:b/>
        </w:rPr>
      </w:pPr>
      <w:r>
        <w:rPr>
          <w:b/>
        </w:rPr>
      </w:r>
    </w:p>
    <w:p>
      <w:pPr>
        <w:pStyle w:val="Style14"/>
        <w:spacing w:lineRule="auto" w:line="360"/>
        <w:ind w:left="213" w:right="219" w:firstLine="707"/>
        <w:jc w:val="both"/>
        <w:rPr>
          <w:sz w:val="20"/>
        </w:rPr>
      </w:pPr>
      <w:r>
        <w:rPr/>
        <w:t>Подробное описание прогноза перспективной застройки приведено в докумен-</w:t>
      </w:r>
      <w:r>
        <w:rPr>
          <w:spacing w:val="1"/>
        </w:rPr>
        <w:t xml:space="preserve"> </w:t>
      </w:r>
      <w:r>
        <w:rPr/>
        <w:t>те «Обосновывающие материалы к схеме теплоснабжения Чернопенского сельского</w:t>
      </w:r>
      <w:r>
        <w:rPr>
          <w:spacing w:val="1"/>
        </w:rPr>
        <w:t xml:space="preserve"> </w:t>
      </w:r>
      <w:r>
        <w:rPr/>
        <w:t>поселения Костромской области на период до 2035 года (актуализация на 2020 год).</w:t>
      </w:r>
      <w:r>
        <w:rPr>
          <w:spacing w:val="1"/>
        </w:rPr>
        <w:t xml:space="preserve"> </w:t>
      </w:r>
      <w:r>
        <w:rPr/>
        <w:t>Глава 2 «Существующее и перспективное потребление тепловой энергии на цели</w:t>
      </w:r>
      <w:r>
        <w:rPr>
          <w:spacing w:val="1"/>
        </w:rPr>
        <w:t xml:space="preserve"> </w:t>
      </w:r>
      <w:r>
        <w:rPr/>
        <w:t>теплоснабжения».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248" w:after="0"/>
        <w:ind w:left="2200" w:right="216" w:hanging="852"/>
        <w:jc w:val="left"/>
        <w:rPr>
          <w:sz w:val="20"/>
        </w:rPr>
      </w:pPr>
      <w:bookmarkStart w:id="54" w:name="_bookmark36"/>
      <w:bookmarkStart w:id="55" w:name="_bookmark361"/>
      <w:bookmarkEnd w:id="54"/>
      <w:bookmarkEnd w:id="55"/>
      <w:r>
        <w:rPr/>
        <w:t>Приросты</w:t>
      </w:r>
      <w:r>
        <w:rPr>
          <w:spacing w:val="16"/>
        </w:rPr>
        <w:t xml:space="preserve"> </w:t>
      </w:r>
      <w:r>
        <w:rPr/>
        <w:t>отапливаемой</w:t>
      </w:r>
      <w:r>
        <w:rPr>
          <w:spacing w:val="17"/>
        </w:rPr>
        <w:t xml:space="preserve"> </w:t>
      </w:r>
      <w:r>
        <w:rPr/>
        <w:t>площади</w:t>
      </w:r>
      <w:r>
        <w:rPr>
          <w:spacing w:val="12"/>
        </w:rPr>
        <w:t xml:space="preserve"> </w:t>
      </w:r>
      <w:r>
        <w:rPr/>
        <w:t>строительных</w:t>
      </w:r>
      <w:r>
        <w:rPr>
          <w:spacing w:val="85"/>
        </w:rPr>
        <w:t xml:space="preserve"> </w:t>
      </w:r>
      <w:r>
        <w:rPr/>
        <w:t>фондов</w:t>
      </w:r>
      <w:r>
        <w:rPr>
          <w:spacing w:val="-6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расчетным</w:t>
      </w:r>
      <w:r>
        <w:rPr>
          <w:spacing w:val="-2"/>
        </w:rPr>
        <w:t xml:space="preserve"> </w:t>
      </w:r>
      <w:r>
        <w:rPr/>
        <w:t>элементам</w:t>
      </w:r>
      <w:r>
        <w:rPr>
          <w:spacing w:val="-4"/>
        </w:rPr>
        <w:t xml:space="preserve"> </w:t>
      </w:r>
      <w:r>
        <w:rPr/>
        <w:t>территориального</w:t>
      </w:r>
      <w:r>
        <w:rPr>
          <w:spacing w:val="-1"/>
        </w:rPr>
        <w:t xml:space="preserve"> </w:t>
      </w:r>
      <w:r>
        <w:rPr/>
        <w:t>деления</w:t>
      </w:r>
    </w:p>
    <w:p>
      <w:pPr>
        <w:pStyle w:val="Style14"/>
        <w:spacing w:lineRule="auto" w:line="360" w:before="234" w:after="0"/>
        <w:ind w:left="213" w:right="212" w:firstLine="707"/>
        <w:jc w:val="both"/>
        <w:rPr>
          <w:sz w:val="20"/>
        </w:rPr>
      </w:pPr>
      <w:r>
        <w:rPr>
          <w:spacing w:val="-3"/>
        </w:rPr>
        <w:t>Согласно</w:t>
      </w:r>
      <w:r>
        <w:rPr>
          <w:spacing w:val="-13"/>
        </w:rPr>
        <w:t xml:space="preserve"> </w:t>
      </w:r>
      <w:r>
        <w:rPr>
          <w:spacing w:val="-3"/>
        </w:rPr>
        <w:t>данным</w:t>
      </w:r>
      <w:r>
        <w:rPr>
          <w:spacing w:val="-12"/>
        </w:rPr>
        <w:t xml:space="preserve"> </w:t>
      </w:r>
      <w:r>
        <w:rPr>
          <w:spacing w:val="-3"/>
        </w:rPr>
        <w:t>генерального</w:t>
      </w:r>
      <w:r>
        <w:rPr>
          <w:spacing w:val="-12"/>
        </w:rPr>
        <w:t xml:space="preserve"> </w:t>
      </w:r>
      <w:r>
        <w:rPr>
          <w:spacing w:val="-3"/>
        </w:rPr>
        <w:t>плана</w:t>
      </w:r>
      <w:r>
        <w:rPr>
          <w:spacing w:val="-13"/>
        </w:rPr>
        <w:t xml:space="preserve"> </w:t>
      </w:r>
      <w:r>
        <w:rPr>
          <w:spacing w:val="-3"/>
        </w:rPr>
        <w:t>сельского</w:t>
      </w:r>
      <w:r>
        <w:rPr>
          <w:spacing w:val="-13"/>
        </w:rPr>
        <w:t xml:space="preserve"> </w:t>
      </w:r>
      <w:r>
        <w:rPr>
          <w:spacing w:val="-3"/>
        </w:rPr>
        <w:t>поселения,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предварительного</w:t>
      </w:r>
      <w:r>
        <w:rPr>
          <w:spacing w:val="-63"/>
        </w:rPr>
        <w:t xml:space="preserve"> </w:t>
      </w:r>
      <w:r>
        <w:rPr>
          <w:spacing w:val="-2"/>
        </w:rPr>
        <w:t>определения</w:t>
      </w:r>
      <w:r>
        <w:rPr>
          <w:spacing w:val="-12"/>
        </w:rPr>
        <w:t xml:space="preserve"> </w:t>
      </w:r>
      <w:r>
        <w:rPr>
          <w:spacing w:val="-2"/>
        </w:rPr>
        <w:t>потребности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жилых</w:t>
      </w:r>
      <w:r>
        <w:rPr>
          <w:spacing w:val="-14"/>
        </w:rPr>
        <w:t xml:space="preserve"> </w:t>
      </w:r>
      <w:r>
        <w:rPr>
          <w:spacing w:val="-2"/>
        </w:rPr>
        <w:t>территориях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расчетный</w:t>
      </w:r>
      <w:r>
        <w:rPr>
          <w:spacing w:val="-14"/>
        </w:rPr>
        <w:t xml:space="preserve"> </w:t>
      </w:r>
      <w:r>
        <w:rPr>
          <w:spacing w:val="-2"/>
        </w:rPr>
        <w:t>срок,</w:t>
      </w:r>
      <w:r>
        <w:rPr>
          <w:spacing w:val="-12"/>
        </w:rPr>
        <w:t xml:space="preserve"> </w:t>
      </w:r>
      <w:r>
        <w:rPr>
          <w:spacing w:val="-2"/>
        </w:rPr>
        <w:t>расчет</w:t>
      </w:r>
      <w:r>
        <w:rPr>
          <w:spacing w:val="-13"/>
        </w:rPr>
        <w:t xml:space="preserve"> </w:t>
      </w:r>
      <w:r>
        <w:rPr>
          <w:spacing w:val="-2"/>
        </w:rPr>
        <w:t>выполнен</w:t>
      </w:r>
      <w:r>
        <w:rPr>
          <w:spacing w:val="-12"/>
        </w:rPr>
        <w:t xml:space="preserve"> </w:t>
      </w:r>
      <w:r>
        <w:rPr>
          <w:spacing w:val="-1"/>
        </w:rPr>
        <w:t>ис-</w:t>
      </w:r>
      <w:r>
        <w:rPr>
          <w:spacing w:val="-63"/>
        </w:rPr>
        <w:t xml:space="preserve"> </w:t>
      </w:r>
      <w:r>
        <w:rPr>
          <w:spacing w:val="-3"/>
        </w:rPr>
        <w:t>ходя</w:t>
      </w:r>
      <w:r>
        <w:rPr>
          <w:spacing w:val="-13"/>
        </w:rPr>
        <w:t xml:space="preserve"> </w:t>
      </w:r>
      <w:r>
        <w:rPr>
          <w:spacing w:val="-3"/>
        </w:rPr>
        <w:t>из</w:t>
      </w:r>
      <w:r>
        <w:rPr>
          <w:spacing w:val="-12"/>
        </w:rPr>
        <w:t xml:space="preserve"> </w:t>
      </w:r>
      <w:r>
        <w:rPr>
          <w:spacing w:val="-3"/>
        </w:rPr>
        <w:t>необходимости</w:t>
      </w:r>
      <w:r>
        <w:rPr>
          <w:spacing w:val="-11"/>
        </w:rPr>
        <w:t xml:space="preserve"> </w:t>
      </w:r>
      <w:r>
        <w:rPr>
          <w:spacing w:val="-3"/>
        </w:rPr>
        <w:t>предоставления</w:t>
      </w:r>
      <w:r>
        <w:rPr>
          <w:spacing w:val="-12"/>
        </w:rPr>
        <w:t xml:space="preserve"> </w:t>
      </w:r>
      <w:r>
        <w:rPr>
          <w:spacing w:val="-3"/>
        </w:rPr>
        <w:t>каждой</w:t>
      </w:r>
      <w:r>
        <w:rPr>
          <w:spacing w:val="-12"/>
        </w:rPr>
        <w:t xml:space="preserve"> </w:t>
      </w:r>
      <w:r>
        <w:rPr>
          <w:spacing w:val="-3"/>
        </w:rPr>
        <w:t>семье</w:t>
      </w:r>
      <w:r>
        <w:rPr>
          <w:spacing w:val="-13"/>
        </w:rPr>
        <w:t xml:space="preserve"> </w:t>
      </w:r>
      <w:r>
        <w:rPr>
          <w:spacing w:val="-3"/>
        </w:rPr>
        <w:t>отдельного</w:t>
      </w:r>
      <w:r>
        <w:rPr>
          <w:spacing w:val="-12"/>
        </w:rPr>
        <w:t xml:space="preserve"> </w:t>
      </w:r>
      <w:r>
        <w:rPr>
          <w:spacing w:val="-3"/>
        </w:rPr>
        <w:t>дома.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основе</w:t>
      </w:r>
      <w:r>
        <w:rPr>
          <w:spacing w:val="-13"/>
        </w:rPr>
        <w:t xml:space="preserve"> </w:t>
      </w:r>
      <w:r>
        <w:rPr>
          <w:spacing w:val="-3"/>
        </w:rPr>
        <w:t>расчета</w:t>
      </w:r>
      <w:r>
        <w:rPr>
          <w:spacing w:val="-62"/>
        </w:rPr>
        <w:t xml:space="preserve"> </w:t>
      </w:r>
      <w:r>
        <w:rPr>
          <w:spacing w:val="-1"/>
        </w:rPr>
        <w:t>лежит</w:t>
      </w:r>
      <w:r>
        <w:rPr>
          <w:spacing w:val="-13"/>
        </w:rPr>
        <w:t xml:space="preserve"> </w:t>
      </w:r>
      <w:r>
        <w:rPr>
          <w:spacing w:val="-1"/>
        </w:rPr>
        <w:t>сложившаяся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сегодняшний</w:t>
      </w:r>
      <w:r>
        <w:rPr>
          <w:spacing w:val="-12"/>
        </w:rPr>
        <w:t xml:space="preserve"> </w:t>
      </w:r>
      <w:r>
        <w:rPr>
          <w:spacing w:val="-1"/>
        </w:rPr>
        <w:t>день</w:t>
      </w:r>
      <w:r>
        <w:rPr>
          <w:spacing w:val="-13"/>
        </w:rPr>
        <w:t xml:space="preserve"> </w:t>
      </w:r>
      <w:r>
        <w:rPr>
          <w:spacing w:val="-1"/>
        </w:rPr>
        <w:t>структура</w:t>
      </w:r>
      <w:r>
        <w:rPr>
          <w:spacing w:val="-12"/>
        </w:rPr>
        <w:t xml:space="preserve"> </w:t>
      </w:r>
      <w:r>
        <w:rPr>
          <w:spacing w:val="-1"/>
        </w:rPr>
        <w:t>расселения,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которой</w:t>
      </w:r>
      <w:r>
        <w:rPr>
          <w:spacing w:val="-13"/>
        </w:rPr>
        <w:t xml:space="preserve"> </w:t>
      </w:r>
      <w:r>
        <w:rPr/>
        <w:t>большин-</w:t>
      </w:r>
      <w:r>
        <w:rPr>
          <w:spacing w:val="-62"/>
        </w:rPr>
        <w:t xml:space="preserve"> </w:t>
      </w:r>
      <w:r>
        <w:rPr/>
        <w:t>ство</w:t>
      </w:r>
      <w:r>
        <w:rPr>
          <w:spacing w:val="-15"/>
        </w:rPr>
        <w:t xml:space="preserve"> </w:t>
      </w:r>
      <w:r>
        <w:rPr/>
        <w:t>населения</w:t>
      </w:r>
      <w:r>
        <w:rPr>
          <w:spacing w:val="-14"/>
        </w:rPr>
        <w:t xml:space="preserve"> </w:t>
      </w:r>
      <w:r>
        <w:rPr/>
        <w:t>расселяется</w:t>
      </w:r>
      <w:r>
        <w:rPr>
          <w:spacing w:val="-14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малоэтажном</w:t>
      </w:r>
      <w:r>
        <w:rPr>
          <w:spacing w:val="-11"/>
        </w:rPr>
        <w:t xml:space="preserve"> </w:t>
      </w:r>
      <w:r>
        <w:rPr/>
        <w:t>усадебном</w:t>
      </w:r>
      <w:r>
        <w:rPr>
          <w:spacing w:val="-14"/>
        </w:rPr>
        <w:t xml:space="preserve"> </w:t>
      </w:r>
      <w:r>
        <w:rPr/>
        <w:t>фонде.</w:t>
      </w:r>
    </w:p>
    <w:p>
      <w:pPr>
        <w:pStyle w:val="Style14"/>
        <w:spacing w:lineRule="auto" w:line="360"/>
        <w:ind w:left="213" w:right="217" w:firstLine="707"/>
        <w:jc w:val="both"/>
        <w:rPr>
          <w:sz w:val="20"/>
        </w:rPr>
      </w:pPr>
      <w:r>
        <w:rPr>
          <w:spacing w:val="-5"/>
        </w:rPr>
        <w:t>Для</w:t>
      </w:r>
      <w:r>
        <w:rPr>
          <w:spacing w:val="-11"/>
        </w:rPr>
        <w:t xml:space="preserve"> </w:t>
      </w:r>
      <w:r>
        <w:rPr>
          <w:spacing w:val="-5"/>
        </w:rPr>
        <w:t>новой</w:t>
      </w:r>
      <w:r>
        <w:rPr>
          <w:spacing w:val="-11"/>
        </w:rPr>
        <w:t xml:space="preserve"> </w:t>
      </w:r>
      <w:r>
        <w:rPr>
          <w:spacing w:val="-4"/>
        </w:rPr>
        <w:t>жилой</w:t>
      </w:r>
      <w:r>
        <w:rPr>
          <w:spacing w:val="-11"/>
        </w:rPr>
        <w:t xml:space="preserve"> </w:t>
      </w:r>
      <w:r>
        <w:rPr>
          <w:spacing w:val="-4"/>
        </w:rPr>
        <w:t>застройки</w:t>
      </w:r>
      <w:r>
        <w:rPr>
          <w:spacing w:val="-11"/>
        </w:rPr>
        <w:t xml:space="preserve"> </w:t>
      </w:r>
      <w:r>
        <w:rPr>
          <w:spacing w:val="-4"/>
        </w:rPr>
        <w:t>сельского</w:t>
      </w:r>
      <w:r>
        <w:rPr>
          <w:spacing w:val="-9"/>
        </w:rPr>
        <w:t xml:space="preserve"> </w:t>
      </w:r>
      <w:r>
        <w:rPr>
          <w:spacing w:val="-4"/>
        </w:rPr>
        <w:t>поселения</w:t>
      </w:r>
      <w:r>
        <w:rPr>
          <w:spacing w:val="-11"/>
        </w:rPr>
        <w:t xml:space="preserve"> </w:t>
      </w:r>
      <w:r>
        <w:rPr>
          <w:spacing w:val="-4"/>
        </w:rPr>
        <w:t>предлагается</w:t>
      </w:r>
      <w:r>
        <w:rPr>
          <w:spacing w:val="-11"/>
        </w:rPr>
        <w:t xml:space="preserve"> </w:t>
      </w:r>
      <w:r>
        <w:rPr>
          <w:spacing w:val="-4"/>
        </w:rPr>
        <w:t>несколько</w:t>
      </w:r>
      <w:r>
        <w:rPr>
          <w:spacing w:val="-12"/>
        </w:rPr>
        <w:t xml:space="preserve"> </w:t>
      </w:r>
      <w:r>
        <w:rPr>
          <w:spacing w:val="-4"/>
        </w:rPr>
        <w:t>типов</w:t>
      </w:r>
      <w:r>
        <w:rPr>
          <w:spacing w:val="-9"/>
        </w:rPr>
        <w:t xml:space="preserve"> </w:t>
      </w:r>
      <w:r>
        <w:rPr>
          <w:spacing w:val="-4"/>
        </w:rPr>
        <w:t>за-</w:t>
      </w:r>
      <w:r>
        <w:rPr>
          <w:spacing w:val="-63"/>
        </w:rPr>
        <w:t xml:space="preserve"> </w:t>
      </w:r>
      <w:r>
        <w:rPr/>
        <w:t>стройки: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1" w:after="0"/>
        <w:ind w:left="1641" w:right="216" w:hanging="360"/>
        <w:jc w:val="left"/>
        <w:rPr>
          <w:sz w:val="26"/>
        </w:rPr>
      </w:pPr>
      <w:r>
        <w:rPr>
          <w:spacing w:val="-4"/>
          <w:sz w:val="26"/>
        </w:rPr>
        <w:t>усадебная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застройка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участками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15-30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соток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домами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площадью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более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130</w:t>
      </w:r>
      <w:r>
        <w:rPr>
          <w:spacing w:val="-62"/>
          <w:sz w:val="26"/>
        </w:rPr>
        <w:t xml:space="preserve"> </w:t>
      </w:r>
      <w:r>
        <w:rPr>
          <w:sz w:val="26"/>
        </w:rPr>
        <w:t>кв.м.</w:t>
      </w:r>
      <w:r>
        <w:rPr>
          <w:spacing w:val="-12"/>
          <w:sz w:val="26"/>
        </w:rPr>
        <w:t xml:space="preserve"> </w:t>
      </w:r>
      <w:r>
        <w:rPr>
          <w:sz w:val="26"/>
        </w:rPr>
        <w:t>(до</w:t>
      </w:r>
      <w:r>
        <w:rPr>
          <w:spacing w:val="-12"/>
          <w:sz w:val="26"/>
        </w:rPr>
        <w:t xml:space="preserve"> </w:t>
      </w:r>
      <w:r>
        <w:rPr>
          <w:sz w:val="26"/>
        </w:rPr>
        <w:t>150</w:t>
      </w:r>
      <w:r>
        <w:rPr>
          <w:spacing w:val="-9"/>
          <w:sz w:val="26"/>
        </w:rPr>
        <w:t xml:space="preserve"> </w:t>
      </w:r>
      <w:r>
        <w:rPr>
          <w:sz w:val="26"/>
        </w:rPr>
        <w:t>кв.м.);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9" w:after="0"/>
        <w:ind w:left="1641" w:right="220" w:hanging="360"/>
        <w:jc w:val="left"/>
        <w:rPr>
          <w:sz w:val="26"/>
        </w:rPr>
      </w:pPr>
      <w:r>
        <w:rPr>
          <w:spacing w:val="-4"/>
          <w:sz w:val="26"/>
        </w:rPr>
        <w:t>усадебная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застройка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величиной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приусадебных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участков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15-30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соток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кот-</w:t>
      </w:r>
      <w:r>
        <w:rPr>
          <w:spacing w:val="-62"/>
          <w:sz w:val="26"/>
        </w:rPr>
        <w:t xml:space="preserve"> </w:t>
      </w:r>
      <w:r>
        <w:rPr>
          <w:sz w:val="26"/>
        </w:rPr>
        <w:t>теджами</w:t>
      </w:r>
      <w:r>
        <w:rPr>
          <w:spacing w:val="-12"/>
          <w:sz w:val="26"/>
        </w:rPr>
        <w:t xml:space="preserve"> </w:t>
      </w:r>
      <w:r>
        <w:rPr>
          <w:sz w:val="26"/>
        </w:rPr>
        <w:t>площадью</w:t>
      </w:r>
      <w:r>
        <w:rPr>
          <w:spacing w:val="-11"/>
          <w:sz w:val="26"/>
        </w:rPr>
        <w:t xml:space="preserve"> </w:t>
      </w:r>
      <w:r>
        <w:rPr>
          <w:sz w:val="26"/>
        </w:rPr>
        <w:t>до</w:t>
      </w:r>
      <w:r>
        <w:rPr>
          <w:spacing w:val="-10"/>
          <w:sz w:val="26"/>
        </w:rPr>
        <w:t xml:space="preserve"> </w:t>
      </w:r>
      <w:r>
        <w:rPr>
          <w:sz w:val="26"/>
        </w:rPr>
        <w:t>130</w:t>
      </w:r>
      <w:r>
        <w:rPr>
          <w:spacing w:val="-12"/>
          <w:sz w:val="26"/>
        </w:rPr>
        <w:t xml:space="preserve"> </w:t>
      </w:r>
      <w:r>
        <w:rPr>
          <w:sz w:val="26"/>
        </w:rPr>
        <w:t>кв.м.;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13" w:after="0"/>
        <w:ind w:left="1641" w:right="216" w:hanging="360"/>
        <w:jc w:val="left"/>
        <w:rPr>
          <w:sz w:val="26"/>
        </w:rPr>
      </w:pPr>
      <w:r>
        <w:rPr>
          <w:sz w:val="26"/>
        </w:rPr>
        <w:t>усадебная</w:t>
      </w:r>
      <w:r>
        <w:rPr>
          <w:spacing w:val="26"/>
          <w:sz w:val="26"/>
        </w:rPr>
        <w:t xml:space="preserve"> </w:t>
      </w:r>
      <w:r>
        <w:rPr>
          <w:sz w:val="26"/>
        </w:rPr>
        <w:t>застройка</w:t>
      </w:r>
      <w:r>
        <w:rPr>
          <w:spacing w:val="27"/>
          <w:sz w:val="26"/>
        </w:rPr>
        <w:t xml:space="preserve"> </w:t>
      </w:r>
      <w:r>
        <w:rPr>
          <w:sz w:val="26"/>
        </w:rPr>
        <w:t>с</w:t>
      </w:r>
      <w:r>
        <w:rPr>
          <w:spacing w:val="26"/>
          <w:sz w:val="26"/>
        </w:rPr>
        <w:t xml:space="preserve"> </w:t>
      </w:r>
      <w:r>
        <w:rPr>
          <w:sz w:val="26"/>
        </w:rPr>
        <w:t>величиной</w:t>
      </w:r>
      <w:r>
        <w:rPr>
          <w:spacing w:val="26"/>
          <w:sz w:val="26"/>
        </w:rPr>
        <w:t xml:space="preserve"> </w:t>
      </w:r>
      <w:r>
        <w:rPr>
          <w:sz w:val="26"/>
        </w:rPr>
        <w:t>приусадебных</w:t>
      </w:r>
      <w:r>
        <w:rPr>
          <w:spacing w:val="27"/>
          <w:sz w:val="26"/>
        </w:rPr>
        <w:t xml:space="preserve"> </w:t>
      </w:r>
      <w:r>
        <w:rPr>
          <w:sz w:val="26"/>
        </w:rPr>
        <w:t>участков</w:t>
      </w:r>
      <w:r>
        <w:rPr>
          <w:spacing w:val="25"/>
          <w:sz w:val="26"/>
        </w:rPr>
        <w:t xml:space="preserve"> </w:t>
      </w:r>
      <w:r>
        <w:rPr>
          <w:sz w:val="26"/>
        </w:rPr>
        <w:t>15-30</w:t>
      </w:r>
      <w:r>
        <w:rPr>
          <w:spacing w:val="28"/>
          <w:sz w:val="26"/>
        </w:rPr>
        <w:t xml:space="preserve"> </w:t>
      </w:r>
      <w:r>
        <w:rPr>
          <w:sz w:val="26"/>
        </w:rPr>
        <w:t>соток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площадью</w:t>
      </w:r>
      <w:r>
        <w:rPr>
          <w:spacing w:val="-12"/>
          <w:sz w:val="26"/>
        </w:rPr>
        <w:t xml:space="preserve"> </w:t>
      </w:r>
      <w:r>
        <w:rPr>
          <w:sz w:val="26"/>
        </w:rPr>
        <w:t>коттеджей</w:t>
      </w:r>
      <w:r>
        <w:rPr>
          <w:spacing w:val="-11"/>
          <w:sz w:val="26"/>
        </w:rPr>
        <w:t xml:space="preserve"> </w:t>
      </w:r>
      <w:r>
        <w:rPr>
          <w:sz w:val="26"/>
        </w:rPr>
        <w:t>до</w:t>
      </w:r>
      <w:r>
        <w:rPr>
          <w:spacing w:val="-13"/>
          <w:sz w:val="26"/>
        </w:rPr>
        <w:t xml:space="preserve"> </w:t>
      </w:r>
      <w:r>
        <w:rPr>
          <w:sz w:val="26"/>
        </w:rPr>
        <w:t>100</w:t>
      </w:r>
      <w:r>
        <w:rPr>
          <w:spacing w:val="-12"/>
          <w:sz w:val="26"/>
        </w:rPr>
        <w:t xml:space="preserve"> </w:t>
      </w:r>
      <w:r>
        <w:rPr>
          <w:sz w:val="26"/>
        </w:rPr>
        <w:t>кв.м.;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9" w:after="0"/>
        <w:ind w:left="1641" w:right="217" w:hanging="360"/>
        <w:jc w:val="left"/>
        <w:rPr>
          <w:sz w:val="26"/>
        </w:rPr>
      </w:pPr>
      <w:r>
        <w:rPr>
          <w:spacing w:val="-1"/>
          <w:sz w:val="26"/>
        </w:rPr>
        <w:t>блокированные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дома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площадью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60-80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кв.м.,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приусадебными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15</w:t>
      </w:r>
      <w:r>
        <w:rPr>
          <w:spacing w:val="-11"/>
          <w:sz w:val="26"/>
        </w:rPr>
        <w:t xml:space="preserve"> </w:t>
      </w:r>
      <w:r>
        <w:rPr>
          <w:sz w:val="26"/>
        </w:rPr>
        <w:t>соток;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14" w:after="0"/>
        <w:ind w:left="1641" w:right="215" w:hanging="360"/>
        <w:jc w:val="left"/>
        <w:rPr>
          <w:sz w:val="26"/>
        </w:rPr>
      </w:pPr>
      <w:r>
        <w:rPr>
          <w:spacing w:val="-4"/>
          <w:sz w:val="26"/>
        </w:rPr>
        <w:t>дома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секционного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типа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(«таун–хаусы»)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площадью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60-80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кв.м.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участками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15</w:t>
      </w:r>
      <w:r>
        <w:rPr>
          <w:spacing w:val="-11"/>
          <w:sz w:val="26"/>
        </w:rPr>
        <w:t xml:space="preserve"> </w:t>
      </w:r>
      <w:r>
        <w:rPr>
          <w:sz w:val="26"/>
        </w:rPr>
        <w:t>соток.</w:t>
      </w:r>
    </w:p>
    <w:p>
      <w:pPr>
        <w:sectPr>
          <w:headerReference w:type="default" r:id="rId50"/>
          <w:footerReference w:type="default" r:id="rId51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52" w:before="8" w:after="0"/>
        <w:ind w:left="213" w:right="204" w:firstLine="707"/>
        <w:rPr>
          <w:sz w:val="20"/>
        </w:rPr>
      </w:pPr>
      <w:r>
        <w:rPr>
          <w:spacing w:val="-1"/>
        </w:rPr>
        <w:t xml:space="preserve">То есть вся перспективная жилая застройка </w:t>
      </w:r>
      <w:r>
        <w:rPr/>
        <w:t>Чернопенского сельского поселения</w:t>
      </w:r>
      <w:r>
        <w:rPr>
          <w:spacing w:val="-62"/>
        </w:rPr>
        <w:t xml:space="preserve"> </w:t>
      </w:r>
      <w:r>
        <w:rPr>
          <w:spacing w:val="-2"/>
        </w:rPr>
        <w:t>планируется</w:t>
      </w:r>
      <w:r>
        <w:rPr>
          <w:spacing w:val="-11"/>
        </w:rPr>
        <w:t xml:space="preserve"> </w:t>
      </w:r>
      <w:r>
        <w:rPr>
          <w:spacing w:val="-2"/>
        </w:rPr>
        <w:t>усадебными</w:t>
      </w:r>
      <w:r>
        <w:rPr>
          <w:spacing w:val="-13"/>
        </w:rPr>
        <w:t xml:space="preserve"> </w:t>
      </w:r>
      <w:r>
        <w:rPr>
          <w:spacing w:val="-2"/>
        </w:rPr>
        <w:t>индивидуальными</w:t>
      </w:r>
      <w:r>
        <w:rPr>
          <w:spacing w:val="-12"/>
        </w:rPr>
        <w:t xml:space="preserve"> </w:t>
      </w:r>
      <w:r>
        <w:rPr>
          <w:spacing w:val="-2"/>
        </w:rPr>
        <w:t>жилыми</w:t>
      </w:r>
      <w:r>
        <w:rPr>
          <w:spacing w:val="-13"/>
        </w:rPr>
        <w:t xml:space="preserve"> </w:t>
      </w:r>
      <w:r>
        <w:rPr>
          <w:spacing w:val="-2"/>
        </w:rPr>
        <w:t>домами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домами</w:t>
      </w:r>
      <w:r>
        <w:rPr>
          <w:spacing w:val="-13"/>
        </w:rPr>
        <w:t xml:space="preserve"> </w:t>
      </w:r>
      <w:r>
        <w:rPr>
          <w:spacing w:val="-2"/>
        </w:rPr>
        <w:t>секционного</w:t>
      </w:r>
      <w:r>
        <w:rPr>
          <w:spacing w:val="-12"/>
        </w:rPr>
        <w:t xml:space="preserve"> </w:t>
      </w:r>
      <w:r>
        <w:rPr>
          <w:spacing w:val="-1"/>
        </w:rPr>
        <w:t>ти-</w:t>
      </w:r>
    </w:p>
    <w:p>
      <w:pPr>
        <w:pStyle w:val="Style14"/>
        <w:spacing w:before="88" w:after="0"/>
        <w:ind w:left="213" w:right="0" w:hanging="0"/>
        <w:jc w:val="both"/>
        <w:rPr>
          <w:sz w:val="20"/>
        </w:rPr>
      </w:pPr>
      <w:r>
        <w:rPr>
          <w:spacing w:val="-5"/>
        </w:rPr>
        <w:t>па,</w:t>
      </w:r>
      <w:r>
        <w:rPr>
          <w:spacing w:val="-11"/>
        </w:rPr>
        <w:t xml:space="preserve"> </w:t>
      </w:r>
      <w:r>
        <w:rPr>
          <w:spacing w:val="-5"/>
        </w:rPr>
        <w:t>с</w:t>
      </w:r>
      <w:r>
        <w:rPr>
          <w:spacing w:val="-9"/>
        </w:rPr>
        <w:t xml:space="preserve"> </w:t>
      </w:r>
      <w:r>
        <w:rPr>
          <w:spacing w:val="-5"/>
        </w:rPr>
        <w:t>индивидуальным</w:t>
      </w:r>
      <w:r>
        <w:rPr>
          <w:spacing w:val="-9"/>
        </w:rPr>
        <w:t xml:space="preserve"> </w:t>
      </w:r>
      <w:r>
        <w:rPr>
          <w:spacing w:val="-5"/>
        </w:rPr>
        <w:t>теплоснабжением.</w:t>
      </w:r>
    </w:p>
    <w:p>
      <w:pPr>
        <w:pStyle w:val="Style14"/>
        <w:spacing w:lineRule="auto" w:line="360" w:before="151" w:after="0"/>
        <w:ind w:left="213" w:right="214" w:firstLine="707"/>
        <w:jc w:val="both"/>
        <w:rPr>
          <w:sz w:val="20"/>
        </w:rPr>
      </w:pPr>
      <w:r>
        <w:rPr>
          <w:spacing w:val="-1"/>
        </w:rPr>
        <w:t xml:space="preserve">Согласно данным генерального плана Чернопенского сельского поселения, </w:t>
      </w:r>
      <w:r>
        <w:rPr/>
        <w:t>при-</w:t>
      </w:r>
      <w:r>
        <w:rPr>
          <w:spacing w:val="-62"/>
        </w:rPr>
        <w:t xml:space="preserve"> </w:t>
      </w:r>
      <w:r>
        <w:rPr>
          <w:spacing w:val="-1"/>
        </w:rPr>
        <w:t>рост</w:t>
      </w:r>
      <w:r>
        <w:rPr>
          <w:spacing w:val="-12"/>
        </w:rPr>
        <w:t xml:space="preserve"> </w:t>
      </w:r>
      <w:r>
        <w:rPr>
          <w:spacing w:val="-1"/>
        </w:rPr>
        <w:t>общей</w:t>
      </w:r>
      <w:r>
        <w:rPr>
          <w:spacing w:val="-10"/>
        </w:rPr>
        <w:t xml:space="preserve"> </w:t>
      </w:r>
      <w:r>
        <w:rPr>
          <w:spacing w:val="-1"/>
        </w:rPr>
        <w:t>площади</w:t>
      </w:r>
      <w:r>
        <w:rPr>
          <w:spacing w:val="-10"/>
        </w:rPr>
        <w:t xml:space="preserve"> </w:t>
      </w:r>
      <w:r>
        <w:rPr>
          <w:spacing w:val="-1"/>
        </w:rPr>
        <w:t>жилых</w:t>
      </w:r>
      <w:r>
        <w:rPr>
          <w:spacing w:val="-11"/>
        </w:rPr>
        <w:t xml:space="preserve"> </w:t>
      </w:r>
      <w:r>
        <w:rPr>
          <w:spacing w:val="-1"/>
        </w:rPr>
        <w:t>зданий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индивидуальным</w:t>
      </w:r>
      <w:r>
        <w:rPr>
          <w:spacing w:val="-11"/>
        </w:rPr>
        <w:t xml:space="preserve"> </w:t>
      </w:r>
      <w:r>
        <w:rPr>
          <w:spacing w:val="-1"/>
        </w:rPr>
        <w:t>теплоснабжением</w:t>
      </w:r>
      <w:r>
        <w:rPr>
          <w:spacing w:val="-12"/>
        </w:rPr>
        <w:t xml:space="preserve"> </w:t>
      </w:r>
      <w:r>
        <w:rPr/>
        <w:t>за</w:t>
      </w:r>
      <w:r>
        <w:rPr>
          <w:spacing w:val="-12"/>
        </w:rPr>
        <w:t xml:space="preserve"> </w:t>
      </w:r>
      <w:r>
        <w:rPr/>
        <w:t>рассматри-</w:t>
      </w:r>
      <w:r>
        <w:rPr>
          <w:spacing w:val="-62"/>
        </w:rPr>
        <w:t xml:space="preserve"> </w:t>
      </w:r>
      <w:r>
        <w:rPr/>
        <w:t>ваемый</w:t>
      </w:r>
      <w:r>
        <w:rPr>
          <w:spacing w:val="-13"/>
        </w:rPr>
        <w:t xml:space="preserve"> </w:t>
      </w:r>
      <w:r>
        <w:rPr/>
        <w:t>период</w:t>
      </w:r>
      <w:r>
        <w:rPr>
          <w:spacing w:val="-13"/>
        </w:rPr>
        <w:t xml:space="preserve"> </w:t>
      </w:r>
      <w:r>
        <w:rPr/>
        <w:t>до</w:t>
      </w:r>
      <w:r>
        <w:rPr>
          <w:spacing w:val="-13"/>
        </w:rPr>
        <w:t xml:space="preserve"> </w:t>
      </w:r>
      <w:r>
        <w:rPr/>
        <w:t>2035</w:t>
      </w:r>
      <w:r>
        <w:rPr>
          <w:spacing w:val="-14"/>
        </w:rPr>
        <w:t xml:space="preserve"> </w:t>
      </w:r>
      <w:r>
        <w:rPr/>
        <w:t>года</w:t>
      </w:r>
      <w:r>
        <w:rPr>
          <w:spacing w:val="-12"/>
        </w:rPr>
        <w:t xml:space="preserve"> </w:t>
      </w:r>
      <w:r>
        <w:rPr/>
        <w:t>составит</w:t>
      </w:r>
      <w:r>
        <w:rPr>
          <w:spacing w:val="-14"/>
        </w:rPr>
        <w:t xml:space="preserve"> </w:t>
      </w:r>
      <w:r>
        <w:rPr/>
        <w:t>около</w:t>
      </w:r>
      <w:r>
        <w:rPr>
          <w:spacing w:val="-11"/>
        </w:rPr>
        <w:t xml:space="preserve"> </w:t>
      </w:r>
      <w:r>
        <w:rPr/>
        <w:t>23,3</w:t>
      </w:r>
      <w:r>
        <w:rPr>
          <w:spacing w:val="-13"/>
        </w:rPr>
        <w:t xml:space="preserve"> </w:t>
      </w:r>
      <w:r>
        <w:rPr/>
        <w:t>тыс.</w:t>
      </w:r>
      <w:r>
        <w:rPr>
          <w:spacing w:val="-14"/>
        </w:rPr>
        <w:t xml:space="preserve"> </w:t>
      </w:r>
      <w:r>
        <w:rPr/>
        <w:t>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.</w:t>
      </w:r>
    </w:p>
    <w:p>
      <w:pPr>
        <w:pStyle w:val="Style14"/>
        <w:spacing w:lineRule="auto" w:line="360" w:before="1" w:after="0"/>
        <w:ind w:left="213" w:right="217" w:firstLine="707"/>
        <w:jc w:val="both"/>
        <w:rPr>
          <w:sz w:val="20"/>
        </w:rPr>
      </w:pPr>
      <w:r>
        <w:rPr/>
        <w:t>Снос ветхого и аварийного жилого фонда предусмотрен генеральным планом</w:t>
      </w:r>
      <w:r>
        <w:rPr>
          <w:spacing w:val="1"/>
        </w:rPr>
        <w:t xml:space="preserve"> </w:t>
      </w:r>
      <w:r>
        <w:rPr>
          <w:spacing w:val="-4"/>
        </w:rPr>
        <w:t>сельского</w:t>
      </w:r>
      <w:r>
        <w:rPr>
          <w:spacing w:val="-12"/>
        </w:rPr>
        <w:t xml:space="preserve"> </w:t>
      </w:r>
      <w:r>
        <w:rPr>
          <w:spacing w:val="-4"/>
        </w:rPr>
        <w:t>поселения</w:t>
      </w:r>
      <w:r>
        <w:rPr>
          <w:spacing w:val="-11"/>
        </w:rPr>
        <w:t xml:space="preserve"> </w:t>
      </w:r>
      <w:r>
        <w:rPr>
          <w:spacing w:val="-3"/>
        </w:rPr>
        <w:t>за</w:t>
      </w:r>
      <w:r>
        <w:rPr>
          <w:spacing w:val="-10"/>
        </w:rPr>
        <w:t xml:space="preserve"> </w:t>
      </w:r>
      <w:r>
        <w:rPr>
          <w:spacing w:val="-3"/>
        </w:rPr>
        <w:t>счет</w:t>
      </w:r>
      <w:r>
        <w:rPr>
          <w:spacing w:val="-12"/>
        </w:rPr>
        <w:t xml:space="preserve"> </w:t>
      </w:r>
      <w:r>
        <w:rPr>
          <w:spacing w:val="-3"/>
        </w:rPr>
        <w:t>собственников</w:t>
      </w:r>
      <w:r>
        <w:rPr>
          <w:spacing w:val="-10"/>
        </w:rPr>
        <w:t xml:space="preserve"> </w:t>
      </w:r>
      <w:r>
        <w:rPr>
          <w:spacing w:val="-3"/>
        </w:rPr>
        <w:t>индивидуальных</w:t>
      </w:r>
      <w:r>
        <w:rPr>
          <w:spacing w:val="-10"/>
        </w:rPr>
        <w:t xml:space="preserve"> </w:t>
      </w:r>
      <w:r>
        <w:rPr>
          <w:spacing w:val="-3"/>
        </w:rPr>
        <w:t>жилых</w:t>
      </w:r>
      <w:r>
        <w:rPr>
          <w:spacing w:val="-12"/>
        </w:rPr>
        <w:t xml:space="preserve"> </w:t>
      </w:r>
      <w:r>
        <w:rPr>
          <w:spacing w:val="-3"/>
        </w:rPr>
        <w:t>домов</w:t>
      </w:r>
      <w:r>
        <w:rPr>
          <w:spacing w:val="-10"/>
        </w:rPr>
        <w:t xml:space="preserve"> </w:t>
      </w:r>
      <w:r>
        <w:rPr>
          <w:spacing w:val="-3"/>
        </w:rPr>
        <w:t>без</w:t>
      </w:r>
      <w:r>
        <w:rPr>
          <w:spacing w:val="-11"/>
        </w:rPr>
        <w:t xml:space="preserve"> </w:t>
      </w:r>
      <w:r>
        <w:rPr>
          <w:spacing w:val="-3"/>
        </w:rPr>
        <w:t>централи-</w:t>
      </w:r>
      <w:r>
        <w:rPr>
          <w:spacing w:val="-63"/>
        </w:rPr>
        <w:t xml:space="preserve"> </w:t>
      </w:r>
      <w:r>
        <w:rPr/>
        <w:t>зованного</w:t>
      </w:r>
      <w:r>
        <w:rPr>
          <w:spacing w:val="-12"/>
        </w:rPr>
        <w:t xml:space="preserve"> </w:t>
      </w:r>
      <w:r>
        <w:rPr/>
        <w:t>теплоснабжения.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198" w:leader="none"/>
        </w:tabs>
        <w:spacing w:lineRule="auto" w:line="240" w:before="124" w:after="0"/>
        <w:ind w:left="2198" w:right="216" w:hanging="852"/>
        <w:jc w:val="both"/>
        <w:rPr>
          <w:sz w:val="20"/>
        </w:rPr>
      </w:pPr>
      <w:bookmarkStart w:id="56" w:name="_bookmark37"/>
      <w:bookmarkStart w:id="57" w:name="_bookmark371"/>
      <w:bookmarkEnd w:id="56"/>
      <w:bookmarkEnd w:id="57"/>
      <w:r>
        <w:rPr/>
        <w:t>Существующие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перспективные</w:t>
      </w:r>
      <w:r>
        <w:rPr>
          <w:spacing w:val="1"/>
        </w:rPr>
        <w:t xml:space="preserve"> </w:t>
      </w:r>
      <w:r>
        <w:rPr/>
        <w:t>объемы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(мощности)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теплоносителя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разделением</w:t>
      </w:r>
      <w:r>
        <w:rPr>
          <w:spacing w:val="-1"/>
        </w:rPr>
        <w:t xml:space="preserve"> </w:t>
      </w:r>
      <w:r>
        <w:rPr/>
        <w:t>по видам</w:t>
      </w:r>
      <w:r>
        <w:rPr>
          <w:spacing w:val="-3"/>
        </w:rPr>
        <w:t xml:space="preserve"> </w:t>
      </w:r>
      <w:r>
        <w:rPr/>
        <w:t>теплопотребления</w:t>
      </w:r>
    </w:p>
    <w:p>
      <w:pPr>
        <w:pStyle w:val="Style14"/>
        <w:spacing w:lineRule="auto" w:line="360" w:before="236" w:after="0"/>
        <w:ind w:left="213" w:right="215" w:firstLine="707"/>
        <w:jc w:val="both"/>
        <w:rPr>
          <w:sz w:val="20"/>
        </w:rPr>
      </w:pPr>
      <w:r>
        <w:rPr>
          <w:spacing w:val="-1"/>
        </w:rPr>
        <w:t>Исходя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того,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5"/>
        </w:rPr>
        <w:t xml:space="preserve"> </w:t>
      </w:r>
      <w:r>
        <w:rPr>
          <w:spacing w:val="-1"/>
        </w:rPr>
        <w:t>прирост</w:t>
      </w:r>
      <w:r>
        <w:rPr>
          <w:spacing w:val="-15"/>
        </w:rPr>
        <w:t xml:space="preserve"> </w:t>
      </w:r>
      <w:r>
        <w:rPr>
          <w:spacing w:val="-1"/>
        </w:rPr>
        <w:t>жилой</w:t>
      </w:r>
      <w:r>
        <w:rPr>
          <w:spacing w:val="-14"/>
        </w:rPr>
        <w:t xml:space="preserve"> </w:t>
      </w:r>
      <w:r>
        <w:rPr>
          <w:spacing w:val="-1"/>
        </w:rPr>
        <w:t>площади</w:t>
      </w:r>
      <w:r>
        <w:rPr>
          <w:spacing w:val="-14"/>
        </w:rPr>
        <w:t xml:space="preserve"> </w:t>
      </w:r>
      <w:r>
        <w:rPr>
          <w:spacing w:val="-1"/>
        </w:rPr>
        <w:t>Чернопенского</w:t>
      </w:r>
      <w:r>
        <w:rPr>
          <w:spacing w:val="-13"/>
        </w:rPr>
        <w:t xml:space="preserve"> </w:t>
      </w:r>
      <w:r>
        <w:rPr>
          <w:spacing w:val="-1"/>
        </w:rPr>
        <w:t>сельского</w:t>
      </w:r>
      <w:r>
        <w:rPr>
          <w:spacing w:val="-15"/>
        </w:rPr>
        <w:t xml:space="preserve"> </w:t>
      </w:r>
      <w:r>
        <w:rPr/>
        <w:t>поселения</w:t>
      </w:r>
      <w:r>
        <w:rPr>
          <w:spacing w:val="-63"/>
        </w:rPr>
        <w:t xml:space="preserve"> </w:t>
      </w:r>
      <w:r>
        <w:rPr>
          <w:spacing w:val="-2"/>
        </w:rPr>
        <w:t>Костромского</w:t>
      </w:r>
      <w:r>
        <w:rPr>
          <w:spacing w:val="-9"/>
        </w:rPr>
        <w:t xml:space="preserve"> </w:t>
      </w:r>
      <w:r>
        <w:rPr>
          <w:spacing w:val="-2"/>
        </w:rPr>
        <w:t>муниципального</w:t>
      </w:r>
      <w:r>
        <w:rPr>
          <w:spacing w:val="-11"/>
        </w:rPr>
        <w:t xml:space="preserve"> </w:t>
      </w:r>
      <w:r>
        <w:rPr>
          <w:spacing w:val="-2"/>
        </w:rPr>
        <w:t>района</w:t>
      </w:r>
      <w:r>
        <w:rPr>
          <w:spacing w:val="-10"/>
        </w:rPr>
        <w:t xml:space="preserve"> </w:t>
      </w:r>
      <w:r>
        <w:rPr>
          <w:spacing w:val="-2"/>
        </w:rPr>
        <w:t>предусмотрен</w:t>
      </w:r>
      <w:r>
        <w:rPr>
          <w:spacing w:val="-10"/>
        </w:rPr>
        <w:t xml:space="preserve"> </w:t>
      </w:r>
      <w:r>
        <w:rPr>
          <w:spacing w:val="-2"/>
        </w:rPr>
        <w:t>генеральным</w:t>
      </w:r>
      <w:r>
        <w:rPr>
          <w:spacing w:val="-11"/>
        </w:rPr>
        <w:t xml:space="preserve"> </w:t>
      </w:r>
      <w:r>
        <w:rPr>
          <w:spacing w:val="-2"/>
        </w:rPr>
        <w:t>планом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по-</w:t>
      </w:r>
      <w:r>
        <w:rPr>
          <w:spacing w:val="-62"/>
        </w:rPr>
        <w:t xml:space="preserve"> </w:t>
      </w:r>
      <w:r>
        <w:rPr>
          <w:spacing w:val="-2"/>
        </w:rPr>
        <w:t>селения</w:t>
      </w:r>
      <w:r>
        <w:rPr>
          <w:spacing w:val="-14"/>
        </w:rPr>
        <w:t xml:space="preserve"> </w:t>
      </w:r>
      <w:r>
        <w:rPr>
          <w:spacing w:val="-2"/>
        </w:rPr>
        <w:t>только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>счет</w:t>
      </w:r>
      <w:r>
        <w:rPr>
          <w:spacing w:val="-14"/>
        </w:rPr>
        <w:t xml:space="preserve"> </w:t>
      </w:r>
      <w:r>
        <w:rPr>
          <w:spacing w:val="-2"/>
        </w:rPr>
        <w:t>жилой</w:t>
      </w:r>
      <w:r>
        <w:rPr>
          <w:spacing w:val="-13"/>
        </w:rPr>
        <w:t xml:space="preserve"> </w:t>
      </w:r>
      <w:r>
        <w:rPr>
          <w:spacing w:val="-2"/>
        </w:rPr>
        <w:t>застройки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индивидуальным</w:t>
      </w:r>
      <w:r>
        <w:rPr>
          <w:spacing w:val="-13"/>
        </w:rPr>
        <w:t xml:space="preserve"> </w:t>
      </w:r>
      <w:r>
        <w:rPr>
          <w:spacing w:val="-1"/>
        </w:rPr>
        <w:t>теплоснабжением,</w:t>
      </w:r>
      <w:r>
        <w:rPr>
          <w:spacing w:val="-13"/>
        </w:rPr>
        <w:t xml:space="preserve"> </w:t>
      </w:r>
      <w:r>
        <w:rPr>
          <w:spacing w:val="-1"/>
        </w:rPr>
        <w:t>прироста</w:t>
      </w:r>
      <w:r>
        <w:rPr>
          <w:spacing w:val="-63"/>
        </w:rPr>
        <w:t xml:space="preserve"> </w:t>
      </w:r>
      <w:r>
        <w:rPr>
          <w:spacing w:val="-2"/>
        </w:rPr>
        <w:t xml:space="preserve">тепловых нагрузок в зоне существующих источников централизованного </w:t>
      </w:r>
      <w:r>
        <w:rPr>
          <w:spacing w:val="-1"/>
        </w:rPr>
        <w:t>теплоснабже-</w:t>
      </w:r>
      <w:r>
        <w:rPr>
          <w:spacing w:val="-62"/>
        </w:rPr>
        <w:t xml:space="preserve"> </w:t>
      </w:r>
      <w:r>
        <w:rPr/>
        <w:t>ния на период с 2020 по 2035 годы не планируется. Строительство новых источников</w:t>
      </w:r>
      <w:r>
        <w:rPr>
          <w:spacing w:val="1"/>
        </w:rPr>
        <w:t xml:space="preserve"> </w:t>
      </w:r>
      <w:r>
        <w:rPr>
          <w:spacing w:val="-3"/>
        </w:rPr>
        <w:t>централизованного</w:t>
      </w:r>
      <w:r>
        <w:rPr>
          <w:spacing w:val="-12"/>
        </w:rPr>
        <w:t xml:space="preserve"> </w:t>
      </w:r>
      <w:r>
        <w:rPr>
          <w:spacing w:val="-3"/>
        </w:rPr>
        <w:t>теплоснабжения,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зонах</w:t>
      </w:r>
      <w:r>
        <w:rPr>
          <w:spacing w:val="-11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обеспеченных</w:t>
      </w:r>
      <w:r>
        <w:rPr>
          <w:spacing w:val="-12"/>
        </w:rPr>
        <w:t xml:space="preserve"> </w:t>
      </w:r>
      <w:r>
        <w:rPr>
          <w:spacing w:val="-2"/>
        </w:rPr>
        <w:t>централизованным</w:t>
      </w:r>
      <w:r>
        <w:rPr>
          <w:spacing w:val="-12"/>
        </w:rPr>
        <w:t xml:space="preserve"> </w:t>
      </w:r>
      <w:r>
        <w:rPr>
          <w:spacing w:val="-2"/>
        </w:rPr>
        <w:t>тепло-</w:t>
      </w:r>
      <w:r>
        <w:rPr>
          <w:spacing w:val="-63"/>
        </w:rPr>
        <w:t xml:space="preserve"> </w:t>
      </w:r>
      <w:r>
        <w:rPr/>
        <w:t>снабжением</w:t>
      </w:r>
      <w:r>
        <w:rPr>
          <w:spacing w:val="-12"/>
        </w:rPr>
        <w:t xml:space="preserve"> </w:t>
      </w:r>
      <w:r>
        <w:rPr/>
        <w:t>не</w:t>
      </w:r>
      <w:r>
        <w:rPr>
          <w:spacing w:val="-11"/>
        </w:rPr>
        <w:t xml:space="preserve"> </w:t>
      </w:r>
      <w:r>
        <w:rPr/>
        <w:t>планируется.</w:t>
      </w:r>
    </w:p>
    <w:p>
      <w:pPr>
        <w:pStyle w:val="Style14"/>
        <w:spacing w:lineRule="auto" w:line="348" w:before="120" w:after="0"/>
        <w:ind w:left="213" w:right="213" w:firstLine="707"/>
        <w:jc w:val="both"/>
        <w:rPr>
          <w:sz w:val="20"/>
        </w:rPr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Костромском</w:t>
      </w:r>
      <w:r>
        <w:rPr>
          <w:spacing w:val="-14"/>
        </w:rPr>
        <w:t xml:space="preserve"> </w:t>
      </w:r>
      <w:r>
        <w:rPr>
          <w:spacing w:val="-2"/>
        </w:rPr>
        <w:t>районе</w:t>
      </w:r>
      <w:r>
        <w:rPr>
          <w:spacing w:val="-13"/>
        </w:rPr>
        <w:t xml:space="preserve"> </w:t>
      </w:r>
      <w:r>
        <w:rPr>
          <w:spacing w:val="-2"/>
        </w:rPr>
        <w:t>имеет</w:t>
      </w:r>
      <w:r>
        <w:rPr>
          <w:spacing w:val="-12"/>
        </w:rPr>
        <w:t xml:space="preserve"> </w:t>
      </w:r>
      <w:r>
        <w:rPr>
          <w:spacing w:val="-2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тенденция</w:t>
      </w:r>
      <w:r>
        <w:rPr>
          <w:spacing w:val="-14"/>
        </w:rPr>
        <w:t xml:space="preserve"> </w:t>
      </w:r>
      <w:r>
        <w:rPr>
          <w:spacing w:val="-1"/>
        </w:rPr>
        <w:t>перехода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поквартирное</w:t>
      </w:r>
      <w:r>
        <w:rPr>
          <w:spacing w:val="-13"/>
        </w:rPr>
        <w:t xml:space="preserve"> </w:t>
      </w:r>
      <w:r>
        <w:rPr>
          <w:spacing w:val="-1"/>
        </w:rPr>
        <w:t>отопле-</w:t>
      </w:r>
      <w:r>
        <w:rPr>
          <w:spacing w:val="-63"/>
        </w:rPr>
        <w:t xml:space="preserve"> </w:t>
      </w:r>
      <w:r>
        <w:rPr/>
        <w:t>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жилых</w:t>
      </w:r>
      <w:r>
        <w:rPr>
          <w:spacing w:val="-4"/>
        </w:rPr>
        <w:t xml:space="preserve"> </w:t>
      </w:r>
      <w:r>
        <w:rPr/>
        <w:t>помещениях</w:t>
      </w:r>
      <w:r>
        <w:rPr>
          <w:spacing w:val="-4"/>
        </w:rPr>
        <w:t xml:space="preserve"> </w:t>
      </w:r>
      <w:r>
        <w:rPr/>
        <w:t>многоквартирных</w:t>
      </w:r>
      <w:r>
        <w:rPr>
          <w:spacing w:val="-4"/>
        </w:rPr>
        <w:t xml:space="preserve"> </w:t>
      </w:r>
      <w:r>
        <w:rPr/>
        <w:t>жилых</w:t>
      </w:r>
      <w:r>
        <w:rPr>
          <w:spacing w:val="-4"/>
        </w:rPr>
        <w:t xml:space="preserve"> </w:t>
      </w:r>
      <w:r>
        <w:rPr/>
        <w:t>домов,</w:t>
      </w:r>
      <w:r>
        <w:rPr>
          <w:spacing w:val="-4"/>
        </w:rPr>
        <w:t xml:space="preserve"> </w:t>
      </w:r>
      <w:r>
        <w:rPr/>
        <w:t>подключенных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тепловым</w:t>
      </w:r>
      <w:r>
        <w:rPr>
          <w:spacing w:val="-63"/>
        </w:rPr>
        <w:t xml:space="preserve"> </w:t>
      </w:r>
      <w:r>
        <w:rPr>
          <w:spacing w:val="-1"/>
        </w:rPr>
        <w:t>сетям</w:t>
      </w:r>
      <w:r>
        <w:rPr>
          <w:spacing w:val="-7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rPr>
          <w:spacing w:val="-1"/>
        </w:rPr>
        <w:t>централизованного</w:t>
      </w:r>
      <w:r>
        <w:rPr>
          <w:spacing w:val="-6"/>
        </w:rPr>
        <w:t xml:space="preserve"> </w:t>
      </w:r>
      <w:r>
        <w:rPr>
          <w:spacing w:val="-1"/>
        </w:rPr>
        <w:t>теплоснабжения.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настоящий</w:t>
      </w:r>
      <w:r>
        <w:rPr>
          <w:spacing w:val="-9"/>
        </w:rPr>
        <w:t xml:space="preserve"> </w:t>
      </w:r>
      <w:r>
        <w:rPr/>
        <w:t>момент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системе</w:t>
      </w:r>
      <w:r>
        <w:rPr>
          <w:spacing w:val="-6"/>
        </w:rPr>
        <w:t xml:space="preserve"> </w:t>
      </w:r>
      <w:r>
        <w:rPr/>
        <w:t>цен-</w:t>
      </w:r>
      <w:r>
        <w:rPr>
          <w:spacing w:val="-62"/>
        </w:rPr>
        <w:t xml:space="preserve"> </w:t>
      </w:r>
      <w:r>
        <w:rPr>
          <w:spacing w:val="-3"/>
        </w:rPr>
        <w:t>трализованного</w:t>
      </w:r>
      <w:r>
        <w:rPr>
          <w:spacing w:val="-13"/>
        </w:rPr>
        <w:t xml:space="preserve"> </w:t>
      </w:r>
      <w:r>
        <w:rPr>
          <w:spacing w:val="-2"/>
        </w:rPr>
        <w:t>теплоснабжения</w:t>
      </w:r>
      <w:r>
        <w:rPr>
          <w:spacing w:val="-12"/>
        </w:rPr>
        <w:t xml:space="preserve"> </w:t>
      </w:r>
      <w:r>
        <w:rPr>
          <w:spacing w:val="-2"/>
        </w:rPr>
        <w:t>(СЦТ)</w:t>
      </w:r>
      <w:r>
        <w:rPr>
          <w:spacing w:val="-12"/>
        </w:rPr>
        <w:t xml:space="preserve"> </w:t>
      </w:r>
      <w:r>
        <w:rPr>
          <w:spacing w:val="-2"/>
        </w:rPr>
        <w:t>поселка</w:t>
      </w:r>
      <w:r>
        <w:rPr>
          <w:spacing w:val="-12"/>
        </w:rPr>
        <w:t xml:space="preserve"> </w:t>
      </w:r>
      <w:r>
        <w:rPr>
          <w:spacing w:val="-2"/>
        </w:rPr>
        <w:t>Сухоногово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поквартирное</w:t>
      </w:r>
      <w:r>
        <w:rPr>
          <w:spacing w:val="-12"/>
        </w:rPr>
        <w:t xml:space="preserve"> </w:t>
      </w:r>
      <w:r>
        <w:rPr>
          <w:spacing w:val="-2"/>
        </w:rPr>
        <w:t>отопление</w:t>
      </w:r>
      <w:r>
        <w:rPr>
          <w:spacing w:val="-63"/>
        </w:rPr>
        <w:t xml:space="preserve"> </w:t>
      </w:r>
      <w:r>
        <w:rPr/>
        <w:t>переведены</w:t>
      </w:r>
      <w:r>
        <w:rPr>
          <w:spacing w:val="-13"/>
        </w:rPr>
        <w:t xml:space="preserve"> </w:t>
      </w:r>
      <w:r>
        <w:rPr/>
        <w:t>33</w:t>
      </w:r>
      <w:r>
        <w:rPr>
          <w:spacing w:val="-13"/>
        </w:rPr>
        <w:t xml:space="preserve"> </w:t>
      </w:r>
      <w:r>
        <w:rPr/>
        <w:t>квартиры</w:t>
      </w:r>
      <w:r>
        <w:rPr>
          <w:spacing w:val="-12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отключением</w:t>
      </w:r>
      <w:r>
        <w:rPr>
          <w:spacing w:val="-13"/>
        </w:rPr>
        <w:t xml:space="preserve"> </w:t>
      </w:r>
      <w:r>
        <w:rPr/>
        <w:t>их</w:t>
      </w:r>
      <w:r>
        <w:rPr>
          <w:spacing w:val="-10"/>
        </w:rPr>
        <w:t xml:space="preserve"> </w:t>
      </w:r>
      <w:r>
        <w:rPr/>
        <w:t>от</w:t>
      </w:r>
      <w:r>
        <w:rPr>
          <w:spacing w:val="-10"/>
        </w:rPr>
        <w:t xml:space="preserve"> </w:t>
      </w:r>
      <w:r>
        <w:rPr/>
        <w:t>СЦТ.</w:t>
      </w:r>
    </w:p>
    <w:p>
      <w:pPr>
        <w:pStyle w:val="Style14"/>
        <w:spacing w:lineRule="auto" w:line="348" w:before="121" w:after="0"/>
        <w:ind w:left="213" w:right="219" w:firstLine="707"/>
        <w:jc w:val="both"/>
        <w:rPr>
          <w:sz w:val="20"/>
        </w:rPr>
      </w:pPr>
      <w:r>
        <w:rPr/>
        <w:t>В связи с этим схемой теплоснабжения предлагается ограничить переход соб-</w:t>
      </w:r>
      <w:r>
        <w:rPr>
          <w:spacing w:val="1"/>
        </w:rPr>
        <w:t xml:space="preserve"> </w:t>
      </w:r>
      <w:r>
        <w:rPr/>
        <w:t>ственников жилья на индивидуальное теплоснабжение в квартирах многоквартирных</w:t>
      </w:r>
      <w:r>
        <w:rPr>
          <w:spacing w:val="1"/>
        </w:rPr>
        <w:t xml:space="preserve"> </w:t>
      </w:r>
      <w:r>
        <w:rPr/>
        <w:t>домов, присоединённых к системе централизованного теплоснабжения в установлен-</w:t>
      </w:r>
      <w:r>
        <w:rPr>
          <w:spacing w:val="1"/>
        </w:rPr>
        <w:t xml:space="preserve"> </w:t>
      </w:r>
      <w:r>
        <w:rPr/>
        <w:t>ном</w:t>
      </w:r>
      <w:r>
        <w:rPr>
          <w:spacing w:val="-2"/>
        </w:rPr>
        <w:t xml:space="preserve"> </w:t>
      </w:r>
      <w:r>
        <w:rPr/>
        <w:t>порядке.</w:t>
      </w:r>
    </w:p>
    <w:p>
      <w:pPr>
        <w:pStyle w:val="Style14"/>
        <w:spacing w:lineRule="auto" w:line="348" w:before="118" w:after="0"/>
        <w:ind w:left="213" w:right="220" w:firstLine="566"/>
        <w:jc w:val="both"/>
        <w:rPr>
          <w:sz w:val="20"/>
        </w:rPr>
      </w:pPr>
      <w:r>
        <w:rPr/>
        <w:t>Так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прироста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жилой</w:t>
      </w:r>
      <w:r>
        <w:rPr>
          <w:spacing w:val="1"/>
        </w:rPr>
        <w:t xml:space="preserve"> </w:t>
      </w:r>
      <w:r>
        <w:rPr/>
        <w:t>за-</w:t>
      </w:r>
      <w:r>
        <w:rPr>
          <w:spacing w:val="1"/>
        </w:rPr>
        <w:t xml:space="preserve"> </w:t>
      </w:r>
      <w:r>
        <w:rPr/>
        <w:t>стройкой</w:t>
      </w:r>
      <w:r>
        <w:rPr>
          <w:spacing w:val="39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ОДЗ</w:t>
      </w:r>
      <w:r>
        <w:rPr>
          <w:spacing w:val="39"/>
        </w:rPr>
        <w:t xml:space="preserve"> </w:t>
      </w:r>
      <w:r>
        <w:rPr/>
        <w:t>от</w:t>
      </w:r>
      <w:r>
        <w:rPr>
          <w:spacing w:val="38"/>
        </w:rPr>
        <w:t xml:space="preserve"> </w:t>
      </w:r>
      <w:r>
        <w:rPr/>
        <w:t>существующих</w:t>
      </w:r>
      <w:r>
        <w:rPr>
          <w:spacing w:val="39"/>
        </w:rPr>
        <w:t xml:space="preserve"> </w:t>
      </w:r>
      <w:r>
        <w:rPr/>
        <w:t>источников</w:t>
      </w:r>
      <w:r>
        <w:rPr>
          <w:spacing w:val="38"/>
        </w:rPr>
        <w:t xml:space="preserve"> </w:t>
      </w:r>
      <w:r>
        <w:rPr/>
        <w:t>централизованного</w:t>
      </w:r>
      <w:r>
        <w:rPr>
          <w:spacing w:val="38"/>
        </w:rPr>
        <w:t xml:space="preserve"> </w:t>
      </w:r>
      <w:r>
        <w:rPr/>
        <w:t>теплоснабжения</w:t>
      </w:r>
      <w:r>
        <w:rPr>
          <w:spacing w:val="-6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период</w:t>
      </w:r>
      <w:r>
        <w:rPr>
          <w:spacing w:val="-1"/>
        </w:rPr>
        <w:t xml:space="preserve"> </w:t>
      </w:r>
      <w:r>
        <w:rPr/>
        <w:t>с 2020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2035</w:t>
      </w:r>
      <w:r>
        <w:rPr>
          <w:spacing w:val="-1"/>
        </w:rPr>
        <w:t xml:space="preserve"> </w:t>
      </w:r>
      <w:r>
        <w:rPr/>
        <w:t>годы.</w:t>
      </w:r>
    </w:p>
    <w:p>
      <w:pPr>
        <w:sectPr>
          <w:headerReference w:type="default" r:id="rId52"/>
          <w:footerReference w:type="default" r:id="rId53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1" w:after="0"/>
        <w:ind w:left="213" w:right="219" w:firstLine="707"/>
        <w:jc w:val="both"/>
        <w:rPr>
          <w:sz w:val="20"/>
        </w:rPr>
      </w:pPr>
      <w:r>
        <w:rPr/>
        <w:t>Приростов потребления теплоносителя на перспективу до 2035 года не плани-</w:t>
      </w:r>
      <w:r>
        <w:rPr>
          <w:spacing w:val="1"/>
        </w:rPr>
        <w:t xml:space="preserve"> </w:t>
      </w:r>
      <w:r>
        <w:rPr/>
        <w:t>руется.</w:t>
      </w:r>
    </w:p>
    <w:p>
      <w:pPr>
        <w:pStyle w:val="Style14"/>
        <w:spacing w:before="1" w:after="0"/>
        <w:rPr>
          <w:sz w:val="16"/>
        </w:rPr>
      </w:pPr>
      <w:r>
        <w:rPr>
          <w:sz w:val="16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205" w:leader="none"/>
        </w:tabs>
        <w:spacing w:lineRule="auto" w:line="360" w:before="90" w:after="0"/>
        <w:ind w:left="1204" w:right="401" w:hanging="425"/>
        <w:jc w:val="both"/>
        <w:rPr>
          <w:b/>
          <w:b/>
          <w:sz w:val="24"/>
        </w:rPr>
      </w:pPr>
      <w:bookmarkStart w:id="58" w:name="_bookmark38"/>
      <w:bookmarkStart w:id="59" w:name="_bookmark381"/>
      <w:bookmarkEnd w:id="58"/>
      <w:bookmarkEnd w:id="59"/>
      <w:r>
        <w:rPr>
          <w:b/>
          <w:spacing w:val="-1"/>
          <w:sz w:val="24"/>
        </w:rPr>
        <w:t>РАЗДЕЛ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ТЕПЛО-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ВОЙ МОЩНОСТИ ИСТОЧНИКОВ ТЕПЛОВОЙ ЭНЕРГИИ И 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ПОТРЕБИТЕЛЕЙ</w:t>
      </w:r>
    </w:p>
    <w:p>
      <w:pPr>
        <w:pStyle w:val="Style14"/>
        <w:rPr>
          <w:b/>
          <w:b/>
        </w:rPr>
      </w:pPr>
      <w:r>
        <w:rPr>
          <w:b/>
        </w:rPr>
      </w:r>
    </w:p>
    <w:p>
      <w:pPr>
        <w:pStyle w:val="Style14"/>
        <w:spacing w:lineRule="auto" w:line="360" w:before="183" w:after="0"/>
        <w:ind w:left="213" w:right="212" w:firstLine="707"/>
        <w:jc w:val="both"/>
        <w:rPr>
          <w:sz w:val="20"/>
        </w:rPr>
      </w:pPr>
      <w:r>
        <w:rPr/>
        <w:t>Существующие и перспективные балансы тепловой мощности источников теп-</w:t>
      </w:r>
      <w:r>
        <w:rPr>
          <w:spacing w:val="1"/>
        </w:rPr>
        <w:t xml:space="preserve"> </w:t>
      </w:r>
      <w:r>
        <w:rPr/>
        <w:t>ловой энергии и тепловой нагрузки потребителей приведены в документе «Обосно-</w:t>
      </w:r>
      <w:r>
        <w:rPr>
          <w:spacing w:val="1"/>
        </w:rPr>
        <w:t xml:space="preserve"> </w:t>
      </w:r>
      <w:r>
        <w:rPr/>
        <w:t>вывающие материалы к схеме теплоснабжения Чернопенского сельского поселения</w:t>
      </w:r>
      <w:r>
        <w:rPr>
          <w:spacing w:val="1"/>
        </w:rPr>
        <w:t xml:space="preserve"> </w:t>
      </w:r>
      <w:r>
        <w:rPr/>
        <w:t>Костромского муниципального района на период до 2035 года (актуализация на 2020</w:t>
      </w:r>
      <w:r>
        <w:rPr>
          <w:spacing w:val="1"/>
        </w:rPr>
        <w:t xml:space="preserve"> </w:t>
      </w:r>
      <w:r>
        <w:rPr/>
        <w:t>год). Глава 4 «Существующие и перспективные балансы тепловой мощности источ-</w:t>
      </w:r>
      <w:r>
        <w:rPr>
          <w:spacing w:val="1"/>
        </w:rPr>
        <w:t xml:space="preserve"> </w:t>
      </w:r>
      <w:r>
        <w:rPr/>
        <w:t>ников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нагрузки</w:t>
      </w:r>
      <w:r>
        <w:rPr>
          <w:spacing w:val="-1"/>
        </w:rPr>
        <w:t xml:space="preserve"> </w:t>
      </w:r>
      <w:r>
        <w:rPr/>
        <w:t>потребителей».</w:t>
      </w:r>
    </w:p>
    <w:p>
      <w:pPr>
        <w:pStyle w:val="Style14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1" w:leader="none"/>
        </w:tabs>
        <w:spacing w:lineRule="auto" w:line="240" w:before="0" w:after="0"/>
        <w:ind w:left="2200" w:right="221" w:hanging="852"/>
        <w:jc w:val="both"/>
        <w:rPr>
          <w:sz w:val="20"/>
        </w:rPr>
      </w:pPr>
      <w:bookmarkStart w:id="60" w:name="_bookmark39"/>
      <w:bookmarkStart w:id="61" w:name="_bookmark391"/>
      <w:bookmarkEnd w:id="60"/>
      <w:bookmarkEnd w:id="61"/>
      <w:r>
        <w:rPr/>
        <w:t>Описание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67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теплоснабжения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2" w:firstLine="707"/>
        <w:jc w:val="both"/>
        <w:rPr>
          <w:sz w:val="20"/>
        </w:rPr>
      </w:pPr>
      <w:r>
        <w:rPr/>
        <w:t>Существующая зона действия источника тепловой энергии на территории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33"/>
        </w:rPr>
        <w:t xml:space="preserve"> </w:t>
      </w:r>
      <w:r>
        <w:rPr/>
        <w:t>сельского</w:t>
      </w:r>
      <w:r>
        <w:rPr>
          <w:spacing w:val="34"/>
        </w:rPr>
        <w:t xml:space="preserve"> </w:t>
      </w:r>
      <w:r>
        <w:rPr/>
        <w:t>поселения</w:t>
      </w:r>
      <w:r>
        <w:rPr>
          <w:spacing w:val="35"/>
        </w:rPr>
        <w:t xml:space="preserve"> </w:t>
      </w:r>
      <w:r>
        <w:rPr/>
        <w:t>представлена</w:t>
      </w:r>
      <w:r>
        <w:rPr>
          <w:spacing w:val="35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рисунке</w:t>
      </w:r>
      <w:r>
        <w:rPr>
          <w:spacing w:val="35"/>
        </w:rPr>
        <w:t xml:space="preserve"> </w:t>
      </w:r>
      <w:r>
        <w:rPr/>
        <w:t>1.2,</w:t>
      </w:r>
      <w:r>
        <w:rPr>
          <w:spacing w:val="34"/>
        </w:rPr>
        <w:t xml:space="preserve"> </w:t>
      </w:r>
      <w:r>
        <w:rPr/>
        <w:t>а</w:t>
      </w:r>
      <w:r>
        <w:rPr>
          <w:spacing w:val="35"/>
        </w:rPr>
        <w:t xml:space="preserve"> </w:t>
      </w:r>
      <w:r>
        <w:rPr/>
        <w:t>также</w:t>
      </w:r>
      <w:r>
        <w:rPr>
          <w:spacing w:val="34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документе</w:t>
      </w:r>
    </w:p>
    <w:p>
      <w:pPr>
        <w:pStyle w:val="Style14"/>
        <w:spacing w:lineRule="auto" w:line="360" w:before="1" w:after="0"/>
        <w:ind w:left="213" w:right="212" w:hanging="0"/>
        <w:jc w:val="both"/>
        <w:rPr>
          <w:sz w:val="20"/>
        </w:rPr>
      </w:pPr>
      <w:r>
        <w:rPr/>
        <w:t>«Обосновывающие материалы к схеме теплоснабжения Чернопенского сельского по-</w:t>
      </w:r>
      <w:r>
        <w:rPr>
          <w:spacing w:val="1"/>
        </w:rPr>
        <w:t xml:space="preserve"> </w:t>
      </w:r>
      <w:r>
        <w:rPr/>
        <w:t>селения Костромского муниципального района на период до 2035 года (актуализация</w:t>
      </w:r>
      <w:r>
        <w:rPr>
          <w:spacing w:val="1"/>
        </w:rPr>
        <w:t xml:space="preserve"> </w:t>
      </w:r>
      <w:r>
        <w:rPr/>
        <w:t>на 2020 год). Глава 1 «Существующее положение в сфере производства, передачи и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целей теплоснабжения».</w:t>
      </w:r>
    </w:p>
    <w:p>
      <w:pPr>
        <w:pStyle w:val="Style14"/>
        <w:spacing w:lineRule="auto" w:line="360"/>
        <w:ind w:left="213" w:right="220" w:firstLine="707"/>
        <w:jc w:val="both"/>
        <w:rPr>
          <w:sz w:val="20"/>
        </w:rPr>
      </w:pPr>
      <w:r>
        <w:rPr/>
        <w:t>Перспективная зона действия источника тепловой энергии на территории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-2"/>
        </w:rPr>
        <w:t xml:space="preserve"> </w:t>
      </w:r>
      <w:r>
        <w:rPr/>
        <w:t>сельского поселения</w:t>
      </w:r>
      <w:r>
        <w:rPr>
          <w:spacing w:val="-1"/>
        </w:rPr>
        <w:t xml:space="preserve"> </w:t>
      </w:r>
      <w:r>
        <w:rPr/>
        <w:t>совпадает</w:t>
      </w:r>
      <w:r>
        <w:rPr>
          <w:spacing w:val="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существующей.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1" w:leader="none"/>
        </w:tabs>
        <w:spacing w:lineRule="auto" w:line="240" w:before="0" w:after="0"/>
        <w:ind w:left="2200" w:right="216" w:hanging="852"/>
        <w:jc w:val="both"/>
        <w:rPr>
          <w:sz w:val="20"/>
        </w:rPr>
      </w:pPr>
      <w:bookmarkStart w:id="62" w:name="_bookmark40"/>
      <w:bookmarkStart w:id="63" w:name="_bookmark401"/>
      <w:bookmarkEnd w:id="62"/>
      <w:bookmarkEnd w:id="63"/>
      <w:r>
        <w:rPr/>
        <w:t>Балансы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(мощности)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перспективной</w:t>
      </w:r>
      <w:r>
        <w:rPr>
          <w:spacing w:val="-67"/>
        </w:rPr>
        <w:t xml:space="preserve"> </w:t>
      </w:r>
      <w:r>
        <w:rPr/>
        <w:t>тепловой нагрузки котельной Сухоногово с определением</w:t>
      </w:r>
      <w:r>
        <w:rPr>
          <w:spacing w:val="1"/>
        </w:rPr>
        <w:t xml:space="preserve"> </w:t>
      </w:r>
      <w:r>
        <w:rPr/>
        <w:t>резервов</w:t>
      </w:r>
      <w:r>
        <w:rPr>
          <w:spacing w:val="1"/>
        </w:rPr>
        <w:t xml:space="preserve"> </w:t>
      </w:r>
      <w:r>
        <w:rPr/>
        <w:t>(дефицитов)</w:t>
      </w:r>
      <w:r>
        <w:rPr>
          <w:spacing w:val="1"/>
        </w:rPr>
        <w:t xml:space="preserve"> </w:t>
      </w:r>
      <w:r>
        <w:rPr/>
        <w:t>существующей</w:t>
      </w:r>
      <w:r>
        <w:rPr>
          <w:spacing w:val="1"/>
        </w:rPr>
        <w:t xml:space="preserve"> </w:t>
      </w:r>
      <w:r>
        <w:rPr/>
        <w:t>располагаемой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4"/>
        </w:rPr>
        <w:t xml:space="preserve"> </w:t>
      </w:r>
      <w:r>
        <w:rPr/>
        <w:t>мощности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тепловой</w:t>
      </w:r>
      <w:r>
        <w:rPr>
          <w:spacing w:val="-3"/>
        </w:rPr>
        <w:t xml:space="preserve"> </w:t>
      </w:r>
      <w:r>
        <w:rPr/>
        <w:t>энергии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 w:before="1" w:after="0"/>
        <w:ind w:left="213" w:right="225" w:firstLine="707"/>
        <w:jc w:val="both"/>
        <w:rPr>
          <w:sz w:val="20"/>
        </w:rPr>
      </w:pPr>
      <w:r>
        <w:rPr/>
        <w:t>Перспективные балансы существующей располагаемой тепловой мощности и</w:t>
      </w:r>
      <w:r>
        <w:rPr>
          <w:spacing w:val="1"/>
        </w:rPr>
        <w:t xml:space="preserve"> </w:t>
      </w:r>
      <w:r>
        <w:rPr/>
        <w:t>присоединенной</w:t>
      </w:r>
      <w:r>
        <w:rPr>
          <w:spacing w:val="-3"/>
        </w:rPr>
        <w:t xml:space="preserve"> </w:t>
      </w:r>
      <w:r>
        <w:rPr/>
        <w:t>тепловой</w:t>
      </w:r>
      <w:r>
        <w:rPr>
          <w:spacing w:val="-3"/>
        </w:rPr>
        <w:t xml:space="preserve"> </w:t>
      </w:r>
      <w:r>
        <w:rPr/>
        <w:t>нагрузки</w:t>
      </w:r>
      <w:r>
        <w:rPr>
          <w:spacing w:val="-2"/>
        </w:rPr>
        <w:t xml:space="preserve"> </w:t>
      </w:r>
      <w:r>
        <w:rPr/>
        <w:t>составлены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данных:</w:t>
      </w:r>
    </w:p>
    <w:p>
      <w:pPr>
        <w:sectPr>
          <w:headerReference w:type="default" r:id="rId54"/>
          <w:footerReference w:type="default" r:id="rId55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50" w:before="1" w:after="0"/>
        <w:ind w:left="1641" w:right="217" w:hanging="360"/>
        <w:jc w:val="both"/>
        <w:rPr>
          <w:sz w:val="26"/>
        </w:rPr>
      </w:pPr>
      <w:r>
        <w:rPr>
          <w:sz w:val="26"/>
        </w:rPr>
        <w:t>данные по существующей располагаемой мощностям котельной, затра-</w:t>
      </w:r>
      <w:r>
        <w:rPr>
          <w:spacing w:val="1"/>
          <w:sz w:val="26"/>
        </w:rPr>
        <w:t xml:space="preserve"> </w:t>
      </w:r>
      <w:r>
        <w:rPr>
          <w:sz w:val="26"/>
        </w:rPr>
        <w:t>там мощности на собственные нужды и потерям мощности в 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сетях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факта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2018</w:t>
      </w:r>
      <w:r>
        <w:rPr>
          <w:spacing w:val="-1"/>
          <w:sz w:val="26"/>
        </w:rPr>
        <w:t xml:space="preserve"> </w:t>
      </w:r>
      <w:r>
        <w:rPr>
          <w:sz w:val="26"/>
        </w:rPr>
        <w:t>год;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89" w:after="0"/>
        <w:ind w:left="1641" w:right="219" w:hanging="360"/>
        <w:jc w:val="both"/>
        <w:rPr>
          <w:sz w:val="26"/>
        </w:rPr>
      </w:pPr>
      <w:r>
        <w:rPr>
          <w:sz w:val="26"/>
        </w:rPr>
        <w:t>данные по существующим договорным тепловым нагрузкам в зонах дей-</w:t>
      </w:r>
      <w:r>
        <w:rPr>
          <w:spacing w:val="-62"/>
          <w:sz w:val="26"/>
        </w:rPr>
        <w:t xml:space="preserve"> </w:t>
      </w:r>
      <w:r>
        <w:rPr>
          <w:sz w:val="26"/>
        </w:rPr>
        <w:t>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2018</w:t>
      </w:r>
      <w:r>
        <w:rPr>
          <w:spacing w:val="-1"/>
          <w:sz w:val="26"/>
        </w:rPr>
        <w:t xml:space="preserve"> </w:t>
      </w:r>
      <w:r>
        <w:rPr>
          <w:sz w:val="26"/>
        </w:rPr>
        <w:t>год;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50" w:before="9" w:after="0"/>
        <w:ind w:left="1641" w:right="214" w:hanging="360"/>
        <w:jc w:val="both"/>
        <w:rPr>
          <w:sz w:val="26"/>
        </w:rPr>
      </w:pPr>
      <w:r>
        <w:rPr>
          <w:sz w:val="26"/>
        </w:rPr>
        <w:t>данные по перспективным тепловым нагрузкам в существующей зоне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 котельной и в зонах, граничащих с существующей зоной дей-</w:t>
      </w:r>
      <w:r>
        <w:rPr>
          <w:spacing w:val="1"/>
          <w:sz w:val="26"/>
        </w:rPr>
        <w:t xml:space="preserve"> </w:t>
      </w:r>
      <w:r>
        <w:rPr>
          <w:sz w:val="26"/>
        </w:rPr>
        <w:t>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котельной МУП</w:t>
      </w:r>
      <w:r>
        <w:rPr>
          <w:spacing w:val="-2"/>
          <w:sz w:val="26"/>
        </w:rPr>
        <w:t xml:space="preserve"> </w:t>
      </w:r>
      <w:r>
        <w:rPr>
          <w:sz w:val="26"/>
        </w:rPr>
        <w:t>«Коммунсервис»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2019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2035</w:t>
      </w:r>
      <w:r>
        <w:rPr>
          <w:spacing w:val="-2"/>
          <w:sz w:val="26"/>
        </w:rPr>
        <w:t xml:space="preserve"> </w:t>
      </w:r>
      <w:r>
        <w:rPr>
          <w:sz w:val="26"/>
        </w:rPr>
        <w:t>годы.</w:t>
      </w:r>
    </w:p>
    <w:p>
      <w:pPr>
        <w:pStyle w:val="Style14"/>
        <w:spacing w:lineRule="auto" w:line="360" w:before="7" w:after="0"/>
        <w:ind w:left="213" w:right="217" w:firstLine="707"/>
        <w:jc w:val="both"/>
        <w:rPr>
          <w:sz w:val="26"/>
        </w:rPr>
      </w:pPr>
      <w:r>
        <w:rPr/>
        <w:t>По результатам составления балансов существующей располагаемой мощности</w:t>
      </w:r>
      <w:r>
        <w:rPr>
          <w:spacing w:val="-62"/>
        </w:rPr>
        <w:t xml:space="preserve"> </w:t>
      </w:r>
      <w:r>
        <w:rPr/>
        <w:t>и перспективной тепловой нагрузки в существующих зоне действия котельной опре-</w:t>
      </w:r>
      <w:r>
        <w:rPr>
          <w:spacing w:val="1"/>
        </w:rPr>
        <w:t xml:space="preserve"> </w:t>
      </w:r>
      <w:r>
        <w:rPr/>
        <w:t>делены: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50" w:before="2" w:after="0"/>
        <w:ind w:left="1641" w:right="224" w:hanging="360"/>
        <w:jc w:val="both"/>
        <w:rPr>
          <w:sz w:val="26"/>
        </w:rPr>
      </w:pPr>
      <w:r>
        <w:rPr>
          <w:sz w:val="26"/>
        </w:rPr>
        <w:t>резервы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дефициты</w:t>
      </w:r>
      <w:r>
        <w:rPr>
          <w:spacing w:val="20"/>
          <w:sz w:val="26"/>
        </w:rPr>
        <w:t xml:space="preserve"> </w:t>
      </w:r>
      <w:r>
        <w:rPr>
          <w:sz w:val="26"/>
        </w:rPr>
        <w:t>существующей</w:t>
      </w:r>
      <w:r>
        <w:rPr>
          <w:spacing w:val="22"/>
          <w:sz w:val="26"/>
        </w:rPr>
        <w:t xml:space="preserve"> </w:t>
      </w:r>
      <w:r>
        <w:rPr>
          <w:sz w:val="26"/>
        </w:rPr>
        <w:t>располагаемой</w:t>
      </w:r>
      <w:r>
        <w:rPr>
          <w:spacing w:val="23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22"/>
          <w:sz w:val="26"/>
        </w:rPr>
        <w:t xml:space="preserve"> </w:t>
      </w:r>
      <w:r>
        <w:rPr>
          <w:sz w:val="26"/>
        </w:rPr>
        <w:t>мощности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в существующей зоне действия котельной на конец каждого прогнозиру-</w:t>
      </w:r>
      <w:r>
        <w:rPr>
          <w:spacing w:val="-62"/>
          <w:sz w:val="26"/>
        </w:rPr>
        <w:t xml:space="preserve"> </w:t>
      </w:r>
      <w:r>
        <w:rPr>
          <w:sz w:val="26"/>
        </w:rPr>
        <w:t>емого периода;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7" w:after="0"/>
        <w:ind w:left="1641" w:right="222" w:hanging="360"/>
        <w:jc w:val="both"/>
        <w:rPr>
          <w:sz w:val="26"/>
        </w:rPr>
      </w:pPr>
      <w:r>
        <w:rPr>
          <w:sz w:val="26"/>
        </w:rPr>
        <w:t>зоны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Сухоногово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нагрузкой,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2"/>
          <w:sz w:val="26"/>
        </w:rPr>
        <w:t xml:space="preserve"> </w:t>
      </w:r>
      <w:r>
        <w:rPr>
          <w:sz w:val="26"/>
        </w:rPr>
        <w:t>мощностью.</w:t>
      </w:r>
    </w:p>
    <w:p>
      <w:pPr>
        <w:sectPr>
          <w:headerReference w:type="default" r:id="rId56"/>
          <w:footerReference w:type="default" r:id="rId57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8" w:after="0"/>
        <w:ind w:left="213" w:right="221" w:firstLine="707"/>
        <w:jc w:val="both"/>
        <w:rPr>
          <w:sz w:val="26"/>
        </w:rPr>
      </w:pPr>
      <w:r>
        <w:rPr/>
        <w:t>Балансы существующей располагаемой тепловой мощности и перспективной</w:t>
      </w:r>
      <w:r>
        <w:rPr>
          <w:spacing w:val="1"/>
        </w:rPr>
        <w:t xml:space="preserve"> </w:t>
      </w:r>
      <w:r>
        <w:rPr/>
        <w:t>тепловой нагрузки котельной МУП «Коммунсервис» в период с 2018 по 2035 годы</w:t>
      </w:r>
      <w:r>
        <w:rPr>
          <w:spacing w:val="1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3.1.</w:t>
      </w:r>
    </w:p>
    <w:p>
      <w:pPr>
        <w:pStyle w:val="Normal"/>
        <w:spacing w:before="87" w:after="0"/>
        <w:ind w:left="2594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4806,153" path="m24805,128l0,128l0,152l24805,152l24805,128xm24805,0l0,0l0,104l24805,104l24805,0xe" fillcolor="#612322" stroked="f" style="position:absolute;margin-left:55.2pt;margin-top:543.55pt;width:703.05pt;height:4.2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1" w:after="0"/>
        <w:ind w:left="232" w:right="775" w:hanging="0"/>
        <w:jc w:val="left"/>
        <w:rPr>
          <w:b/>
          <w:b/>
          <w:sz w:val="22"/>
        </w:rPr>
      </w:pPr>
      <w:bookmarkStart w:id="64" w:name="_bookmark41"/>
      <w:bookmarkEnd w:id="64"/>
      <w:r>
        <w:rPr>
          <w:b/>
          <w:sz w:val="22"/>
        </w:rPr>
        <w:t>Таблица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3.1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Баланс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существующей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располагаемой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15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перспективной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присоединенной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нагрузки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МУП «Коммунсервис»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п. Сухоногово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 2018-2035 годах, Гкал/ч</w:t>
      </w:r>
    </w:p>
    <w:p>
      <w:pPr>
        <w:pStyle w:val="Style14"/>
        <w:spacing w:before="7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39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45"/>
        <w:gridCol w:w="744"/>
        <w:gridCol w:w="681"/>
        <w:gridCol w:w="759"/>
        <w:gridCol w:w="751"/>
        <w:gridCol w:w="744"/>
        <w:gridCol w:w="681"/>
        <w:gridCol w:w="667"/>
        <w:gridCol w:w="741"/>
        <w:gridCol w:w="744"/>
        <w:gridCol w:w="743"/>
        <w:gridCol w:w="651"/>
        <w:gridCol w:w="669"/>
        <w:gridCol w:w="692"/>
        <w:gridCol w:w="646"/>
        <w:gridCol w:w="675"/>
        <w:gridCol w:w="722"/>
        <w:gridCol w:w="674"/>
        <w:gridCol w:w="609"/>
      </w:tblGrid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7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Наименование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показателя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6" w:right="1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5" w:right="10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62" w:right="14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3" w:right="10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17" w:right="10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6" w:right="1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7" w:right="1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55" w:right="2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6" w:right="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6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7" w:right="9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5" w:right="10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9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7" w:right="6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УТМ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</w:tr>
      <w:tr>
        <w:trPr>
          <w:trHeight w:val="460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Ограничения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ности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РТМ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Собственные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НЕТТО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Хозяйственные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транспорте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Тепловая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6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вентиляция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6" w:right="0" w:hanging="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ГВС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(+/-)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>
        <w:trPr>
          <w:trHeight w:val="1380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37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Располагаемая тепловая мощ-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ность нетто </w:t>
            </w:r>
            <w:r>
              <w:rPr>
                <w:spacing w:val="-4"/>
                <w:sz w:val="20"/>
              </w:rPr>
              <w:t>в горячей воде 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учетом затрат на собственные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нужды станции) при аварий-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выводе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самого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мощного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котла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>
        <w:trPr>
          <w:trHeight w:val="1151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52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Минимально </w:t>
            </w:r>
            <w:r>
              <w:rPr>
                <w:spacing w:val="-5"/>
                <w:sz w:val="20"/>
              </w:rPr>
              <w:t>допустимое зна-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чение тепловой нагрузки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коллекторах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станции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горячей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аварийном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выводе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самого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мощного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котла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</w:tr>
    </w:tbl>
    <w:p>
      <w:pPr>
        <w:sectPr>
          <w:headerReference w:type="default" r:id="rId58"/>
          <w:footerReference w:type="default" r:id="rId59"/>
          <w:type w:val="nextPage"/>
          <w:pgSz w:orient="landscape" w:w="16838" w:h="11906"/>
          <w:pgMar w:left="900" w:right="4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5" w:after="0"/>
        <w:ind w:left="301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1" w:after="0"/>
        <w:rPr>
          <w:rFonts w:ascii="Microsoft Sans Serif" w:hAnsi="Microsoft Sans Serif"/>
        </w:rPr>
      </w:pPr>
      <w:r>
        <w:rPr>
          <w:rFonts w:ascii="Microsoft Sans Serif" w:hAnsi="Microsoft Sans Serif"/>
        </w:rPr>
      </w:r>
    </w:p>
    <w:p>
      <w:pPr>
        <w:pStyle w:val="Style14"/>
        <w:spacing w:lineRule="auto" w:line="360" w:before="88" w:after="0"/>
        <w:ind w:left="133" w:right="138" w:firstLine="707"/>
        <w:jc w:val="both"/>
        <w:rPr>
          <w:sz w:val="20"/>
        </w:rPr>
      </w:pPr>
      <w:r>
        <w:rPr/>
        <w:t>Как</w:t>
      </w:r>
      <w:r>
        <w:rPr>
          <w:spacing w:val="-5"/>
        </w:rPr>
        <w:t xml:space="preserve"> </w:t>
      </w:r>
      <w:r>
        <w:rPr/>
        <w:t>видно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таблиц 3.1</w:t>
      </w:r>
      <w:r>
        <w:rPr>
          <w:spacing w:val="-3"/>
        </w:rPr>
        <w:t xml:space="preserve"> </w:t>
      </w:r>
      <w:r>
        <w:rPr/>
        <w:t>дефицит</w:t>
      </w:r>
      <w:r>
        <w:rPr>
          <w:spacing w:val="-4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мощности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котельной</w:t>
      </w:r>
      <w:r>
        <w:rPr>
          <w:spacing w:val="-3"/>
        </w:rPr>
        <w:t xml:space="preserve"> </w:t>
      </w:r>
      <w:r>
        <w:rPr/>
        <w:t>МУП</w:t>
      </w:r>
      <w:r>
        <w:rPr>
          <w:spacing w:val="-1"/>
        </w:rPr>
        <w:t xml:space="preserve"> </w:t>
      </w:r>
      <w:r>
        <w:rPr/>
        <w:t>«Ком-</w:t>
      </w:r>
      <w:r>
        <w:rPr>
          <w:spacing w:val="-62"/>
        </w:rPr>
        <w:t xml:space="preserve"> </w:t>
      </w:r>
      <w:r>
        <w:rPr>
          <w:spacing w:val="-4"/>
        </w:rPr>
        <w:t>мунсервис»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протяжении</w:t>
      </w:r>
      <w:r>
        <w:rPr>
          <w:spacing w:val="-9"/>
        </w:rPr>
        <w:t xml:space="preserve"> </w:t>
      </w:r>
      <w:r>
        <w:rPr>
          <w:spacing w:val="-3"/>
        </w:rPr>
        <w:t>всего</w:t>
      </w:r>
      <w:r>
        <w:rPr>
          <w:spacing w:val="-11"/>
        </w:rPr>
        <w:t xml:space="preserve"> </w:t>
      </w:r>
      <w:r>
        <w:rPr>
          <w:spacing w:val="-3"/>
        </w:rPr>
        <w:t>расчетного</w:t>
      </w:r>
      <w:r>
        <w:rPr>
          <w:spacing w:val="-7"/>
        </w:rPr>
        <w:t xml:space="preserve"> </w:t>
      </w:r>
      <w:r>
        <w:rPr>
          <w:spacing w:val="-3"/>
        </w:rPr>
        <w:t>периода</w:t>
      </w:r>
      <w:r>
        <w:rPr>
          <w:spacing w:val="-10"/>
        </w:rPr>
        <w:t xml:space="preserve"> </w:t>
      </w:r>
      <w:r>
        <w:rPr>
          <w:spacing w:val="-3"/>
        </w:rPr>
        <w:t>отсутствует.</w:t>
      </w:r>
      <w:r>
        <w:rPr>
          <w:spacing w:val="-8"/>
        </w:rPr>
        <w:t xml:space="preserve"> </w:t>
      </w:r>
      <w:r>
        <w:rPr>
          <w:spacing w:val="-3"/>
        </w:rPr>
        <w:t>Резерв</w:t>
      </w:r>
      <w:r>
        <w:rPr>
          <w:spacing w:val="-9"/>
        </w:rPr>
        <w:t xml:space="preserve"> </w:t>
      </w:r>
      <w:r>
        <w:rPr>
          <w:spacing w:val="-3"/>
        </w:rPr>
        <w:t>тепловой</w:t>
      </w:r>
      <w:r>
        <w:rPr>
          <w:spacing w:val="-9"/>
        </w:rPr>
        <w:t xml:space="preserve"> </w:t>
      </w:r>
      <w:r>
        <w:rPr>
          <w:spacing w:val="-3"/>
        </w:rPr>
        <w:t>мощ-</w:t>
      </w:r>
      <w:r>
        <w:rPr>
          <w:spacing w:val="-63"/>
        </w:rPr>
        <w:t xml:space="preserve"> </w:t>
      </w:r>
      <w:r>
        <w:rPr>
          <w:spacing w:val="-3"/>
        </w:rPr>
        <w:t>ности</w:t>
      </w:r>
      <w:r>
        <w:rPr>
          <w:spacing w:val="-14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протяжении</w:t>
      </w:r>
      <w:r>
        <w:rPr>
          <w:spacing w:val="-13"/>
        </w:rPr>
        <w:t xml:space="preserve"> </w:t>
      </w:r>
      <w:r>
        <w:rPr>
          <w:spacing w:val="-2"/>
        </w:rPr>
        <w:t>всего</w:t>
      </w:r>
      <w:r>
        <w:rPr>
          <w:spacing w:val="-14"/>
        </w:rPr>
        <w:t xml:space="preserve"> </w:t>
      </w:r>
      <w:r>
        <w:rPr>
          <w:spacing w:val="-2"/>
        </w:rPr>
        <w:t>расчетного</w:t>
      </w:r>
      <w:r>
        <w:rPr>
          <w:spacing w:val="-14"/>
        </w:rPr>
        <w:t xml:space="preserve"> </w:t>
      </w:r>
      <w:r>
        <w:rPr>
          <w:spacing w:val="-2"/>
        </w:rPr>
        <w:t>периода</w:t>
      </w:r>
      <w:r>
        <w:rPr>
          <w:spacing w:val="-13"/>
        </w:rPr>
        <w:t xml:space="preserve"> </w:t>
      </w:r>
      <w:r>
        <w:rPr>
          <w:spacing w:val="-2"/>
        </w:rPr>
        <w:t>составляет</w:t>
      </w:r>
      <w:r>
        <w:rPr>
          <w:spacing w:val="-14"/>
        </w:rPr>
        <w:t xml:space="preserve"> </w:t>
      </w:r>
      <w:r>
        <w:rPr>
          <w:spacing w:val="-2"/>
        </w:rPr>
        <w:t>0,56</w:t>
      </w:r>
      <w:r>
        <w:rPr>
          <w:spacing w:val="-14"/>
        </w:rPr>
        <w:t xml:space="preserve"> </w:t>
      </w:r>
      <w:r>
        <w:rPr>
          <w:spacing w:val="-2"/>
        </w:rPr>
        <w:t>Гкал/ч.</w:t>
      </w:r>
    </w:p>
    <w:p>
      <w:pPr>
        <w:pStyle w:val="Style14"/>
        <w:spacing w:lineRule="auto" w:line="360"/>
        <w:ind w:left="133" w:right="134" w:firstLine="707"/>
        <w:jc w:val="both"/>
        <w:rPr>
          <w:sz w:val="20"/>
        </w:rPr>
      </w:pPr>
      <w:r>
        <w:rPr>
          <w:spacing w:val="-2"/>
        </w:rPr>
        <w:t>Условие</w:t>
      </w:r>
      <w:r>
        <w:rPr>
          <w:spacing w:val="-14"/>
        </w:rPr>
        <w:t xml:space="preserve"> </w:t>
      </w:r>
      <w:r>
        <w:rPr>
          <w:spacing w:val="-2"/>
        </w:rPr>
        <w:t>СП</w:t>
      </w:r>
      <w:r>
        <w:rPr>
          <w:spacing w:val="-13"/>
        </w:rPr>
        <w:t xml:space="preserve"> </w:t>
      </w:r>
      <w:r>
        <w:rPr>
          <w:spacing w:val="-2"/>
        </w:rPr>
        <w:t>124.13330.2012</w:t>
      </w:r>
      <w:r>
        <w:rPr>
          <w:spacing w:val="-13"/>
        </w:rPr>
        <w:t xml:space="preserve"> </w:t>
      </w:r>
      <w:r>
        <w:rPr>
          <w:spacing w:val="-2"/>
        </w:rPr>
        <w:t>«Тепловые</w:t>
      </w:r>
      <w:r>
        <w:rPr>
          <w:spacing w:val="-13"/>
        </w:rPr>
        <w:t xml:space="preserve"> </w:t>
      </w:r>
      <w:r>
        <w:rPr>
          <w:spacing w:val="-2"/>
        </w:rPr>
        <w:t>сети.</w:t>
      </w:r>
      <w:r>
        <w:rPr>
          <w:spacing w:val="-14"/>
        </w:rPr>
        <w:t xml:space="preserve"> </w:t>
      </w:r>
      <w:r>
        <w:rPr>
          <w:spacing w:val="-2"/>
        </w:rPr>
        <w:t>Актуализированная</w:t>
      </w:r>
      <w:r>
        <w:rPr>
          <w:spacing w:val="-11"/>
        </w:rPr>
        <w:t xml:space="preserve"> </w:t>
      </w:r>
      <w:r>
        <w:rPr>
          <w:spacing w:val="-1"/>
        </w:rPr>
        <w:t>редакция</w:t>
      </w:r>
      <w:r>
        <w:rPr>
          <w:spacing w:val="-13"/>
        </w:rPr>
        <w:t xml:space="preserve"> </w:t>
      </w:r>
      <w:r>
        <w:rPr>
          <w:spacing w:val="-1"/>
        </w:rPr>
        <w:t>СНиП</w:t>
      </w:r>
      <w:r>
        <w:rPr>
          <w:spacing w:val="-63"/>
        </w:rPr>
        <w:t xml:space="preserve"> </w:t>
      </w:r>
      <w:r>
        <w:rPr>
          <w:spacing w:val="-2"/>
        </w:rPr>
        <w:t>41-02-2003»</w:t>
      </w:r>
      <w:r>
        <w:rPr>
          <w:spacing w:val="-15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том,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авариях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источнике</w:t>
      </w:r>
      <w:r>
        <w:rPr>
          <w:spacing w:val="-12"/>
        </w:rPr>
        <w:t xml:space="preserve"> </w:t>
      </w:r>
      <w:r>
        <w:rPr>
          <w:spacing w:val="-1"/>
        </w:rPr>
        <w:t>тепловой</w:t>
      </w:r>
      <w:r>
        <w:rPr>
          <w:spacing w:val="-12"/>
        </w:rPr>
        <w:t xml:space="preserve"> </w:t>
      </w:r>
      <w:r>
        <w:rPr>
          <w:spacing w:val="-1"/>
        </w:rPr>
        <w:t>энергии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коллекторах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3"/>
        </w:rPr>
        <w:t xml:space="preserve"> </w:t>
      </w:r>
      <w:r>
        <w:rPr>
          <w:spacing w:val="-3"/>
        </w:rPr>
        <w:t>течение</w:t>
      </w:r>
      <w:r>
        <w:rPr>
          <w:spacing w:val="-13"/>
        </w:rPr>
        <w:t xml:space="preserve"> </w:t>
      </w:r>
      <w:r>
        <w:rPr>
          <w:spacing w:val="-3"/>
        </w:rPr>
        <w:t>всего</w:t>
      </w:r>
      <w:r>
        <w:rPr>
          <w:spacing w:val="-13"/>
        </w:rPr>
        <w:t xml:space="preserve"> </w:t>
      </w:r>
      <w:r>
        <w:rPr>
          <w:spacing w:val="-3"/>
        </w:rPr>
        <w:t>ремонтно-восстановительного</w:t>
      </w:r>
      <w:r>
        <w:rPr>
          <w:spacing w:val="-13"/>
        </w:rPr>
        <w:t xml:space="preserve"> </w:t>
      </w:r>
      <w:r>
        <w:rPr>
          <w:spacing w:val="-3"/>
        </w:rPr>
        <w:t>периода</w:t>
      </w:r>
      <w:r>
        <w:rPr>
          <w:spacing w:val="-13"/>
        </w:rPr>
        <w:t xml:space="preserve"> </w:t>
      </w:r>
      <w:r>
        <w:rPr>
          <w:spacing w:val="-3"/>
        </w:rPr>
        <w:t>должен</w:t>
      </w:r>
      <w:r>
        <w:rPr>
          <w:spacing w:val="-12"/>
        </w:rPr>
        <w:t xml:space="preserve"> </w:t>
      </w:r>
      <w:r>
        <w:rPr>
          <w:spacing w:val="-2"/>
        </w:rPr>
        <w:t>обеспечиваться</w:t>
      </w:r>
      <w:r>
        <w:rPr>
          <w:spacing w:val="-11"/>
        </w:rPr>
        <w:t xml:space="preserve"> </w:t>
      </w:r>
      <w:r>
        <w:rPr>
          <w:spacing w:val="-2"/>
        </w:rPr>
        <w:t>минималь-</w:t>
      </w:r>
      <w:r>
        <w:rPr>
          <w:spacing w:val="-63"/>
        </w:rPr>
        <w:t xml:space="preserve"> </w:t>
      </w:r>
      <w:r>
        <w:rPr/>
        <w:t>ный</w:t>
      </w:r>
      <w:r>
        <w:rPr>
          <w:spacing w:val="-12"/>
        </w:rPr>
        <w:t xml:space="preserve"> </w:t>
      </w:r>
      <w:r>
        <w:rPr/>
        <w:t>тепловой</w:t>
      </w:r>
      <w:r>
        <w:rPr>
          <w:spacing w:val="-11"/>
        </w:rPr>
        <w:t xml:space="preserve"> </w:t>
      </w:r>
      <w:r>
        <w:rPr/>
        <w:t>поток</w:t>
      </w:r>
      <w:r>
        <w:rPr>
          <w:spacing w:val="-13"/>
        </w:rPr>
        <w:t xml:space="preserve"> </w:t>
      </w:r>
      <w:r>
        <w:rPr/>
        <w:t>не</w:t>
      </w:r>
      <w:r>
        <w:rPr>
          <w:spacing w:val="-11"/>
        </w:rPr>
        <w:t xml:space="preserve"> </w:t>
      </w:r>
      <w:r>
        <w:rPr/>
        <w:t>соблюдено.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121" w:leader="none"/>
        </w:tabs>
        <w:spacing w:lineRule="auto" w:line="240" w:before="0" w:after="0"/>
        <w:ind w:left="2120" w:right="137" w:hanging="852"/>
        <w:jc w:val="both"/>
        <w:rPr>
          <w:sz w:val="20"/>
        </w:rPr>
      </w:pPr>
      <w:bookmarkStart w:id="65" w:name="_bookmark42"/>
      <w:bookmarkStart w:id="66" w:name="_bookmark421"/>
      <w:bookmarkEnd w:id="65"/>
      <w:bookmarkEnd w:id="66"/>
      <w:r>
        <w:rPr/>
        <w:t>Перспективные</w:t>
      </w:r>
      <w:r>
        <w:rPr>
          <w:spacing w:val="1"/>
        </w:rPr>
        <w:t xml:space="preserve"> </w:t>
      </w:r>
      <w:r>
        <w:rPr/>
        <w:t>балансы</w:t>
      </w:r>
      <w:r>
        <w:rPr>
          <w:spacing w:val="1"/>
        </w:rPr>
        <w:t xml:space="preserve"> </w:t>
      </w:r>
      <w:r>
        <w:rPr/>
        <w:t>располагаемой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присоединенной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актуализированным</w:t>
      </w:r>
      <w:r>
        <w:rPr>
          <w:spacing w:val="-1"/>
        </w:rPr>
        <w:t xml:space="preserve"> </w:t>
      </w:r>
      <w:r>
        <w:rPr/>
        <w:t>вариантом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33" w:right="137" w:firstLine="707"/>
        <w:jc w:val="both"/>
        <w:rPr>
          <w:sz w:val="20"/>
        </w:rPr>
      </w:pPr>
      <w:r>
        <w:rPr/>
        <w:t>В разработанных вариантах развития системы централизованного теплоснаб-</w:t>
      </w:r>
      <w:r>
        <w:rPr>
          <w:spacing w:val="1"/>
        </w:rPr>
        <w:t xml:space="preserve"> </w:t>
      </w:r>
      <w:r>
        <w:rPr/>
        <w:t>жения поселка Сухоногово предложено ряд мероприятий направленных на надежное</w:t>
      </w:r>
      <w:r>
        <w:rPr>
          <w:spacing w:val="1"/>
        </w:rPr>
        <w:t xml:space="preserve"> </w:t>
      </w:r>
      <w:r>
        <w:rPr/>
        <w:t>и качественное теплоснабжение потребителей. Данные мероприятия представлены в</w:t>
      </w:r>
      <w:r>
        <w:rPr>
          <w:spacing w:val="1"/>
        </w:rPr>
        <w:t xml:space="preserve"> </w:t>
      </w:r>
      <w:r>
        <w:rPr/>
        <w:t>документах: «Обосновывающие материалы к схеме теплоснабжения 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муниципального района на период до 2035 года</w:t>
      </w:r>
      <w:r>
        <w:rPr>
          <w:spacing w:val="1"/>
        </w:rPr>
        <w:t xml:space="preserve"> </w:t>
      </w:r>
      <w:r>
        <w:rPr/>
        <w:t>(актуализация</w:t>
      </w:r>
      <w:r>
        <w:rPr>
          <w:spacing w:val="1"/>
        </w:rPr>
        <w:t xml:space="preserve"> </w:t>
      </w:r>
      <w:r>
        <w:rPr/>
        <w:t>на 2020 год).</w:t>
      </w:r>
      <w:r>
        <w:rPr>
          <w:spacing w:val="65"/>
        </w:rPr>
        <w:t xml:space="preserve"> </w:t>
      </w:r>
      <w:r>
        <w:rPr/>
        <w:t>Глава 5. Мастер-план развития</w:t>
      </w:r>
      <w:r>
        <w:rPr>
          <w:spacing w:val="65"/>
        </w:rPr>
        <w:t xml:space="preserve"> </w:t>
      </w:r>
      <w:r>
        <w:rPr/>
        <w:t>систем теплоснабжения»</w:t>
      </w:r>
      <w:r>
        <w:rPr>
          <w:spacing w:val="-62"/>
        </w:rPr>
        <w:t xml:space="preserve"> </w:t>
      </w:r>
      <w:r>
        <w:rPr/>
        <w:t>и Глава 7. «Предложения по строительству, реконструкции и техническому перево-</w:t>
      </w:r>
      <w:r>
        <w:rPr>
          <w:spacing w:val="1"/>
        </w:rPr>
        <w:t xml:space="preserve"> </w:t>
      </w:r>
      <w:r>
        <w:rPr/>
        <w:t>оружению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энергии».</w:t>
      </w:r>
    </w:p>
    <w:p>
      <w:pPr>
        <w:sectPr>
          <w:headerReference w:type="default" r:id="rId60"/>
          <w:footerReference w:type="default" r:id="rId61"/>
          <w:type w:val="nextPage"/>
          <w:pgSz w:w="11906" w:h="16838"/>
          <w:pgMar w:left="1660" w:right="3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133" w:right="145" w:firstLine="707"/>
        <w:jc w:val="both"/>
        <w:rPr>
          <w:sz w:val="20"/>
        </w:rPr>
      </w:pPr>
      <w:r>
        <w:rPr/>
        <w:t>Перспективные балансы располагаемой тепловой мощности и присоединённой</w:t>
      </w:r>
      <w:r>
        <w:rPr>
          <w:spacing w:val="1"/>
        </w:rPr>
        <w:t xml:space="preserve"> </w:t>
      </w:r>
      <w:r>
        <w:rPr/>
        <w:t>тепловой нагрузки с учетом реализации мероприятий, предложенных в выбранном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варианте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2018 по</w:t>
      </w:r>
      <w:r>
        <w:rPr>
          <w:spacing w:val="-2"/>
        </w:rPr>
        <w:t xml:space="preserve"> </w:t>
      </w:r>
      <w:r>
        <w:rPr/>
        <w:t>2035</w:t>
      </w:r>
      <w:r>
        <w:rPr>
          <w:spacing w:val="-3"/>
        </w:rPr>
        <w:t xml:space="preserve"> </w:t>
      </w:r>
      <w:r>
        <w:rPr/>
        <w:t>годы</w:t>
      </w:r>
      <w:r>
        <w:rPr>
          <w:spacing w:val="-1"/>
        </w:rPr>
        <w:t xml:space="preserve"> </w:t>
      </w:r>
      <w:r>
        <w:rPr/>
        <w:t>приведены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3.2.</w:t>
      </w:r>
    </w:p>
    <w:p>
      <w:pPr>
        <w:pStyle w:val="Normal"/>
        <w:spacing w:before="87" w:after="0"/>
        <w:ind w:left="2429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4552,153" path="m24551,128l0,128l0,152l24551,152l24551,128xm24551,0l0,0l0,104l24551,104l24551,0xe" fillcolor="#612322" stroked="f" style="position:absolute;margin-left:62.4pt;margin-top:543.55pt;width:695.85pt;height:4.2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1" w:after="0"/>
        <w:ind w:left="136" w:right="1470" w:hanging="0"/>
        <w:jc w:val="left"/>
        <w:rPr>
          <w:b/>
          <w:b/>
          <w:sz w:val="22"/>
        </w:rPr>
      </w:pPr>
      <w:bookmarkStart w:id="67" w:name="_bookmark43"/>
      <w:bookmarkEnd w:id="67"/>
      <w:r>
        <w:rPr>
          <w:b/>
          <w:sz w:val="22"/>
        </w:rPr>
        <w:t>Таблица</w:t>
      </w:r>
      <w:r>
        <w:rPr>
          <w:b/>
          <w:spacing w:val="59"/>
          <w:sz w:val="22"/>
        </w:rPr>
        <w:t xml:space="preserve"> </w:t>
      </w:r>
      <w:r>
        <w:rPr>
          <w:b/>
          <w:sz w:val="22"/>
        </w:rPr>
        <w:t>3.2</w:t>
      </w:r>
      <w:r>
        <w:rPr>
          <w:b/>
          <w:spacing w:val="59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57"/>
          <w:sz w:val="22"/>
        </w:rPr>
        <w:t xml:space="preserve"> </w:t>
      </w:r>
      <w:r>
        <w:rPr>
          <w:b/>
          <w:sz w:val="22"/>
        </w:rPr>
        <w:t>Перспективные</w:t>
      </w:r>
      <w:r>
        <w:rPr>
          <w:b/>
          <w:spacing w:val="60"/>
          <w:sz w:val="22"/>
        </w:rPr>
        <w:t xml:space="preserve"> </w:t>
      </w:r>
      <w:r>
        <w:rPr>
          <w:b/>
          <w:sz w:val="22"/>
        </w:rPr>
        <w:t>балансы</w:t>
      </w:r>
      <w:r>
        <w:rPr>
          <w:b/>
          <w:spacing w:val="60"/>
          <w:sz w:val="22"/>
        </w:rPr>
        <w:t xml:space="preserve"> </w:t>
      </w:r>
      <w:r>
        <w:rPr>
          <w:b/>
          <w:sz w:val="22"/>
        </w:rPr>
        <w:t>располагаемой</w:t>
      </w:r>
      <w:r>
        <w:rPr>
          <w:b/>
          <w:spacing w:val="59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57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57"/>
          <w:sz w:val="22"/>
        </w:rPr>
        <w:t xml:space="preserve"> </w:t>
      </w:r>
      <w:r>
        <w:rPr>
          <w:b/>
          <w:sz w:val="22"/>
        </w:rPr>
        <w:t xml:space="preserve">и  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 xml:space="preserve">присоединенной  </w:t>
      </w:r>
      <w:r>
        <w:rPr>
          <w:b/>
          <w:spacing w:val="2"/>
          <w:sz w:val="22"/>
        </w:rPr>
        <w:t xml:space="preserve"> </w:t>
      </w:r>
      <w:r>
        <w:rPr>
          <w:b/>
          <w:sz w:val="22"/>
        </w:rPr>
        <w:t xml:space="preserve">тепловой  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 xml:space="preserve">нагрузки  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>котельных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МУП «Коммунсервис»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для актуализированного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варианта</w:t>
      </w:r>
      <w:r>
        <w:rPr>
          <w:b/>
          <w:spacing w:val="52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2018-2035 годах, Гкал/ч</w:t>
      </w:r>
    </w:p>
    <w:p>
      <w:pPr>
        <w:pStyle w:val="Style14"/>
        <w:spacing w:before="7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60" w:type="dxa"/>
        <w:jc w:val="left"/>
        <w:tblInd w:w="14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47"/>
        <w:gridCol w:w="745"/>
        <w:gridCol w:w="680"/>
        <w:gridCol w:w="759"/>
        <w:gridCol w:w="752"/>
        <w:gridCol w:w="745"/>
        <w:gridCol w:w="682"/>
        <w:gridCol w:w="670"/>
        <w:gridCol w:w="740"/>
        <w:gridCol w:w="746"/>
        <w:gridCol w:w="745"/>
        <w:gridCol w:w="655"/>
        <w:gridCol w:w="668"/>
        <w:gridCol w:w="694"/>
        <w:gridCol w:w="646"/>
        <w:gridCol w:w="676"/>
        <w:gridCol w:w="723"/>
        <w:gridCol w:w="676"/>
        <w:gridCol w:w="610"/>
      </w:tblGrid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7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Наименование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показателя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7" w:right="13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0" w:right="11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8" w:right="15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2" w:right="14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7" w:right="13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5" w:right="14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3" w:right="14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8" w:right="14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27" w:right="3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0" w:right="12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5" w:right="10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10" w:right="1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16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7" w:right="11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УТМ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</w:tr>
      <w:tr>
        <w:trPr>
          <w:trHeight w:val="460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Ограничения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ности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РТМ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Собственные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НЕТТО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Хозяйственные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транспорте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Тепловая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7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вентиляция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7" w:right="0" w:hanging="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ГВС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(+/-)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</w:tr>
      <w:tr>
        <w:trPr>
          <w:trHeight w:val="1380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4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Располагаемая тепловая мощ-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ность нетто </w:t>
            </w:r>
            <w:r>
              <w:rPr>
                <w:spacing w:val="-4"/>
                <w:sz w:val="20"/>
              </w:rPr>
              <w:t>в горячей воде 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учетом затрат на собственные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нужды станции) при аварий-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выводе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самого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мощного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котла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</w:tr>
      <w:tr>
        <w:trPr>
          <w:trHeight w:val="1151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55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Минимально </w:t>
            </w:r>
            <w:r>
              <w:rPr>
                <w:spacing w:val="-5"/>
                <w:sz w:val="20"/>
              </w:rPr>
              <w:t>допустимое зна-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чение тепловой нагрузки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коллекторах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станции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горячей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аварийном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выводе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самого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мощного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котла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</w:tr>
    </w:tbl>
    <w:p>
      <w:pPr>
        <w:sectPr>
          <w:headerReference w:type="default" r:id="rId62"/>
          <w:footerReference w:type="default" r:id="rId63"/>
          <w:type w:val="nextPage"/>
          <w:pgSz w:orient="landscape" w:w="16838" w:h="11906"/>
          <w:pgMar w:left="1140" w:right="20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1" w:after="0"/>
        <w:rPr>
          <w:b/>
          <w:b/>
          <w:sz w:val="19"/>
        </w:rPr>
      </w:pPr>
      <w:r>
        <w:rPr>
          <w:b/>
          <w:sz w:val="19"/>
        </w:rPr>
      </w:r>
    </w:p>
    <w:p>
      <w:pPr>
        <w:pStyle w:val="Style14"/>
        <w:spacing w:lineRule="auto" w:line="360" w:before="88" w:after="0"/>
        <w:ind w:left="102" w:right="103" w:firstLine="707"/>
        <w:jc w:val="right"/>
        <w:rPr>
          <w:sz w:val="20"/>
        </w:rPr>
      </w:pPr>
      <w:r>
        <w:rPr/>
        <w:t>В</w:t>
      </w:r>
      <w:r>
        <w:rPr>
          <w:spacing w:val="-10"/>
        </w:rPr>
        <w:t xml:space="preserve"> </w:t>
      </w:r>
      <w:r>
        <w:rPr/>
        <w:t>результате</w:t>
      </w:r>
      <w:r>
        <w:rPr>
          <w:spacing w:val="-8"/>
        </w:rPr>
        <w:t xml:space="preserve"> </w:t>
      </w:r>
      <w:r>
        <w:rPr/>
        <w:t>реализации</w:t>
      </w:r>
      <w:r>
        <w:rPr>
          <w:spacing w:val="-9"/>
        </w:rPr>
        <w:t xml:space="preserve"> </w:t>
      </w:r>
      <w:r>
        <w:rPr/>
        <w:t>мероприятий</w:t>
      </w:r>
      <w:r>
        <w:rPr>
          <w:spacing w:val="-8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период</w:t>
      </w:r>
      <w:r>
        <w:rPr>
          <w:spacing w:val="-9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2019</w:t>
      </w:r>
      <w:r>
        <w:rPr>
          <w:spacing w:val="-9"/>
        </w:rPr>
        <w:t xml:space="preserve"> </w:t>
      </w:r>
      <w:r>
        <w:rPr/>
        <w:t>по</w:t>
      </w:r>
      <w:r>
        <w:rPr>
          <w:spacing w:val="-10"/>
        </w:rPr>
        <w:t xml:space="preserve"> </w:t>
      </w:r>
      <w:r>
        <w:rPr/>
        <w:t>2035</w:t>
      </w:r>
      <w:r>
        <w:rPr>
          <w:spacing w:val="-10"/>
        </w:rPr>
        <w:t xml:space="preserve"> </w:t>
      </w:r>
      <w:r>
        <w:rPr/>
        <w:t>годы</w:t>
      </w:r>
      <w:r>
        <w:rPr>
          <w:spacing w:val="-9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системе</w:t>
      </w:r>
      <w:r>
        <w:rPr>
          <w:spacing w:val="-62"/>
        </w:rPr>
        <w:t xml:space="preserve"> </w:t>
      </w:r>
      <w:r>
        <w:rPr>
          <w:spacing w:val="-1"/>
        </w:rPr>
        <w:t>централизованного</w:t>
      </w:r>
      <w:r>
        <w:rPr>
          <w:spacing w:val="11"/>
        </w:rPr>
        <w:t xml:space="preserve"> </w:t>
      </w:r>
      <w:r>
        <w:rPr>
          <w:spacing w:val="-1"/>
        </w:rPr>
        <w:t>теплоснабжения</w:t>
      </w:r>
      <w:r>
        <w:rPr>
          <w:spacing w:val="12"/>
        </w:rPr>
        <w:t xml:space="preserve"> </w:t>
      </w:r>
      <w:r>
        <w:rPr/>
        <w:t>поселка</w:t>
      </w:r>
      <w:r>
        <w:rPr>
          <w:spacing w:val="12"/>
        </w:rPr>
        <w:t xml:space="preserve"> </w:t>
      </w:r>
      <w:r>
        <w:rPr/>
        <w:t>Сухоногово</w:t>
      </w:r>
      <w:r>
        <w:rPr>
          <w:spacing w:val="14"/>
        </w:rPr>
        <w:t xml:space="preserve"> </w:t>
      </w:r>
      <w:r>
        <w:rPr/>
        <w:t>от</w:t>
      </w:r>
      <w:r>
        <w:rPr>
          <w:spacing w:val="13"/>
        </w:rPr>
        <w:t xml:space="preserve"> </w:t>
      </w:r>
      <w:r>
        <w:rPr/>
        <w:t>котельной</w:t>
      </w:r>
      <w:r>
        <w:rPr>
          <w:spacing w:val="12"/>
        </w:rPr>
        <w:t xml:space="preserve"> </w:t>
      </w:r>
      <w:r>
        <w:rPr/>
        <w:t>МУП</w:t>
      </w:r>
      <w:r>
        <w:rPr>
          <w:spacing w:val="13"/>
        </w:rPr>
        <w:t xml:space="preserve"> </w:t>
      </w:r>
      <w:r>
        <w:rPr/>
        <w:t>«Ком-</w:t>
      </w:r>
      <w:r>
        <w:rPr>
          <w:spacing w:val="-62"/>
        </w:rPr>
        <w:t xml:space="preserve"> </w:t>
      </w:r>
      <w:r>
        <w:rPr>
          <w:spacing w:val="-5"/>
        </w:rPr>
        <w:t>мунсервис» будет обеспечено надежное и качественное теплоснабжение потребителей.</w:t>
      </w:r>
      <w:r>
        <w:rPr>
          <w:spacing w:val="-62"/>
        </w:rPr>
        <w:t xml:space="preserve"> </w:t>
      </w:r>
      <w:r>
        <w:rPr/>
        <w:t>Условие</w:t>
      </w:r>
      <w:r>
        <w:rPr>
          <w:spacing w:val="3"/>
        </w:rPr>
        <w:t xml:space="preserve"> </w:t>
      </w:r>
      <w:r>
        <w:rPr/>
        <w:t>СП</w:t>
      </w:r>
      <w:r>
        <w:rPr>
          <w:spacing w:val="66"/>
        </w:rPr>
        <w:t xml:space="preserve"> </w:t>
      </w:r>
      <w:r>
        <w:rPr/>
        <w:t>124.13330.2012</w:t>
      </w:r>
      <w:r>
        <w:rPr>
          <w:spacing w:val="67"/>
        </w:rPr>
        <w:t xml:space="preserve"> </w:t>
      </w:r>
      <w:r>
        <w:rPr/>
        <w:t>«Тепловые</w:t>
      </w:r>
      <w:r>
        <w:rPr>
          <w:spacing w:val="67"/>
        </w:rPr>
        <w:t xml:space="preserve"> </w:t>
      </w:r>
      <w:r>
        <w:rPr/>
        <w:t>сети.</w:t>
      </w:r>
      <w:r>
        <w:rPr>
          <w:spacing w:val="67"/>
        </w:rPr>
        <w:t xml:space="preserve"> </w:t>
      </w:r>
      <w:r>
        <w:rPr/>
        <w:t>Актуализированная</w:t>
      </w:r>
      <w:r>
        <w:rPr>
          <w:spacing w:val="68"/>
        </w:rPr>
        <w:t xml:space="preserve"> </w:t>
      </w:r>
      <w:r>
        <w:rPr/>
        <w:t>редакция</w:t>
      </w:r>
      <w:r>
        <w:rPr>
          <w:spacing w:val="1"/>
        </w:rPr>
        <w:t xml:space="preserve"> </w:t>
      </w:r>
      <w:r>
        <w:rPr/>
        <w:t>СНиП</w:t>
      </w:r>
      <w:r>
        <w:rPr>
          <w:spacing w:val="-14"/>
        </w:rPr>
        <w:t xml:space="preserve"> </w:t>
      </w:r>
      <w:r>
        <w:rPr/>
        <w:t>41-02-2003»</w:t>
      </w:r>
      <w:r>
        <w:rPr>
          <w:spacing w:val="-16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том,</w:t>
      </w:r>
      <w:r>
        <w:rPr>
          <w:spacing w:val="-13"/>
        </w:rPr>
        <w:t xml:space="preserve"> </w:t>
      </w:r>
      <w:r>
        <w:rPr/>
        <w:t>что</w:t>
      </w:r>
      <w:r>
        <w:rPr>
          <w:spacing w:val="-14"/>
        </w:rPr>
        <w:t xml:space="preserve"> </w:t>
      </w:r>
      <w:r>
        <w:rPr/>
        <w:t>при</w:t>
      </w:r>
      <w:r>
        <w:rPr>
          <w:spacing w:val="-14"/>
        </w:rPr>
        <w:t xml:space="preserve"> </w:t>
      </w:r>
      <w:r>
        <w:rPr/>
        <w:t>авариях</w:t>
      </w:r>
      <w:r>
        <w:rPr>
          <w:spacing w:val="-13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источнике</w:t>
      </w:r>
      <w:r>
        <w:rPr>
          <w:spacing w:val="-14"/>
        </w:rPr>
        <w:t xml:space="preserve"> </w:t>
      </w:r>
      <w:r>
        <w:rPr/>
        <w:t>тепловой</w:t>
      </w:r>
      <w:r>
        <w:rPr>
          <w:spacing w:val="-11"/>
        </w:rPr>
        <w:t xml:space="preserve"> </w:t>
      </w:r>
      <w:r>
        <w:rPr/>
        <w:t>энергии</w:t>
      </w:r>
      <w:r>
        <w:rPr>
          <w:spacing w:val="-14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его</w:t>
      </w:r>
      <w:r>
        <w:rPr>
          <w:spacing w:val="-13"/>
        </w:rPr>
        <w:t xml:space="preserve"> </w:t>
      </w:r>
      <w:r>
        <w:rPr/>
        <w:t>кол-</w:t>
      </w:r>
      <w:r>
        <w:rPr>
          <w:spacing w:val="-62"/>
        </w:rPr>
        <w:t xml:space="preserve"> </w:t>
      </w:r>
      <w:r>
        <w:rPr>
          <w:spacing w:val="-5"/>
        </w:rPr>
        <w:t xml:space="preserve">лекторах в течение </w:t>
      </w:r>
      <w:r>
        <w:rPr>
          <w:spacing w:val="-4"/>
        </w:rPr>
        <w:t>всего ремонтно-восстановительного периода должен обеспечивать-</w:t>
      </w:r>
      <w:r>
        <w:rPr>
          <w:spacing w:val="-62"/>
        </w:rPr>
        <w:t xml:space="preserve"> </w:t>
      </w:r>
      <w:r>
        <w:rPr>
          <w:spacing w:val="-1"/>
        </w:rPr>
        <w:t>ся</w:t>
      </w:r>
      <w:r>
        <w:rPr>
          <w:spacing w:val="-3"/>
        </w:rPr>
        <w:t xml:space="preserve"> </w:t>
      </w:r>
      <w:r>
        <w:rPr>
          <w:spacing w:val="-1"/>
        </w:rPr>
        <w:t>минимальный</w:t>
      </w:r>
      <w:r>
        <w:rPr>
          <w:spacing w:val="-2"/>
        </w:rPr>
        <w:t xml:space="preserve"> </w:t>
      </w:r>
      <w:r>
        <w:rPr>
          <w:spacing w:val="-1"/>
        </w:rPr>
        <w:t>тепловой</w:t>
      </w:r>
      <w:r>
        <w:rPr>
          <w:spacing w:val="-2"/>
        </w:rPr>
        <w:t xml:space="preserve"> </w:t>
      </w:r>
      <w:r>
        <w:rPr>
          <w:spacing w:val="-1"/>
        </w:rPr>
        <w:t>поток,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актуализированного</w:t>
      </w:r>
      <w:r>
        <w:rPr>
          <w:spacing w:val="-3"/>
        </w:rPr>
        <w:t xml:space="preserve"> </w:t>
      </w:r>
      <w:r>
        <w:rPr>
          <w:spacing w:val="-1"/>
        </w:rPr>
        <w:t>варианта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систем</w:t>
      </w:r>
    </w:p>
    <w:p>
      <w:pPr>
        <w:pStyle w:val="Style14"/>
        <w:spacing w:before="1" w:after="0"/>
        <w:ind w:left="102" w:right="0" w:hanging="0"/>
        <w:rPr>
          <w:sz w:val="20"/>
        </w:rPr>
      </w:pPr>
      <w:r>
        <w:rPr>
          <w:spacing w:val="-5"/>
        </w:rPr>
        <w:t>теплоснабжения</w:t>
      </w:r>
      <w:r>
        <w:rPr>
          <w:spacing w:val="-10"/>
        </w:rPr>
        <w:t xml:space="preserve"> </w:t>
      </w:r>
      <w:r>
        <w:rPr>
          <w:spacing w:val="-5"/>
        </w:rPr>
        <w:t>соблюдено.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090" w:leader="none"/>
        </w:tabs>
        <w:spacing w:lineRule="auto" w:line="240" w:before="193" w:after="0"/>
        <w:ind w:left="2089" w:right="106" w:hanging="852"/>
        <w:jc w:val="both"/>
        <w:rPr>
          <w:sz w:val="20"/>
        </w:rPr>
      </w:pPr>
      <w:bookmarkStart w:id="68" w:name="_bookmark44"/>
      <w:bookmarkStart w:id="69" w:name="_bookmark441"/>
      <w:bookmarkEnd w:id="68"/>
      <w:bookmarkEnd w:id="69"/>
      <w:r>
        <w:rPr/>
        <w:t>Выводы о резервах и дефицитах существующей системы</w:t>
      </w:r>
      <w:r>
        <w:rPr>
          <w:spacing w:val="1"/>
        </w:rPr>
        <w:t xml:space="preserve"> </w:t>
      </w:r>
      <w:r>
        <w:rPr/>
        <w:t>теплоснабжения МУП «Коммунсервис» при обеспечении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нагрузки</w:t>
      </w:r>
      <w:r>
        <w:rPr>
          <w:spacing w:val="-1"/>
        </w:rPr>
        <w:t xml:space="preserve"> </w:t>
      </w:r>
      <w:r>
        <w:rPr/>
        <w:t>потребителей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02" w:right="107" w:firstLine="707"/>
        <w:jc w:val="both"/>
        <w:rPr>
          <w:sz w:val="20"/>
        </w:rPr>
      </w:pPr>
      <w:r>
        <w:rPr/>
        <w:t>Как для существующего состояния системы централизованного теплоснаб-</w:t>
      </w:r>
      <w:r>
        <w:rPr>
          <w:spacing w:val="1"/>
        </w:rPr>
        <w:t xml:space="preserve"> </w:t>
      </w:r>
      <w:r>
        <w:rPr/>
        <w:t>жения, так и для актуализированного варианта, резерв тепловой мощности котель-</w:t>
      </w:r>
      <w:r>
        <w:rPr>
          <w:spacing w:val="1"/>
        </w:rPr>
        <w:t xml:space="preserve"> </w:t>
      </w:r>
      <w:r>
        <w:rPr/>
        <w:t>ной п. Сухоногово обеспечен на протяжении всего расчетного периода схемы теп-</w:t>
      </w:r>
      <w:r>
        <w:rPr>
          <w:spacing w:val="1"/>
        </w:rPr>
        <w:t xml:space="preserve"> </w:t>
      </w:r>
      <w:r>
        <w:rPr/>
        <w:t>лоснабжения. Значения резервов тепловой мощности котельной МУП «Коммун-</w:t>
      </w:r>
      <w:r>
        <w:rPr>
          <w:spacing w:val="1"/>
        </w:rPr>
        <w:t xml:space="preserve"> </w:t>
      </w:r>
      <w:r>
        <w:rPr/>
        <w:t>сервис» в горячей воде для существующего состояния системы централизованного</w:t>
      </w:r>
      <w:r>
        <w:rPr>
          <w:spacing w:val="1"/>
        </w:rPr>
        <w:t xml:space="preserve"> </w:t>
      </w:r>
      <w:r>
        <w:rPr/>
        <w:t>теплоснабжения (далее СЦТ) составляет 0,56 Гкал/ч, для актуализированного вари-</w:t>
      </w:r>
      <w:r>
        <w:rPr>
          <w:spacing w:val="-62"/>
        </w:rPr>
        <w:t xml:space="preserve"> </w:t>
      </w:r>
      <w:r>
        <w:rPr/>
        <w:t>анта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2,23</w:t>
      </w:r>
      <w:r>
        <w:rPr>
          <w:spacing w:val="1"/>
        </w:rPr>
        <w:t xml:space="preserve"> </w:t>
      </w:r>
      <w:r>
        <w:rPr/>
        <w:t>Гкал/ч.</w:t>
      </w:r>
    </w:p>
    <w:p>
      <w:pPr>
        <w:sectPr>
          <w:headerReference w:type="default" r:id="rId64"/>
          <w:footerReference w:type="default" r:id="rId65"/>
          <w:type w:val="nextPage"/>
          <w:pgSz w:w="11906" w:h="16838"/>
          <w:pgMar w:left="1600" w:right="740" w:header="669" w:top="1020" w:footer="613" w:bottom="800" w:gutter="0"/>
          <w:pgNumType w:start="34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02" w:right="105" w:firstLine="707"/>
        <w:jc w:val="both"/>
        <w:rPr>
          <w:sz w:val="20"/>
        </w:rPr>
      </w:pPr>
      <w:r>
        <w:rPr/>
        <w:t>Условие СП 124.13330.2012 «Тепловые сети. Актуализированная редакция</w:t>
      </w:r>
      <w:r>
        <w:rPr>
          <w:spacing w:val="1"/>
        </w:rPr>
        <w:t xml:space="preserve"> </w:t>
      </w:r>
      <w:r>
        <w:rPr/>
        <w:t>СНиП 41-02-2003» о том, что при авариях на источнике тепловой энергии на его</w:t>
      </w:r>
      <w:r>
        <w:rPr>
          <w:spacing w:val="1"/>
        </w:rPr>
        <w:t xml:space="preserve"> </w:t>
      </w:r>
      <w:r>
        <w:rPr/>
        <w:t>коллекторах в течение всего ремонтно-восстановительного периода должен обес-</w:t>
      </w:r>
      <w:r>
        <w:rPr>
          <w:spacing w:val="1"/>
        </w:rPr>
        <w:t xml:space="preserve"> </w:t>
      </w:r>
      <w:r>
        <w:rPr/>
        <w:t>печиваться минимальный тепловой поток, не обеспечивается для существующего</w:t>
      </w:r>
      <w:r>
        <w:rPr>
          <w:spacing w:val="1"/>
        </w:rPr>
        <w:t xml:space="preserve"> </w:t>
      </w:r>
      <w:r>
        <w:rPr/>
        <w:t>положения и обеспечивается для актуализированного варианта после реализации</w:t>
      </w:r>
      <w:r>
        <w:rPr>
          <w:spacing w:val="1"/>
        </w:rPr>
        <w:t xml:space="preserve"> </w:t>
      </w:r>
      <w:r>
        <w:rPr/>
        <w:t>предусмотренных мероприятий.</w:t>
      </w:r>
    </w:p>
    <w:p>
      <w:pPr>
        <w:pStyle w:val="Style14"/>
        <w:spacing w:before="4" w:after="0"/>
        <w:rPr>
          <w:sz w:val="16"/>
        </w:rPr>
      </w:pPr>
      <w:r>
        <w:rPr>
          <w:sz w:val="16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88" w:after="0"/>
        <w:ind w:left="1313" w:right="108" w:hanging="360"/>
        <w:jc w:val="left"/>
        <w:rPr>
          <w:sz w:val="20"/>
        </w:rPr>
      </w:pPr>
      <w:bookmarkStart w:id="70" w:name="_bookmark45"/>
      <w:bookmarkStart w:id="71" w:name="_bookmark451"/>
      <w:bookmarkEnd w:id="70"/>
      <w:bookmarkEnd w:id="71"/>
      <w:r>
        <w:rPr/>
        <w:t>РАЗДЕЛ 3.</w:t>
      </w:r>
      <w:r>
        <w:rPr>
          <w:spacing w:val="3"/>
        </w:rPr>
        <w:t xml:space="preserve"> </w:t>
      </w:r>
      <w:r>
        <w:rPr/>
        <w:t>СУЩЕСТВУЮЩИЕ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ПЕРСПЕКТИВНЫЕ</w:t>
      </w:r>
      <w:r>
        <w:rPr>
          <w:spacing w:val="2"/>
        </w:rPr>
        <w:t xml:space="preserve"> </w:t>
      </w:r>
      <w:r>
        <w:rPr/>
        <w:t>БАЛАНСЫ</w:t>
      </w:r>
      <w:r>
        <w:rPr>
          <w:spacing w:val="-62"/>
        </w:rPr>
        <w:t xml:space="preserve"> </w:t>
      </w:r>
      <w:r>
        <w:rPr/>
        <w:t>ТЕПЛОНОСИТЕЛЯ</w:t>
      </w:r>
    </w:p>
    <w:p>
      <w:pPr>
        <w:pStyle w:val="Style14"/>
        <w:spacing w:before="4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102" w:right="104" w:firstLine="707"/>
        <w:jc w:val="both"/>
        <w:rPr>
          <w:sz w:val="20"/>
        </w:rPr>
      </w:pPr>
      <w:r>
        <w:rPr/>
        <w:t>Перспективные балансы теплоносителя приведены в документе «Обосновы-</w:t>
      </w:r>
      <w:r>
        <w:rPr>
          <w:spacing w:val="1"/>
        </w:rPr>
        <w:t xml:space="preserve"> </w:t>
      </w:r>
      <w:r>
        <w:rPr/>
        <w:t>вающие материалы к схеме теплоснабжения Чернопенского сельского поселения</w:t>
      </w:r>
      <w:r>
        <w:rPr>
          <w:spacing w:val="1"/>
        </w:rPr>
        <w:t xml:space="preserve"> </w:t>
      </w:r>
      <w:r>
        <w:rPr/>
        <w:t>Костромского муниципального района на период до 2035 года (актуализация на</w:t>
      </w:r>
      <w:r>
        <w:rPr>
          <w:spacing w:val="1"/>
        </w:rPr>
        <w:t xml:space="preserve"> </w:t>
      </w:r>
      <w:r>
        <w:rPr/>
        <w:t>2020 год). Глава 6 «Существующие и перспективные балансы производительности</w:t>
      </w:r>
      <w:r>
        <w:rPr>
          <w:spacing w:val="1"/>
        </w:rPr>
        <w:t xml:space="preserve"> </w:t>
      </w:r>
      <w:r>
        <w:rPr/>
        <w:t>водоподготовительных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максимального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теплоносителя</w:t>
      </w:r>
      <w:r>
        <w:rPr>
          <w:spacing w:val="1"/>
        </w:rPr>
        <w:t xml:space="preserve"> </w:t>
      </w:r>
      <w:r>
        <w:rPr/>
        <w:t>теплопотребляющими установками потребителей, в том числе в аварийных режи-</w:t>
      </w:r>
      <w:r>
        <w:rPr>
          <w:spacing w:val="1"/>
        </w:rPr>
        <w:t xml:space="preserve"> </w:t>
      </w:r>
      <w:r>
        <w:rPr/>
        <w:t>мах».</w:t>
      </w:r>
    </w:p>
    <w:p>
      <w:pPr>
        <w:pStyle w:val="Style14"/>
        <w:spacing w:lineRule="auto" w:line="360"/>
        <w:ind w:left="102" w:right="105" w:firstLine="707"/>
        <w:jc w:val="both"/>
        <w:rPr>
          <w:sz w:val="20"/>
        </w:rPr>
      </w:pPr>
      <w:r>
        <w:rPr/>
        <w:t>Перспективные балансы производительности водоподготовительных устано-</w:t>
      </w:r>
      <w:r>
        <w:rPr>
          <w:spacing w:val="-62"/>
        </w:rPr>
        <w:t xml:space="preserve"> </w:t>
      </w:r>
      <w:r>
        <w:rPr/>
        <w:t>вок составлены для актуализированного</w:t>
      </w:r>
      <w:r>
        <w:rPr>
          <w:spacing w:val="1"/>
        </w:rPr>
        <w:t xml:space="preserve"> </w:t>
      </w:r>
      <w:r>
        <w:rPr/>
        <w:t>варианта развития систем теплоснабже-</w:t>
      </w:r>
      <w:r>
        <w:rPr>
          <w:spacing w:val="1"/>
        </w:rPr>
        <w:t xml:space="preserve"> </w:t>
      </w:r>
      <w:r>
        <w:rPr/>
        <w:t>ния, рассматриваемого в документе «Обосновывающие материалы к схеме тепло-</w:t>
      </w:r>
      <w:r>
        <w:rPr>
          <w:spacing w:val="1"/>
        </w:rPr>
        <w:t xml:space="preserve"> </w:t>
      </w:r>
      <w:r>
        <w:rPr/>
        <w:t>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района на период до 2035 года</w:t>
      </w:r>
      <w:r>
        <w:rPr>
          <w:spacing w:val="1"/>
        </w:rPr>
        <w:t xml:space="preserve"> </w:t>
      </w:r>
      <w:r>
        <w:rPr/>
        <w:t>(актуализация на 2020 год). Глава 5. Мастер-план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теплоснабжения».</w:t>
      </w:r>
    </w:p>
    <w:p>
      <w:pPr>
        <w:pStyle w:val="Style14"/>
        <w:ind w:left="810" w:right="0" w:hanging="0"/>
        <w:jc w:val="both"/>
        <w:rPr>
          <w:sz w:val="20"/>
        </w:rPr>
      </w:pPr>
      <w:r>
        <w:rPr/>
        <w:t>В</w:t>
      </w:r>
      <w:r>
        <w:rPr>
          <w:spacing w:val="-3"/>
        </w:rPr>
        <w:t xml:space="preserve"> </w:t>
      </w:r>
      <w:r>
        <w:rPr/>
        <w:t>результате</w:t>
      </w:r>
      <w:r>
        <w:rPr>
          <w:spacing w:val="-2"/>
        </w:rPr>
        <w:t xml:space="preserve"> </w:t>
      </w:r>
      <w:r>
        <w:rPr/>
        <w:t>разработки</w:t>
      </w:r>
      <w:r>
        <w:rPr>
          <w:spacing w:val="-3"/>
        </w:rPr>
        <w:t xml:space="preserve"> </w:t>
      </w:r>
      <w:r>
        <w:rPr/>
        <w:t>решены</w:t>
      </w:r>
      <w:r>
        <w:rPr>
          <w:spacing w:val="2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задачи: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50" w:before="151" w:after="0"/>
        <w:ind w:left="1530" w:right="110" w:hanging="360"/>
        <w:jc w:val="both"/>
        <w:rPr>
          <w:sz w:val="26"/>
        </w:rPr>
      </w:pPr>
      <w:r>
        <w:rPr>
          <w:sz w:val="26"/>
        </w:rPr>
        <w:t>установлены перспективные объемы теплоносителя, необходимые для</w:t>
      </w:r>
      <w:r>
        <w:rPr>
          <w:spacing w:val="-62"/>
          <w:sz w:val="26"/>
        </w:rPr>
        <w:t xml:space="preserve"> </w:t>
      </w:r>
      <w:r>
        <w:rPr>
          <w:sz w:val="26"/>
        </w:rPr>
        <w:t>передачи теплоносителя от источника тепловой энергии до потребите-</w:t>
      </w:r>
      <w:r>
        <w:rPr>
          <w:spacing w:val="-62"/>
          <w:sz w:val="26"/>
        </w:rPr>
        <w:t xml:space="preserve"> </w:t>
      </w:r>
      <w:r>
        <w:rPr>
          <w:sz w:val="26"/>
        </w:rPr>
        <w:t>ля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зоне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1"/>
          <w:sz w:val="26"/>
        </w:rPr>
        <w:t xml:space="preserve"> </w:t>
      </w:r>
      <w:r>
        <w:rPr>
          <w:sz w:val="26"/>
        </w:rPr>
        <w:t>энергии;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52" w:before="7" w:after="0"/>
        <w:ind w:left="1530" w:right="107" w:hanging="360"/>
        <w:jc w:val="both"/>
        <w:rPr>
          <w:sz w:val="26"/>
        </w:rPr>
      </w:pPr>
      <w:r>
        <w:rPr>
          <w:sz w:val="26"/>
        </w:rPr>
        <w:t>составлены балансы производительности водоподготовительной уста-</w:t>
      </w:r>
      <w:r>
        <w:rPr>
          <w:spacing w:val="1"/>
          <w:sz w:val="26"/>
        </w:rPr>
        <w:t xml:space="preserve"> </w:t>
      </w:r>
      <w:r>
        <w:rPr>
          <w:sz w:val="26"/>
        </w:rPr>
        <w:t>новки (далее по тексту – ВПУ) и подпитки тепловых сетей, определе-</w:t>
      </w:r>
      <w:r>
        <w:rPr>
          <w:spacing w:val="1"/>
          <w:sz w:val="26"/>
        </w:rPr>
        <w:t xml:space="preserve"> </w:t>
      </w:r>
      <w:r>
        <w:rPr>
          <w:sz w:val="26"/>
        </w:rPr>
        <w:t>ны резервы и дефициты производительности ВПУ, в том числе при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режимах 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090" w:leader="none"/>
        </w:tabs>
        <w:spacing w:lineRule="auto" w:line="240" w:before="0" w:after="0"/>
        <w:ind w:left="2089" w:right="104" w:hanging="852"/>
        <w:jc w:val="both"/>
        <w:rPr>
          <w:sz w:val="20"/>
        </w:rPr>
      </w:pPr>
      <w:bookmarkStart w:id="72" w:name="_bookmark46"/>
      <w:bookmarkStart w:id="73" w:name="_bookmark461"/>
      <w:bookmarkEnd w:id="72"/>
      <w:bookmarkEnd w:id="73"/>
      <w:r>
        <w:rPr/>
        <w:t>Годовой расход воды на компенсацию потерь и затрат</w:t>
      </w:r>
      <w:r>
        <w:rPr>
          <w:spacing w:val="1"/>
        </w:rPr>
        <w:t xml:space="preserve"> </w:t>
      </w:r>
      <w:r>
        <w:rPr/>
        <w:t>теплоносителя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4"/>
        </w:rPr>
        <w:t xml:space="preserve"> </w:t>
      </w:r>
      <w:r>
        <w:rPr/>
        <w:t>котельной</w:t>
      </w:r>
      <w:r>
        <w:rPr>
          <w:spacing w:val="-13"/>
        </w:rPr>
        <w:t xml:space="preserve"> </w:t>
      </w:r>
      <w:r>
        <w:rPr/>
        <w:t>МУП</w:t>
      </w:r>
      <w:r>
        <w:rPr>
          <w:spacing w:val="-11"/>
        </w:rPr>
        <w:t xml:space="preserve"> </w:t>
      </w:r>
      <w:r>
        <w:rPr/>
        <w:t>«Коммунсервис»</w:t>
      </w:r>
      <w:r>
        <w:rPr>
          <w:spacing w:val="-12"/>
        </w:rPr>
        <w:t xml:space="preserve"> </w:t>
      </w:r>
      <w:r>
        <w:rPr/>
        <w:t>п.</w:t>
      </w:r>
      <w:r>
        <w:rPr>
          <w:spacing w:val="-13"/>
        </w:rPr>
        <w:t xml:space="preserve"> </w:t>
      </w:r>
      <w:r>
        <w:rPr/>
        <w:t>Сухоногово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sectPr>
          <w:headerReference w:type="default" r:id="rId66"/>
          <w:footerReference w:type="default" r:id="rId67"/>
          <w:type w:val="nextPage"/>
          <w:pgSz w:w="11906" w:h="16838"/>
          <w:pgMar w:left="1600" w:right="740" w:header="669" w:top="102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02" w:right="110" w:firstLine="707"/>
        <w:jc w:val="both"/>
        <w:rPr>
          <w:sz w:val="20"/>
        </w:rPr>
      </w:pPr>
      <w:r>
        <w:rPr/>
        <w:t>Перспективные объемы теплоносителя, необходимые для передачи теплоно-</w:t>
      </w:r>
      <w:r>
        <w:rPr>
          <w:spacing w:val="1"/>
        </w:rPr>
        <w:t xml:space="preserve"> </w:t>
      </w:r>
      <w:r>
        <w:rPr/>
        <w:t>сителя от источника тепловой энергии до потребителя в зоне действия котельной</w:t>
      </w:r>
      <w:r>
        <w:rPr>
          <w:spacing w:val="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Сухоногово,</w:t>
      </w:r>
      <w:r>
        <w:rPr>
          <w:spacing w:val="1"/>
        </w:rPr>
        <w:t xml:space="preserve"> </w:t>
      </w:r>
      <w:r>
        <w:rPr/>
        <w:t>прогнозировались</w:t>
      </w:r>
      <w:r>
        <w:rPr>
          <w:spacing w:val="1"/>
        </w:rPr>
        <w:t xml:space="preserve"> </w:t>
      </w: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62"/>
        </w:rPr>
        <w:t xml:space="preserve"> </w:t>
      </w:r>
      <w:r>
        <w:rPr/>
        <w:t>условий: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50" w:before="89" w:after="0"/>
        <w:ind w:left="1530" w:right="105" w:hanging="360"/>
        <w:jc w:val="both"/>
        <w:rPr>
          <w:sz w:val="26"/>
        </w:rPr>
      </w:pPr>
      <w:r>
        <w:rPr>
          <w:sz w:val="26"/>
        </w:rPr>
        <w:t>нормативный расход теплоносителя на компенсацию его потерь и за-</w:t>
      </w:r>
      <w:r>
        <w:rPr>
          <w:spacing w:val="1"/>
          <w:sz w:val="26"/>
        </w:rPr>
        <w:t xml:space="preserve"> </w:t>
      </w:r>
      <w:r>
        <w:rPr>
          <w:sz w:val="26"/>
        </w:rPr>
        <w:t>трат при передаче тепловой энергии изменяется в соответствии с из-</w:t>
      </w:r>
      <w:r>
        <w:rPr>
          <w:spacing w:val="1"/>
          <w:sz w:val="26"/>
        </w:rPr>
        <w:t xml:space="preserve"> </w:t>
      </w:r>
      <w:r>
        <w:rPr>
          <w:sz w:val="26"/>
        </w:rPr>
        <w:t>менением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сетей</w:t>
      </w:r>
      <w:r>
        <w:rPr>
          <w:spacing w:val="-3"/>
          <w:sz w:val="26"/>
        </w:rPr>
        <w:t xml:space="preserve"> </w:t>
      </w:r>
      <w:r>
        <w:rPr>
          <w:sz w:val="26"/>
        </w:rPr>
        <w:t>(изменением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2"/>
          <w:sz w:val="26"/>
        </w:rPr>
        <w:t xml:space="preserve"> </w:t>
      </w:r>
      <w:r>
        <w:rPr>
          <w:sz w:val="26"/>
        </w:rPr>
        <w:t>нагрузки);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50" w:before="10" w:after="0"/>
        <w:ind w:left="1530" w:right="111" w:hanging="360"/>
        <w:jc w:val="both"/>
        <w:rPr>
          <w:sz w:val="26"/>
        </w:rPr>
      </w:pPr>
      <w:r>
        <w:rPr>
          <w:sz w:val="26"/>
        </w:rPr>
        <w:t>сверхнормативный расход теплоносителя на компенсацию его потерь</w:t>
      </w:r>
      <w:r>
        <w:rPr>
          <w:spacing w:val="1"/>
          <w:sz w:val="26"/>
        </w:rPr>
        <w:t xml:space="preserve"> </w:t>
      </w:r>
      <w:r>
        <w:rPr>
          <w:sz w:val="26"/>
        </w:rPr>
        <w:t>при передаче тепловой энергии сокращается в соответствии с темпами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реконструкции тепловых</w:t>
      </w:r>
      <w:r>
        <w:rPr>
          <w:spacing w:val="-1"/>
          <w:sz w:val="26"/>
        </w:rPr>
        <w:t xml:space="preserve"> </w:t>
      </w:r>
      <w:r>
        <w:rPr>
          <w:sz w:val="26"/>
        </w:rPr>
        <w:t>сетей.</w:t>
      </w:r>
    </w:p>
    <w:p>
      <w:pPr>
        <w:pStyle w:val="Style14"/>
        <w:spacing w:lineRule="auto" w:line="360" w:before="6" w:after="0"/>
        <w:ind w:left="102" w:right="110" w:firstLine="707"/>
        <w:jc w:val="both"/>
        <w:rPr>
          <w:sz w:val="20"/>
        </w:rPr>
      </w:pPr>
      <w:r>
        <w:rPr/>
        <w:t>Величины годового расхода воды на компенсацию потерь и затрат теплоно-</w:t>
      </w:r>
      <w:r>
        <w:rPr>
          <w:spacing w:val="1"/>
        </w:rPr>
        <w:t xml:space="preserve"> </w:t>
      </w:r>
      <w:r>
        <w:rPr/>
        <w:t>сителя при передаче тепловой энергии в зоне действия существующей котельной</w:t>
      </w:r>
      <w:r>
        <w:rPr>
          <w:spacing w:val="1"/>
        </w:rPr>
        <w:t xml:space="preserve"> </w:t>
      </w:r>
      <w:r>
        <w:rPr/>
        <w:t>МУП «Коммунсервис»</w:t>
      </w:r>
      <w:r>
        <w:rPr>
          <w:spacing w:val="-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 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 4.1.</w:t>
      </w:r>
    </w:p>
    <w:p>
      <w:pPr>
        <w:sectPr>
          <w:headerReference w:type="default" r:id="rId68"/>
          <w:footerReference w:type="default" r:id="rId69"/>
          <w:type w:val="nextPage"/>
          <w:pgSz w:w="11906" w:h="16838"/>
          <w:pgMar w:left="1600" w:right="740" w:header="669" w:top="102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102" w:right="116" w:firstLine="707"/>
        <w:jc w:val="both"/>
        <w:rPr>
          <w:sz w:val="20"/>
        </w:rPr>
      </w:pPr>
      <w:r>
        <w:rPr/>
        <w:t>Фактический годовой расход подпиточной воды в водяных тепловых сетях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-3"/>
        </w:rPr>
        <w:t xml:space="preserve"> </w:t>
      </w:r>
      <w:r>
        <w:rPr/>
        <w:t>МУП</w:t>
      </w:r>
      <w:r>
        <w:rPr>
          <w:spacing w:val="-1"/>
        </w:rPr>
        <w:t xml:space="preserve"> </w:t>
      </w:r>
      <w:r>
        <w:rPr/>
        <w:t>«Коммунсервис»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пос.</w:t>
      </w:r>
      <w:r>
        <w:rPr>
          <w:spacing w:val="-3"/>
        </w:rPr>
        <w:t xml:space="preserve"> </w:t>
      </w:r>
      <w:r>
        <w:rPr/>
        <w:t>Сухоногово</w:t>
      </w:r>
      <w:r>
        <w:rPr>
          <w:spacing w:val="-3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2018 год</w:t>
      </w:r>
      <w:r>
        <w:rPr>
          <w:spacing w:val="-1"/>
        </w:rPr>
        <w:t xml:space="preserve"> </w:t>
      </w:r>
      <w:r>
        <w:rPr/>
        <w:t>составил</w:t>
      </w:r>
      <w:r>
        <w:rPr>
          <w:spacing w:val="-3"/>
        </w:rPr>
        <w:t xml:space="preserve"> </w:t>
      </w:r>
      <w:r>
        <w:rPr/>
        <w:t>3</w:t>
      </w:r>
      <w:r>
        <w:rPr>
          <w:spacing w:val="6"/>
        </w:rPr>
        <w:t xml:space="preserve"> </w:t>
      </w:r>
      <w:r>
        <w:rPr/>
        <w:t>187 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.</w:t>
      </w:r>
    </w:p>
    <w:p>
      <w:pPr>
        <w:pStyle w:val="Normal"/>
        <w:spacing w:before="84" w:after="0"/>
        <w:ind w:left="2892" w:right="3148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802,155" path="m25801,129l0,129l0,154l25801,154l25801,129xm25801,0l0,0l0,104l25801,104l25801,0xe" fillcolor="#612322" stroked="f" style="position:absolute;margin-left:55.2pt;margin-top:550.65pt;width:731.3pt;height:4.3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2" w:after="0"/>
        <w:ind w:left="232" w:right="169" w:hanging="0"/>
        <w:jc w:val="left"/>
        <w:rPr>
          <w:b/>
          <w:b/>
          <w:sz w:val="22"/>
        </w:rPr>
      </w:pPr>
      <w:bookmarkStart w:id="74" w:name="_bookmark47"/>
      <w:bookmarkEnd w:id="74"/>
      <w:r>
        <w:rPr>
          <w:b/>
          <w:sz w:val="22"/>
        </w:rPr>
        <w:t>Таблица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4.1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Годовой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расход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воды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компенсацию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потерь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затрат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теплоносителя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при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передаче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энергии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зоне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действия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МУП «Коммунсервис»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п. Сухоногово,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</w:t>
      </w:r>
      <w:r>
        <w:rPr>
          <w:b/>
          <w:sz w:val="22"/>
          <w:vertAlign w:val="superscript"/>
        </w:rPr>
        <w:t>3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151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584"/>
        <w:gridCol w:w="655"/>
        <w:gridCol w:w="721"/>
        <w:gridCol w:w="718"/>
        <w:gridCol w:w="720"/>
        <w:gridCol w:w="716"/>
        <w:gridCol w:w="717"/>
        <w:gridCol w:w="715"/>
        <w:gridCol w:w="714"/>
        <w:gridCol w:w="715"/>
        <w:gridCol w:w="715"/>
        <w:gridCol w:w="712"/>
        <w:gridCol w:w="715"/>
        <w:gridCol w:w="714"/>
        <w:gridCol w:w="712"/>
        <w:gridCol w:w="715"/>
        <w:gridCol w:w="633"/>
        <w:gridCol w:w="614"/>
        <w:gridCol w:w="645"/>
      </w:tblGrid>
      <w:tr>
        <w:trPr>
          <w:trHeight w:val="282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7" w:right="1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1" w:right="6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72" w:right="4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69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69" w:right="3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9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9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3" w:right="8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5" w:right="8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9" w:right="8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5" w:right="8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7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0" w:right="7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0" w:right="7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0" w:right="6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5" w:right="6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4" w:right="2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8" w:right="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13" w:right="3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284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37" w:right="120" w:hanging="0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теплоносителя,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т.ч.: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91" w:right="66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72" w:right="4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69" w:right="3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69" w:right="37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6" w:right="90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5" w:right="92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1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3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9" w:right="8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5" w:right="8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3" w:right="7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8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30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30" w:right="7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35" w:right="6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04" w:right="3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98" w:right="1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15" w:right="33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</w:tr>
      <w:tr>
        <w:trPr>
          <w:trHeight w:val="459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1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потери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носителя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1" w:right="66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4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3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37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6" w:right="90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92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1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3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9" w:right="8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8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3" w:right="7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8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0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0" w:right="7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5" w:right="6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04" w:right="3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8" w:right="1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15" w:right="33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</w:tr>
      <w:tr>
        <w:trPr>
          <w:trHeight w:val="460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1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сверхнормативные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потери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теплоносителя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88" w:right="66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46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2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0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92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0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ectPr>
          <w:headerReference w:type="default" r:id="rId70"/>
          <w:footerReference w:type="default" r:id="rId71"/>
          <w:type w:val="nextPage"/>
          <w:pgSz w:orient="landscape" w:w="16838" w:h="11906"/>
          <w:pgMar w:left="900" w:right="50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2" w:after="0"/>
        <w:ind w:left="180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1" w:after="0"/>
        <w:rPr>
          <w:rFonts w:ascii="Microsoft Sans Serif" w:hAnsi="Microsoft Sans Serif"/>
          <w:sz w:val="27"/>
        </w:rPr>
      </w:pPr>
      <w:r>
        <w:rPr>
          <w:rFonts w:ascii="Microsoft Sans Serif" w:hAnsi="Microsoft Sans Serif"/>
          <w:sz w:val="2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130" w:leader="none"/>
        </w:tabs>
        <w:spacing w:lineRule="auto" w:line="240" w:before="89" w:after="0"/>
        <w:ind w:left="2129" w:right="205" w:hanging="852"/>
        <w:jc w:val="both"/>
        <w:rPr>
          <w:sz w:val="20"/>
        </w:rPr>
      </w:pPr>
      <w:bookmarkStart w:id="75" w:name="_bookmark48"/>
      <w:bookmarkStart w:id="76" w:name="_bookmark481"/>
      <w:bookmarkEnd w:id="75"/>
      <w:bookmarkEnd w:id="76"/>
      <w:r>
        <w:rPr/>
        <w:t>Существующие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перспективные</w:t>
      </w:r>
      <w:r>
        <w:rPr>
          <w:spacing w:val="1"/>
        </w:rPr>
        <w:t xml:space="preserve"> </w:t>
      </w:r>
      <w:r>
        <w:rPr/>
        <w:t>балансы</w:t>
      </w:r>
      <w:r>
        <w:rPr>
          <w:spacing w:val="1"/>
        </w:rPr>
        <w:t xml:space="preserve"> </w:t>
      </w:r>
      <w:r>
        <w:rPr/>
        <w:t>производительности</w:t>
      </w:r>
      <w:r>
        <w:rPr>
          <w:spacing w:val="1"/>
        </w:rPr>
        <w:t xml:space="preserve"> </w:t>
      </w:r>
      <w:r>
        <w:rPr/>
        <w:t>ВПУ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подпитки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-4"/>
        </w:rPr>
        <w:t xml:space="preserve"> </w:t>
      </w:r>
      <w:r>
        <w:rPr/>
        <w:t>МУП</w:t>
      </w:r>
      <w:r>
        <w:rPr>
          <w:spacing w:val="-3"/>
        </w:rPr>
        <w:t xml:space="preserve"> </w:t>
      </w:r>
      <w:r>
        <w:rPr/>
        <w:t>«Коммунсервис»</w:t>
      </w:r>
      <w:r>
        <w:rPr>
          <w:spacing w:val="-3"/>
        </w:rPr>
        <w:t xml:space="preserve"> </w:t>
      </w:r>
      <w:r>
        <w:rPr/>
        <w:t>п.</w:t>
      </w:r>
      <w:r>
        <w:rPr>
          <w:spacing w:val="-7"/>
        </w:rPr>
        <w:t xml:space="preserve"> </w:t>
      </w:r>
      <w:r>
        <w:rPr/>
        <w:t>Сухоногово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203" w:firstLine="707"/>
        <w:jc w:val="both"/>
        <w:rPr>
          <w:sz w:val="20"/>
        </w:rPr>
      </w:pPr>
      <w:r>
        <w:rPr/>
        <w:t>Детальное описание водоподготовительных установок источников тепловой</w:t>
      </w:r>
      <w:r>
        <w:rPr>
          <w:spacing w:val="1"/>
        </w:rPr>
        <w:t xml:space="preserve"> </w:t>
      </w:r>
      <w:r>
        <w:rPr/>
        <w:t>энергии приведено в документе</w:t>
      </w:r>
      <w:r>
        <w:rPr>
          <w:spacing w:val="1"/>
        </w:rPr>
        <w:t xml:space="preserve"> </w:t>
      </w:r>
      <w:r>
        <w:rPr/>
        <w:t>«Обосновывающие материалы к схеме теплоснаб-</w:t>
      </w:r>
      <w:r>
        <w:rPr>
          <w:spacing w:val="1"/>
        </w:rPr>
        <w:t xml:space="preserve"> </w:t>
      </w:r>
      <w:r>
        <w:rPr/>
        <w:t>жения Чернопенского сельского поселения Костромского муниципального района</w:t>
      </w:r>
      <w:r>
        <w:rPr>
          <w:spacing w:val="1"/>
        </w:rPr>
        <w:t xml:space="preserve"> </w:t>
      </w:r>
      <w:r>
        <w:rPr/>
        <w:t>на период до 2035 года</w:t>
      </w:r>
      <w:r>
        <w:rPr>
          <w:spacing w:val="1"/>
        </w:rPr>
        <w:t xml:space="preserve"> </w:t>
      </w:r>
      <w:r>
        <w:rPr/>
        <w:t>(актуализация на 2020 год). Глава 1. Существующее поло-</w:t>
      </w:r>
      <w:r>
        <w:rPr>
          <w:spacing w:val="1"/>
        </w:rPr>
        <w:t xml:space="preserve"> </w:t>
      </w:r>
      <w:r>
        <w:rPr/>
        <w:t>жение в сфере производства, передачи и потребления тепловой энергии для целей</w:t>
      </w:r>
      <w:r>
        <w:rPr>
          <w:spacing w:val="1"/>
        </w:rPr>
        <w:t xml:space="preserve"> </w:t>
      </w:r>
      <w:r>
        <w:rPr/>
        <w:t>теплоснабжения».</w:t>
      </w:r>
    </w:p>
    <w:p>
      <w:pPr>
        <w:pStyle w:val="Style14"/>
        <w:spacing w:lineRule="auto" w:line="360"/>
        <w:ind w:left="142" w:right="206" w:firstLine="707"/>
        <w:jc w:val="both"/>
        <w:rPr>
          <w:sz w:val="20"/>
        </w:rPr>
      </w:pPr>
      <w:r>
        <w:rPr/>
        <w:t>Перспективные балансы производительности ВПУ и подпитки тепловых се-</w:t>
      </w:r>
      <w:r>
        <w:rPr>
          <w:spacing w:val="1"/>
        </w:rPr>
        <w:t xml:space="preserve"> </w:t>
      </w:r>
      <w:r>
        <w:rPr/>
        <w:t>тей разработаны с учетом перспективных планов развития систем теплоснабжения,</w:t>
      </w:r>
      <w:r>
        <w:rPr>
          <w:spacing w:val="1"/>
        </w:rPr>
        <w:t xml:space="preserve"> </w:t>
      </w:r>
      <w:r>
        <w:rPr/>
        <w:t>подробно изложенных в документе «Обосновывающие материалы к схеме тепло-</w:t>
      </w:r>
      <w:r>
        <w:rPr>
          <w:spacing w:val="1"/>
        </w:rPr>
        <w:t xml:space="preserve"> </w:t>
      </w:r>
      <w:r>
        <w:rPr/>
        <w:t>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района на период до 2035 года</w:t>
      </w:r>
      <w:r>
        <w:rPr>
          <w:spacing w:val="1"/>
        </w:rPr>
        <w:t xml:space="preserve"> </w:t>
      </w:r>
      <w:r>
        <w:rPr/>
        <w:t>(актуализация на 2020 год). Глава 5. Мастер-план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теплоснабжения».</w:t>
      </w:r>
    </w:p>
    <w:p>
      <w:pPr>
        <w:sectPr>
          <w:headerReference w:type="default" r:id="rId72"/>
          <w:footerReference w:type="default" r:id="rId73"/>
          <w:type w:val="nextPage"/>
          <w:pgSz w:w="11906" w:h="16838"/>
          <w:pgMar w:left="1560" w:right="64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205" w:firstLine="707"/>
        <w:jc w:val="both"/>
        <w:rPr>
          <w:sz w:val="20"/>
        </w:rPr>
      </w:pPr>
      <w:r>
        <w:rPr/>
        <w:t>Перспективные балансы производительности ВПУ и подпитки тепловых се-</w:t>
      </w:r>
      <w:r>
        <w:rPr>
          <w:spacing w:val="1"/>
        </w:rPr>
        <w:t xml:space="preserve"> </w:t>
      </w:r>
      <w:r>
        <w:rPr/>
        <w:t>тей котельной МУП «Коммунсервис» п. Сухоногово, рассчитанные в соответствии</w:t>
      </w:r>
      <w:r>
        <w:rPr>
          <w:spacing w:val="1"/>
        </w:rPr>
        <w:t xml:space="preserve"> </w:t>
      </w:r>
      <w:r>
        <w:rPr/>
        <w:t>с СП 124.13330.2012 «Тепловые сети. Актуализированная редакция СНиП 41-02-</w:t>
      </w:r>
      <w:r>
        <w:rPr>
          <w:spacing w:val="1"/>
        </w:rPr>
        <w:t xml:space="preserve"> </w:t>
      </w:r>
      <w:r>
        <w:rPr/>
        <w:t>2003» и на основе значений подпитки тепловой сети в эксплуатационном режиме,</w:t>
      </w:r>
      <w:r>
        <w:rPr>
          <w:spacing w:val="1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4"/>
        </w:rPr>
        <w:t xml:space="preserve"> </w:t>
      </w:r>
      <w:r>
        <w:rPr/>
        <w:t>4.2.</w:t>
      </w:r>
    </w:p>
    <w:p>
      <w:pPr>
        <w:pStyle w:val="Normal"/>
        <w:spacing w:before="84" w:after="0"/>
        <w:ind w:left="2912" w:right="3188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802,155" path="m25801,129l0,129l0,154l25801,154l25801,129xm25801,0l0,0l0,104l25801,104l25801,0xe" fillcolor="#612322" stroked="f" style="position:absolute;margin-left:55.2pt;margin-top:550.65pt;width:731.3pt;height:4.3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2" w:after="0"/>
        <w:ind w:left="111" w:right="0" w:hanging="0"/>
        <w:jc w:val="left"/>
        <w:rPr>
          <w:b/>
          <w:b/>
          <w:sz w:val="22"/>
        </w:rPr>
      </w:pPr>
      <w:bookmarkStart w:id="77" w:name="_bookmark49"/>
      <w:bookmarkEnd w:id="77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4.2–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Перспективные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балансы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производительности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ВПУ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подпитки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47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Сухоногово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09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68"/>
        <w:gridCol w:w="1137"/>
        <w:gridCol w:w="686"/>
        <w:gridCol w:w="686"/>
        <w:gridCol w:w="684"/>
        <w:gridCol w:w="686"/>
        <w:gridCol w:w="683"/>
        <w:gridCol w:w="685"/>
        <w:gridCol w:w="667"/>
        <w:gridCol w:w="666"/>
        <w:gridCol w:w="667"/>
        <w:gridCol w:w="669"/>
        <w:gridCol w:w="666"/>
        <w:gridCol w:w="666"/>
        <w:gridCol w:w="666"/>
        <w:gridCol w:w="665"/>
        <w:gridCol w:w="666"/>
        <w:gridCol w:w="666"/>
        <w:gridCol w:w="666"/>
        <w:gridCol w:w="660"/>
      </w:tblGrid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55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3" w:right="79" w:firstLine="5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измерения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70" w:right="4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7" w:right="4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9" w:right="4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9" w:right="4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73" w:right="4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2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3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57" w:right="1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59" w:right="1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72" w:right="2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0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1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0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0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ВПУ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282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Срок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службы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13" w:right="397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5" w:right="49" w:hanging="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1" w:right="46" w:hanging="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3" w:right="46" w:hanging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8" w:right="43" w:hanging="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8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1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8" w:right="12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5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8" w:right="12" w:hanging="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69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261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 баков-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аккумуляторов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теп-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лоносителя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3" w:right="393" w:hanging="0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8" w:right="49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3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1" w:right="43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8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1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1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емкость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баков-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аккумуляторов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2" w:after="0"/>
              <w:ind w:left="413" w:right="393" w:hanging="0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49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3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71" w:right="43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>
        <w:trPr>
          <w:trHeight w:val="918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Расчетный 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подпитки</w:t>
            </w:r>
          </w:p>
          <w:p>
            <w:pPr>
              <w:pStyle w:val="TableParagraph"/>
              <w:widowControl w:val="false"/>
              <w:spacing w:lineRule="exact" w:line="228"/>
              <w:ind w:left="50" w:right="275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системы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теплоснаб-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жения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Всего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подпитка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вой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сети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>
        <w:trPr>
          <w:trHeight w:val="1149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29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Объем аварийной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подпитки (химически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 обработанной 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недеаэрированной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водой)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</w:tr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Резерв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(+)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дефицит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(-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ВПУ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</w:tr>
      <w:tr>
        <w:trPr>
          <w:trHeight w:val="285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резерва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8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0" w:right="49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46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9" w:right="44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3" w:right="43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67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32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6" w:right="19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8" w:right="19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2" w:right="29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52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18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15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48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10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7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46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7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</w:tr>
    </w:tbl>
    <w:p>
      <w:pPr>
        <w:sectPr>
          <w:headerReference w:type="default" r:id="rId74"/>
          <w:footerReference w:type="default" r:id="rId75"/>
          <w:type w:val="nextPage"/>
          <w:pgSz w:orient="landscape" w:w="16838" w:h="11906"/>
          <w:pgMar w:left="880" w:right="46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lineRule="auto" w:line="360" w:before="88" w:after="0"/>
        <w:ind w:left="262" w:right="227" w:firstLine="707"/>
        <w:jc w:val="both"/>
        <w:rPr>
          <w:sz w:val="20"/>
        </w:rPr>
      </w:pPr>
      <w:r>
        <w:rPr/>
        <w:t>Из таблицы 5.2 следует, что величина производительности ВПУ, установ-</w:t>
      </w:r>
      <w:r>
        <w:rPr>
          <w:spacing w:val="1"/>
        </w:rPr>
        <w:t xml:space="preserve"> </w:t>
      </w:r>
      <w:r>
        <w:rPr/>
        <w:t>ленной на существующей котельной МУП «Коммунсервис» и на котельных после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актуализированного</w:t>
      </w:r>
      <w:r>
        <w:rPr>
          <w:spacing w:val="1"/>
        </w:rPr>
        <w:t xml:space="preserve"> </w:t>
      </w:r>
      <w:r>
        <w:rPr/>
        <w:t>сценария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Сухоногово, достаточна на весь расчетный период действия схемы теплоснабже-</w:t>
      </w:r>
      <w:r>
        <w:rPr>
          <w:spacing w:val="1"/>
        </w:rPr>
        <w:t xml:space="preserve"> </w:t>
      </w:r>
      <w:r>
        <w:rPr/>
        <w:t>ния.</w:t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</w:tabs>
        <w:spacing w:lineRule="auto" w:line="240" w:before="0" w:after="0"/>
        <w:ind w:left="2249" w:right="0" w:hanging="853"/>
        <w:jc w:val="left"/>
        <w:rPr>
          <w:sz w:val="20"/>
        </w:rPr>
      </w:pPr>
      <w:bookmarkStart w:id="78" w:name="_bookmark50"/>
      <w:bookmarkStart w:id="79" w:name="_bookmark501"/>
      <w:bookmarkEnd w:id="78"/>
      <w:bookmarkEnd w:id="79"/>
      <w:r>
        <w:rPr/>
        <w:t>Аварийные</w:t>
      </w:r>
      <w:r>
        <w:rPr>
          <w:spacing w:val="-7"/>
        </w:rPr>
        <w:t xml:space="preserve"> </w:t>
      </w:r>
      <w:r>
        <w:rPr/>
        <w:t>режимы</w:t>
      </w:r>
      <w:r>
        <w:rPr>
          <w:spacing w:val="-6"/>
        </w:rPr>
        <w:t xml:space="preserve"> </w:t>
      </w:r>
      <w:r>
        <w:rPr/>
        <w:t>тепловых</w:t>
      </w:r>
      <w:r>
        <w:rPr>
          <w:spacing w:val="-5"/>
        </w:rPr>
        <w:t xml:space="preserve"> </w:t>
      </w:r>
      <w:r>
        <w:rPr/>
        <w:t>сетей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62" w:right="224" w:firstLine="707"/>
        <w:jc w:val="both"/>
        <w:rPr>
          <w:sz w:val="20"/>
        </w:rPr>
      </w:pPr>
      <w:r>
        <w:rPr/>
        <w:t>В соответствии с СП 124.13330.2012 «Тепловые сети» (актуализированная</w:t>
      </w:r>
      <w:r>
        <w:rPr>
          <w:spacing w:val="1"/>
        </w:rPr>
        <w:t xml:space="preserve"> </w:t>
      </w:r>
      <w:r>
        <w:rPr/>
        <w:t>редакция СНиП 41-02-2003), для открытых и закрытых систем теплоснабжения</w:t>
      </w:r>
      <w:r>
        <w:rPr>
          <w:spacing w:val="1"/>
        </w:rPr>
        <w:t xml:space="preserve"> </w:t>
      </w:r>
      <w:r>
        <w:rPr/>
        <w:t>должна предусматриваться дополнительно аварийная подпитка химически не об-</w:t>
      </w:r>
      <w:r>
        <w:rPr>
          <w:spacing w:val="1"/>
        </w:rPr>
        <w:t xml:space="preserve"> </w:t>
      </w:r>
      <w:r>
        <w:rPr/>
        <w:t>работан-ной и недеаэрированной водой, расход которой принимается в количестве</w:t>
      </w:r>
      <w:r>
        <w:rPr>
          <w:spacing w:val="1"/>
        </w:rPr>
        <w:t xml:space="preserve"> </w:t>
      </w:r>
      <w:r>
        <w:rPr/>
        <w:t>2 % среднегодового объема воды в тепловой сети и присоединенных системах теп-</w:t>
      </w:r>
      <w:r>
        <w:rPr>
          <w:spacing w:val="1"/>
        </w:rPr>
        <w:t xml:space="preserve"> </w:t>
      </w:r>
      <w:r>
        <w:rPr/>
        <w:t>ло-снабжения независимо от схемы присоединения (за исключением систем горя-</w:t>
      </w:r>
      <w:r>
        <w:rPr>
          <w:spacing w:val="1"/>
        </w:rPr>
        <w:t xml:space="preserve"> </w:t>
      </w:r>
      <w:r>
        <w:rPr/>
        <w:t>чего водоснабжения, присоединенных через водоподогреватели), если другое не</w:t>
      </w:r>
      <w:r>
        <w:rPr>
          <w:spacing w:val="1"/>
        </w:rPr>
        <w:t xml:space="preserve"> </w:t>
      </w:r>
      <w:r>
        <w:rPr/>
        <w:t>предусмотрено</w:t>
      </w:r>
      <w:r>
        <w:rPr>
          <w:spacing w:val="1"/>
        </w:rPr>
        <w:t xml:space="preserve"> </w:t>
      </w:r>
      <w:r>
        <w:rPr/>
        <w:t>проектными</w:t>
      </w:r>
      <w:r>
        <w:rPr>
          <w:spacing w:val="1"/>
        </w:rPr>
        <w:t xml:space="preserve"> </w:t>
      </w:r>
      <w:r>
        <w:rPr/>
        <w:t>(эксплуатационными)</w:t>
      </w:r>
      <w:r>
        <w:rPr>
          <w:spacing w:val="1"/>
        </w:rPr>
        <w:t xml:space="preserve"> </w:t>
      </w:r>
      <w:r>
        <w:rPr/>
        <w:t>решениями.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не-</w:t>
      </w:r>
      <w:r>
        <w:rPr>
          <w:spacing w:val="-62"/>
        </w:rPr>
        <w:t xml:space="preserve"> </w:t>
      </w:r>
      <w:r>
        <w:rPr/>
        <w:t>скольких отдельных тепловых сетей, отходящих от коллектора источника тепла,</w:t>
      </w:r>
      <w:r>
        <w:rPr>
          <w:spacing w:val="1"/>
        </w:rPr>
        <w:t xml:space="preserve"> </w:t>
      </w:r>
      <w:r>
        <w:rPr/>
        <w:t>аварийную</w:t>
      </w:r>
      <w:r>
        <w:rPr>
          <w:spacing w:val="1"/>
        </w:rPr>
        <w:t xml:space="preserve"> </w:t>
      </w:r>
      <w:r>
        <w:rPr/>
        <w:t>подпитку</w:t>
      </w:r>
      <w:r>
        <w:rPr>
          <w:spacing w:val="1"/>
        </w:rPr>
        <w:t xml:space="preserve"> </w:t>
      </w:r>
      <w:r>
        <w:rPr/>
        <w:t>допускается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наибольшей</w:t>
      </w:r>
      <w:r>
        <w:rPr>
          <w:spacing w:val="1"/>
        </w:rPr>
        <w:t xml:space="preserve"> </w:t>
      </w:r>
      <w:r>
        <w:rPr/>
        <w:t>по</w:t>
      </w:r>
      <w:r>
        <w:rPr>
          <w:spacing w:val="-62"/>
        </w:rPr>
        <w:t xml:space="preserve"> </w:t>
      </w:r>
      <w:r>
        <w:rPr/>
        <w:t>объему тепловой сети. Для открытых систем теплоснабжения аварийная подпитка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-4"/>
        </w:rPr>
        <w:t xml:space="preserve"> </w:t>
      </w:r>
      <w:r>
        <w:rPr/>
        <w:t>обеспечиваться</w:t>
      </w:r>
      <w:r>
        <w:rPr>
          <w:spacing w:val="-3"/>
        </w:rPr>
        <w:t xml:space="preserve"> </w:t>
      </w:r>
      <w:r>
        <w:rPr/>
        <w:t>только</w:t>
      </w:r>
      <w:r>
        <w:rPr>
          <w:spacing w:val="-4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4"/>
        </w:rPr>
        <w:t xml:space="preserve"> </w:t>
      </w:r>
      <w:r>
        <w:rPr/>
        <w:t>хозяйственно-питьевого</w:t>
      </w:r>
      <w:r>
        <w:rPr>
          <w:spacing w:val="-3"/>
        </w:rPr>
        <w:t xml:space="preserve"> </w:t>
      </w:r>
      <w:r>
        <w:rPr/>
        <w:t>водоснабжения.</w:t>
      </w:r>
    </w:p>
    <w:p>
      <w:pPr>
        <w:sectPr>
          <w:headerReference w:type="default" r:id="rId76"/>
          <w:footerReference w:type="default" r:id="rId77"/>
          <w:type w:val="nextPage"/>
          <w:pgSz w:w="11906" w:h="16838"/>
          <w:pgMar w:left="1440" w:right="620" w:header="669" w:top="1040" w:footer="613" w:bottom="800" w:gutter="0"/>
          <w:pgNumType w:start="40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62" w:right="236" w:firstLine="707"/>
        <w:jc w:val="both"/>
        <w:rPr>
          <w:sz w:val="20"/>
        </w:rPr>
      </w:pPr>
      <w:r>
        <w:rPr/>
        <w:t>Объемы</w:t>
      </w:r>
      <w:r>
        <w:rPr>
          <w:spacing w:val="1"/>
        </w:rPr>
        <w:t xml:space="preserve"> </w:t>
      </w:r>
      <w:r>
        <w:rPr/>
        <w:t>перспективной</w:t>
      </w:r>
      <w:r>
        <w:rPr>
          <w:spacing w:val="1"/>
        </w:rPr>
        <w:t xml:space="preserve"> </w:t>
      </w:r>
      <w:r>
        <w:rPr/>
        <w:t>аварийной</w:t>
      </w:r>
      <w:r>
        <w:rPr>
          <w:spacing w:val="1"/>
        </w:rPr>
        <w:t xml:space="preserve"> </w:t>
      </w:r>
      <w:r>
        <w:rPr/>
        <w:t>подпитки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химически</w:t>
      </w:r>
      <w:r>
        <w:rPr>
          <w:spacing w:val="1"/>
        </w:rPr>
        <w:t xml:space="preserve"> </w:t>
      </w:r>
      <w:r>
        <w:rPr/>
        <w:t>необработанной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недеаэрированной</w:t>
      </w:r>
      <w:r>
        <w:rPr>
          <w:spacing w:val="-1"/>
        </w:rPr>
        <w:t xml:space="preserve"> </w:t>
      </w:r>
      <w:r>
        <w:rPr/>
        <w:t>водой</w:t>
      </w:r>
      <w:r>
        <w:rPr>
          <w:spacing w:val="-2"/>
        </w:rPr>
        <w:t xml:space="preserve"> </w:t>
      </w:r>
      <w:r>
        <w:rPr/>
        <w:t>приведены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4.2.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474" w:leader="none"/>
        </w:tabs>
        <w:spacing w:lineRule="auto" w:line="240" w:before="88" w:after="0"/>
        <w:ind w:left="1473" w:right="225" w:hanging="360"/>
        <w:jc w:val="both"/>
        <w:rPr>
          <w:sz w:val="20"/>
        </w:rPr>
      </w:pPr>
      <w:bookmarkStart w:id="80" w:name="_bookmark51"/>
      <w:bookmarkStart w:id="81" w:name="_bookmark511"/>
      <w:bookmarkEnd w:id="80"/>
      <w:bookmarkEnd w:id="81"/>
      <w:r>
        <w:rPr/>
        <w:t>РАЗДЕЛ 4. ОСНОВНЫЕ ПОЛОЖЕНИЯ МАСТЕР – ПЛАНА РАЗ-</w:t>
      </w:r>
      <w:r>
        <w:rPr>
          <w:spacing w:val="1"/>
        </w:rPr>
        <w:t xml:space="preserve"> </w:t>
      </w:r>
      <w:r>
        <w:rPr/>
        <w:t>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-2"/>
        </w:rPr>
        <w:t xml:space="preserve"> </w:t>
      </w:r>
      <w:r>
        <w:rPr/>
        <w:t>ПОСЕЛЕНИЯ</w:t>
      </w:r>
    </w:p>
    <w:p>
      <w:pPr>
        <w:pStyle w:val="Style14"/>
        <w:spacing w:before="2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36"/>
        <w:ind w:left="262" w:right="228" w:firstLine="707"/>
        <w:jc w:val="both"/>
        <w:rPr>
          <w:sz w:val="20"/>
        </w:rPr>
      </w:pPr>
      <w:r>
        <w:rPr/>
        <w:t>Мастер - план разработки схемы теплоснабжения выполняется для формиро-</w:t>
      </w:r>
      <w:r>
        <w:rPr>
          <w:spacing w:val="-62"/>
        </w:rPr>
        <w:t xml:space="preserve"> </w:t>
      </w:r>
      <w:r>
        <w:rPr/>
        <w:t>вания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 поселения, из которых будет выбран рекомендуемый вариант 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централизованного</w:t>
      </w:r>
      <w:r>
        <w:rPr>
          <w:spacing w:val="-1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36" w:before="2" w:after="0"/>
        <w:ind w:left="262" w:right="227" w:firstLine="707"/>
        <w:jc w:val="both"/>
        <w:rPr>
          <w:sz w:val="20"/>
        </w:rPr>
      </w:pPr>
      <w:r>
        <w:rPr/>
        <w:t>Мастер-план в схеме теплоснабжения разработан в соответствии с Требова-</w:t>
      </w:r>
      <w:r>
        <w:rPr>
          <w:spacing w:val="1"/>
        </w:rPr>
        <w:t xml:space="preserve"> </w:t>
      </w:r>
      <w:r>
        <w:rPr/>
        <w:t>ниями к схемам теплоснабжения (постановление Правительства Российской Феде-</w:t>
      </w:r>
      <w:r>
        <w:rPr>
          <w:spacing w:val="1"/>
        </w:rPr>
        <w:t xml:space="preserve"> </w:t>
      </w:r>
      <w:r>
        <w:rPr/>
        <w:t>рации № 405 от 03.04.2018 г.) и Методическими рекомендациями по разработке</w:t>
      </w:r>
      <w:r>
        <w:rPr>
          <w:spacing w:val="1"/>
        </w:rPr>
        <w:t xml:space="preserve"> </w:t>
      </w:r>
      <w:r>
        <w:rPr/>
        <w:t>схем теплоснабжения (совместный приказ Минэнерго России и Минрегиона Рос-</w:t>
      </w:r>
      <w:r>
        <w:rPr>
          <w:spacing w:val="1"/>
        </w:rPr>
        <w:t xml:space="preserve"> </w:t>
      </w:r>
      <w:r>
        <w:rPr/>
        <w:t>сии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565/667</w:t>
      </w:r>
      <w:r>
        <w:rPr>
          <w:spacing w:val="-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29.12.2012).</w:t>
      </w:r>
    </w:p>
    <w:p>
      <w:pPr>
        <w:pStyle w:val="Style14"/>
        <w:spacing w:lineRule="auto" w:line="336"/>
        <w:ind w:left="262" w:right="227" w:firstLine="707"/>
        <w:jc w:val="both"/>
        <w:rPr>
          <w:sz w:val="20"/>
        </w:rPr>
      </w:pPr>
      <w:r>
        <w:rPr/>
        <w:t>Разработка варианта развития систем теплоснабжения, включаемого в ма-</w:t>
      </w:r>
      <w:r>
        <w:rPr>
          <w:spacing w:val="1"/>
        </w:rPr>
        <w:t xml:space="preserve"> </w:t>
      </w:r>
      <w:r>
        <w:rPr/>
        <w:t>стер - план, базируется на условии надежного обеспечения спроса на тепловую</w:t>
      </w:r>
      <w:r>
        <w:rPr>
          <w:spacing w:val="1"/>
        </w:rPr>
        <w:t xml:space="preserve"> </w:t>
      </w:r>
      <w:r>
        <w:rPr/>
        <w:t>мощность и тепловую энергию существующих и перспективных потребителей теп-</w:t>
      </w:r>
      <w:r>
        <w:rPr>
          <w:spacing w:val="1"/>
        </w:rPr>
        <w:t xml:space="preserve"> </w:t>
      </w:r>
      <w:r>
        <w:rPr/>
        <w:t>ловой энергии, определенных в соответствии с прогнозом развития строительных</w:t>
      </w:r>
      <w:r>
        <w:rPr>
          <w:spacing w:val="1"/>
        </w:rPr>
        <w:t xml:space="preserve"> </w:t>
      </w:r>
      <w:r>
        <w:rPr/>
        <w:t>фондов</w:t>
      </w:r>
      <w:r>
        <w:rPr>
          <w:spacing w:val="-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pStyle w:val="Style14"/>
        <w:spacing w:lineRule="auto" w:line="336"/>
        <w:ind w:left="262" w:right="228" w:firstLine="707"/>
        <w:jc w:val="both"/>
        <w:rPr>
          <w:sz w:val="20"/>
        </w:rPr>
      </w:pPr>
      <w:r>
        <w:rPr/>
        <w:t>Реализация актуализированного сценария развития СЦТ Чернопенского с.п.</w:t>
      </w:r>
      <w:r>
        <w:rPr>
          <w:spacing w:val="1"/>
        </w:rPr>
        <w:t xml:space="preserve"> </w:t>
      </w:r>
      <w:r>
        <w:rPr/>
        <w:t>повысит эффективность работы системы, снизит суммарный расход топлива на ор-</w:t>
      </w:r>
      <w:r>
        <w:rPr>
          <w:spacing w:val="1"/>
        </w:rPr>
        <w:t xml:space="preserve"> </w:t>
      </w:r>
      <w:r>
        <w:rPr/>
        <w:t>ганизацию</w:t>
      </w:r>
      <w:r>
        <w:rPr>
          <w:spacing w:val="-3"/>
        </w:rPr>
        <w:t xml:space="preserve"> </w:t>
      </w:r>
      <w:r>
        <w:rPr/>
        <w:t>теплоснабжения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снизит</w:t>
      </w:r>
      <w:r>
        <w:rPr>
          <w:spacing w:val="-2"/>
        </w:rPr>
        <w:t xml:space="preserve"> </w:t>
      </w:r>
      <w:r>
        <w:rPr/>
        <w:t>расходы</w:t>
      </w:r>
      <w:r>
        <w:rPr>
          <w:spacing w:val="-2"/>
        </w:rPr>
        <w:t xml:space="preserve"> </w:t>
      </w:r>
      <w:r>
        <w:rPr/>
        <w:t>теплоснабжающей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  <w:tab w:val="left" w:pos="4024" w:leader="none"/>
          <w:tab w:val="left" w:pos="5850" w:leader="none"/>
          <w:tab w:val="left" w:pos="7539" w:leader="none"/>
        </w:tabs>
        <w:spacing w:lineRule="auto" w:line="240" w:before="0" w:after="0"/>
        <w:ind w:left="2249" w:right="224" w:hanging="852"/>
        <w:jc w:val="left"/>
        <w:rPr>
          <w:sz w:val="20"/>
        </w:rPr>
      </w:pPr>
      <w:bookmarkStart w:id="82" w:name="_bookmark52"/>
      <w:bookmarkStart w:id="83" w:name="_bookmark521"/>
      <w:bookmarkEnd w:id="82"/>
      <w:bookmarkEnd w:id="83"/>
      <w:r>
        <w:rPr/>
        <w:t>Описание</w:t>
        <w:tab/>
        <w:t>сценариев</w:t>
        <w:tab/>
        <w:t>развития</w:t>
        <w:tab/>
      </w:r>
      <w:r>
        <w:rPr>
          <w:spacing w:val="-1"/>
        </w:rPr>
        <w:t>теплоснабжения</w:t>
      </w:r>
      <w:r>
        <w:rPr>
          <w:spacing w:val="-67"/>
        </w:rPr>
        <w:t xml:space="preserve"> </w:t>
      </w:r>
      <w:r>
        <w:rPr/>
        <w:t>Чернопенского сельского поселения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36"/>
        <w:ind w:left="262" w:right="228" w:firstLine="707"/>
        <w:jc w:val="both"/>
        <w:rPr>
          <w:sz w:val="20"/>
        </w:rPr>
      </w:pPr>
      <w:r>
        <w:rPr>
          <w:b/>
        </w:rPr>
        <w:t xml:space="preserve">В первом варианте </w:t>
      </w:r>
      <w:r>
        <w:rPr/>
        <w:t>предусматривается только строительство одной блочно-</w:t>
      </w:r>
      <w:r>
        <w:rPr>
          <w:spacing w:val="1"/>
        </w:rPr>
        <w:t xml:space="preserve"> </w:t>
      </w:r>
      <w:r>
        <w:rPr/>
        <w:t>модульной котельной мощностью 6,4 МВт, рядом с существующей котельной. Ре-</w:t>
      </w:r>
      <w:r>
        <w:rPr>
          <w:spacing w:val="1"/>
        </w:rPr>
        <w:t xml:space="preserve"> </w:t>
      </w:r>
      <w:r>
        <w:rPr/>
        <w:t>конструкция тепловых сетей не предусматривается и проводится в рамках текущей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предприятия.</w:t>
      </w:r>
    </w:p>
    <w:p>
      <w:pPr>
        <w:pStyle w:val="Style14"/>
        <w:spacing w:lineRule="auto" w:line="336"/>
        <w:ind w:left="262" w:right="236" w:firstLine="707"/>
        <w:jc w:val="both"/>
        <w:rPr>
          <w:sz w:val="20"/>
        </w:rPr>
      </w:pPr>
      <w:r>
        <w:rPr/>
        <w:t>При реализации данного варианта снизятся потери тепловой энергии при</w:t>
      </w:r>
      <w:r>
        <w:rPr>
          <w:spacing w:val="1"/>
        </w:rPr>
        <w:t xml:space="preserve"> </w:t>
      </w:r>
      <w:r>
        <w:rPr/>
        <w:t>производстве</w:t>
      </w:r>
      <w:r>
        <w:rPr>
          <w:spacing w:val="-1"/>
        </w:rPr>
        <w:t xml:space="preserve"> </w:t>
      </w:r>
      <w:r>
        <w:rPr/>
        <w:t>тепла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снизятся</w:t>
      </w:r>
      <w:r>
        <w:rPr>
          <w:spacing w:val="-1"/>
        </w:rPr>
        <w:t xml:space="preserve"> </w:t>
      </w:r>
      <w:r>
        <w:rPr/>
        <w:t>эксплуатационные</w:t>
      </w:r>
      <w:r>
        <w:rPr>
          <w:spacing w:val="-2"/>
        </w:rPr>
        <w:t xml:space="preserve"> </w:t>
      </w:r>
      <w:r>
        <w:rPr/>
        <w:t>затраты,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0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ТЭР;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18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1"/>
          <w:sz w:val="26"/>
        </w:rPr>
        <w:t xml:space="preserve"> </w:t>
      </w:r>
      <w:r>
        <w:rPr>
          <w:sz w:val="26"/>
        </w:rPr>
        <w:t>плату;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21" w:after="0"/>
        <w:ind w:left="1121" w:right="0" w:hanging="152"/>
        <w:jc w:val="left"/>
        <w:rPr>
          <w:sz w:val="26"/>
        </w:rPr>
      </w:pPr>
      <w:r>
        <w:rPr>
          <w:sz w:val="26"/>
        </w:rPr>
        <w:t>прочие</w:t>
      </w:r>
      <w:r>
        <w:rPr>
          <w:spacing w:val="-3"/>
          <w:sz w:val="26"/>
        </w:rPr>
        <w:t xml:space="preserve"> </w:t>
      </w:r>
      <w:r>
        <w:rPr>
          <w:sz w:val="26"/>
        </w:rPr>
        <w:t>эксплуатационные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затраты.</w:t>
      </w:r>
    </w:p>
    <w:p>
      <w:pPr>
        <w:sectPr>
          <w:headerReference w:type="default" r:id="rId78"/>
          <w:footerReference w:type="default" r:id="rId79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36" w:before="119" w:after="0"/>
        <w:ind w:left="262" w:right="0" w:firstLine="707"/>
        <w:rPr>
          <w:sz w:val="20"/>
        </w:rPr>
      </w:pPr>
      <w:r>
        <w:rPr/>
        <w:t>Снижение</w:t>
      </w:r>
      <w:r>
        <w:rPr>
          <w:spacing w:val="22"/>
        </w:rPr>
        <w:t xml:space="preserve"> </w:t>
      </w:r>
      <w:r>
        <w:rPr/>
        <w:t>потерь</w:t>
      </w:r>
      <w:r>
        <w:rPr>
          <w:spacing w:val="21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затрат</w:t>
      </w:r>
      <w:r>
        <w:rPr>
          <w:spacing w:val="21"/>
        </w:rPr>
        <w:t xml:space="preserve"> </w:t>
      </w:r>
      <w:r>
        <w:rPr/>
        <w:t>приведет</w:t>
      </w:r>
      <w:r>
        <w:rPr>
          <w:spacing w:val="21"/>
        </w:rPr>
        <w:t xml:space="preserve"> </w:t>
      </w:r>
      <w:r>
        <w:rPr/>
        <w:t>к</w:t>
      </w:r>
      <w:r>
        <w:rPr>
          <w:spacing w:val="25"/>
        </w:rPr>
        <w:t xml:space="preserve"> </w:t>
      </w:r>
      <w:r>
        <w:rPr/>
        <w:t>улучшению</w:t>
      </w:r>
      <w:r>
        <w:rPr>
          <w:spacing w:val="22"/>
        </w:rPr>
        <w:t xml:space="preserve"> </w:t>
      </w:r>
      <w:r>
        <w:rPr/>
        <w:t>показателей</w:t>
      </w:r>
      <w:r>
        <w:rPr>
          <w:spacing w:val="22"/>
        </w:rPr>
        <w:t xml:space="preserve"> </w:t>
      </w:r>
      <w:r>
        <w:rPr/>
        <w:t>эффективно-</w:t>
      </w:r>
      <w:r>
        <w:rPr>
          <w:spacing w:val="-62"/>
        </w:rPr>
        <w:t xml:space="preserve"> </w:t>
      </w:r>
      <w:r>
        <w:rPr/>
        <w:t>сти</w:t>
      </w:r>
      <w:r>
        <w:rPr>
          <w:spacing w:val="2"/>
        </w:rPr>
        <w:t xml:space="preserve"> </w:t>
      </w:r>
      <w:r>
        <w:rPr/>
        <w:t>работы</w:t>
      </w:r>
      <w:r>
        <w:rPr>
          <w:spacing w:val="4"/>
        </w:rPr>
        <w:t xml:space="preserve"> </w:t>
      </w:r>
      <w:r>
        <w:rPr/>
        <w:t>системы</w:t>
      </w:r>
      <w:r>
        <w:rPr>
          <w:spacing w:val="3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автоматической</w:t>
      </w:r>
      <w:r>
        <w:rPr>
          <w:spacing w:val="3"/>
        </w:rPr>
        <w:t xml:space="preserve"> </w:t>
      </w:r>
      <w:r>
        <w:rPr/>
        <w:t>ликвидации</w:t>
      </w:r>
      <w:r>
        <w:rPr>
          <w:spacing w:val="4"/>
        </w:rPr>
        <w:t xml:space="preserve"> </w:t>
      </w:r>
      <w:r>
        <w:rPr/>
        <w:t>потерь</w:t>
      </w:r>
      <w:r>
        <w:rPr>
          <w:spacing w:val="3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заниженных</w:t>
      </w:r>
      <w:r>
        <w:rPr>
          <w:spacing w:val="3"/>
        </w:rPr>
        <w:t xml:space="preserve"> </w:t>
      </w:r>
      <w:r>
        <w:rPr/>
        <w:t>затрат</w:t>
      </w:r>
      <w:r>
        <w:rPr>
          <w:spacing w:val="2"/>
        </w:rPr>
        <w:t xml:space="preserve"> </w:t>
      </w:r>
      <w:r>
        <w:rPr/>
        <w:t>на</w:t>
      </w:r>
    </w:p>
    <w:p>
      <w:pPr>
        <w:pStyle w:val="Style14"/>
        <w:spacing w:before="78" w:after="0"/>
        <w:ind w:left="262" w:right="0" w:hanging="0"/>
        <w:jc w:val="both"/>
        <w:rPr>
          <w:sz w:val="20"/>
        </w:rPr>
      </w:pPr>
      <w:r>
        <w:rPr/>
        <w:t>эксплуатацию</w:t>
      </w:r>
      <w:r>
        <w:rPr>
          <w:spacing w:val="-8"/>
        </w:rPr>
        <w:t xml:space="preserve"> </w:t>
      </w:r>
      <w:r>
        <w:rPr/>
        <w:t>котельной.</w:t>
      </w:r>
    </w:p>
    <w:p>
      <w:pPr>
        <w:pStyle w:val="Style14"/>
        <w:spacing w:lineRule="auto" w:line="336" w:before="121" w:after="0"/>
        <w:ind w:left="262" w:right="228" w:firstLine="707"/>
        <w:jc w:val="both"/>
        <w:rPr>
          <w:sz w:val="20"/>
        </w:rPr>
      </w:pPr>
      <w:r>
        <w:rPr>
          <w:b/>
        </w:rPr>
        <w:t xml:space="preserve">Во втором варианте </w:t>
      </w:r>
      <w:r>
        <w:rPr/>
        <w:t>предусматривается строительство блочно-модульной</w:t>
      </w:r>
      <w:r>
        <w:rPr>
          <w:spacing w:val="1"/>
        </w:rPr>
        <w:t xml:space="preserve"> </w:t>
      </w:r>
      <w:r>
        <w:rPr/>
        <w:t>котельной мощностью 6,4 МВт, рядом с существующей котельной. Также преду-</w:t>
      </w:r>
      <w:r>
        <w:rPr>
          <w:spacing w:val="1"/>
        </w:rPr>
        <w:t xml:space="preserve"> </w:t>
      </w:r>
      <w:r>
        <w:rPr/>
        <w:t>смотрено приведение тепловых сетей и тепловой изоляции тепловых сетей в нор-</w:t>
      </w:r>
      <w:r>
        <w:rPr>
          <w:spacing w:val="1"/>
        </w:rPr>
        <w:t xml:space="preserve"> </w:t>
      </w:r>
      <w:r>
        <w:rPr/>
        <w:t>мативное состояние через замену тепловой изоляции и перекладку изношенных</w:t>
      </w:r>
      <w:r>
        <w:rPr>
          <w:spacing w:val="1"/>
        </w:rPr>
        <w:t xml:space="preserve"> </w:t>
      </w:r>
      <w:r>
        <w:rPr/>
        <w:t>участков тепловых</w:t>
      </w:r>
      <w:r>
        <w:rPr>
          <w:spacing w:val="-1"/>
        </w:rPr>
        <w:t xml:space="preserve"> </w:t>
      </w:r>
      <w:r>
        <w:rPr/>
        <w:t>сетей.</w:t>
      </w:r>
    </w:p>
    <w:p>
      <w:pPr>
        <w:pStyle w:val="Style14"/>
        <w:spacing w:lineRule="auto" w:line="336"/>
        <w:ind w:left="262" w:right="234" w:firstLine="707"/>
        <w:jc w:val="both"/>
        <w:rPr>
          <w:sz w:val="20"/>
        </w:rPr>
      </w:pPr>
      <w:r>
        <w:rPr/>
        <w:t>При реализации данного варианта снизятся потери тепловой энергии при</w:t>
      </w:r>
      <w:r>
        <w:rPr>
          <w:spacing w:val="1"/>
        </w:rPr>
        <w:t xml:space="preserve"> </w:t>
      </w:r>
      <w:r>
        <w:rPr/>
        <w:t>производстве тепла, при транспорте тепла и снизятся эксплуатационные затраты,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0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ТЭР;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21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1"/>
          <w:sz w:val="26"/>
        </w:rPr>
        <w:t xml:space="preserve"> </w:t>
      </w:r>
      <w:r>
        <w:rPr>
          <w:sz w:val="26"/>
        </w:rPr>
        <w:t>плату;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19" w:after="0"/>
        <w:ind w:left="1121" w:right="0" w:hanging="152"/>
        <w:jc w:val="left"/>
        <w:rPr>
          <w:sz w:val="26"/>
        </w:rPr>
      </w:pPr>
      <w:r>
        <w:rPr>
          <w:sz w:val="26"/>
        </w:rPr>
        <w:t>прочие</w:t>
      </w:r>
      <w:r>
        <w:rPr>
          <w:spacing w:val="-3"/>
          <w:sz w:val="26"/>
        </w:rPr>
        <w:t xml:space="preserve"> </w:t>
      </w:r>
      <w:r>
        <w:rPr>
          <w:sz w:val="26"/>
        </w:rPr>
        <w:t>эксплуатационные</w:t>
      </w:r>
      <w:r>
        <w:rPr>
          <w:spacing w:val="-6"/>
          <w:sz w:val="26"/>
        </w:rPr>
        <w:t xml:space="preserve"> </w:t>
      </w:r>
      <w:r>
        <w:rPr>
          <w:sz w:val="26"/>
        </w:rPr>
        <w:t>затраты.</w:t>
      </w:r>
    </w:p>
    <w:p>
      <w:pPr>
        <w:pStyle w:val="Style14"/>
        <w:spacing w:lineRule="auto" w:line="336" w:before="119" w:after="0"/>
        <w:ind w:left="262" w:right="230" w:firstLine="707"/>
        <w:jc w:val="both"/>
        <w:rPr>
          <w:sz w:val="20"/>
        </w:rPr>
      </w:pPr>
      <w:r>
        <w:rPr/>
        <w:t>Снижение потерь и затрат приведет к улучшению показателей эффективно-</w:t>
      </w:r>
      <w:r>
        <w:rPr>
          <w:spacing w:val="1"/>
        </w:rPr>
        <w:t xml:space="preserve"> </w:t>
      </w:r>
      <w:r>
        <w:rPr/>
        <w:t>сти работы системы и автоматической ликвидации потерь от заниженных затрат на</w:t>
      </w:r>
      <w:r>
        <w:rPr>
          <w:spacing w:val="-62"/>
        </w:rPr>
        <w:t xml:space="preserve"> </w:t>
      </w:r>
      <w:r>
        <w:rPr/>
        <w:t>эксплуатацию.</w:t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  <w:tab w:val="left" w:pos="4101" w:leader="none"/>
          <w:tab w:val="left" w:pos="5901" w:leader="none"/>
          <w:tab w:val="left" w:pos="7540" w:leader="none"/>
        </w:tabs>
        <w:spacing w:lineRule="auto" w:line="240" w:before="0" w:after="0"/>
        <w:ind w:left="2249" w:right="227" w:hanging="852"/>
        <w:jc w:val="left"/>
        <w:rPr>
          <w:sz w:val="20"/>
        </w:rPr>
      </w:pPr>
      <w:bookmarkStart w:id="84" w:name="_bookmark53"/>
      <w:bookmarkStart w:id="85" w:name="_bookmark531"/>
      <w:bookmarkEnd w:id="84"/>
      <w:bookmarkEnd w:id="85"/>
      <w:r>
        <w:rPr/>
        <w:t>Сравнение</w:t>
        <w:tab/>
        <w:t>вариантов</w:t>
        <w:tab/>
        <w:t>развития</w:t>
        <w:tab/>
      </w:r>
      <w:r>
        <w:rPr>
          <w:spacing w:val="-1"/>
        </w:rPr>
        <w:t>теплоснабжения</w:t>
      </w:r>
      <w:r>
        <w:rPr>
          <w:spacing w:val="-67"/>
        </w:rPr>
        <w:t xml:space="preserve"> </w:t>
      </w:r>
      <w:r>
        <w:rPr/>
        <w:t>Чернопенского сельского поселения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ind w:left="970" w:right="0" w:hanging="0"/>
        <w:rPr>
          <w:sz w:val="20"/>
        </w:rPr>
      </w:pPr>
      <w:r>
        <w:rPr/>
        <w:t>Сравнение</w:t>
      </w:r>
      <w:r>
        <w:rPr>
          <w:spacing w:val="-4"/>
        </w:rPr>
        <w:t xml:space="preserve"> </w:t>
      </w:r>
      <w:r>
        <w:rPr/>
        <w:t>вариантов</w:t>
      </w:r>
      <w:r>
        <w:rPr>
          <w:spacing w:val="-2"/>
        </w:rPr>
        <w:t xml:space="preserve"> </w:t>
      </w:r>
      <w:r>
        <w:rPr/>
        <w:t>представлено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таблице 5.1.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62" w:right="221" w:hanging="0"/>
        <w:jc w:val="both"/>
        <w:rPr>
          <w:b/>
          <w:b/>
          <w:sz w:val="22"/>
        </w:rPr>
      </w:pPr>
      <w:bookmarkStart w:id="86" w:name="_bookmark54"/>
      <w:bookmarkEnd w:id="86"/>
      <w:r>
        <w:rPr>
          <w:b/>
          <w:sz w:val="22"/>
        </w:rPr>
        <w:t>Таблица 5.1 – Годовой баланс тепловой энергии по СЦТ п. Сухоногово до и после рекон-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струкции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для вариантов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1,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2 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3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605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89"/>
        <w:gridCol w:w="4407"/>
        <w:gridCol w:w="1276"/>
        <w:gridCol w:w="1078"/>
        <w:gridCol w:w="1079"/>
        <w:gridCol w:w="1075"/>
      </w:tblGrid>
      <w:tr>
        <w:trPr>
          <w:trHeight w:val="1012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ind w:left="187" w:right="159" w:firstLine="48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1593" w:right="158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24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36" w:right="111" w:hanging="15"/>
              <w:jc w:val="both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Сущест-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вующее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положе-</w:t>
            </w:r>
          </w:p>
          <w:p>
            <w:pPr>
              <w:pStyle w:val="TableParagraph"/>
              <w:widowControl w:val="false"/>
              <w:spacing w:lineRule="exact" w:line="233" w:before="1" w:after="0"/>
              <w:ind w:left="36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ние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237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98" w:right="87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Топливно-энергетические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1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7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Топливо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тут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2 214,0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2 011,1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1 888,4</w:t>
            </w:r>
          </w:p>
        </w:tc>
      </w:tr>
      <w:tr>
        <w:trPr>
          <w:trHeight w:val="361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1 902,0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1 727,7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1 622,3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кВтч/год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610 068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36" w:hanging="0"/>
              <w:jc w:val="right"/>
              <w:rPr>
                <w:sz w:val="24"/>
              </w:rPr>
            </w:pPr>
            <w:r>
              <w:rPr>
                <w:sz w:val="24"/>
              </w:rPr>
              <w:t>233 124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218 907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Производственные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1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7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Выработка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13 116,0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07" w:hanging="0"/>
              <w:jc w:val="right"/>
              <w:rPr>
                <w:sz w:val="24"/>
              </w:rPr>
            </w:pPr>
            <w:r>
              <w:rPr>
                <w:sz w:val="24"/>
              </w:rPr>
              <w:t>12 951,4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12 161,5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302,0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6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137,4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137,4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4 007,3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4 007,3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3 217,5</w:t>
            </w:r>
          </w:p>
        </w:tc>
      </w:tr>
      <w:tr>
        <w:trPr>
          <w:trHeight w:val="302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8 806,6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8 806,6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8 806,6</w:t>
            </w:r>
          </w:p>
        </w:tc>
      </w:tr>
      <w:tr>
        <w:trPr>
          <w:trHeight w:val="551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кг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у.т./Гкал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168,80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0" w:right="196" w:hanging="0"/>
              <w:jc w:val="right"/>
              <w:rPr>
                <w:sz w:val="24"/>
              </w:rPr>
            </w:pPr>
            <w:r>
              <w:rPr>
                <w:sz w:val="24"/>
              </w:rPr>
              <w:t>155,28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155,28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кВтч/Гкал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46,51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6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</w:tr>
      <w:tr>
        <w:trPr>
          <w:trHeight w:val="5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25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Расходы на производство и передачу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7" w:right="91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20 834,8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0" w:right="107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19 152,2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8" w:right="8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18 634,6</w:t>
            </w:r>
          </w:p>
        </w:tc>
      </w:tr>
    </w:tbl>
    <w:p>
      <w:pPr>
        <w:sectPr>
          <w:headerReference w:type="default" r:id="rId80"/>
          <w:footerReference w:type="default" r:id="rId81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b/>
          <w:b/>
          <w:sz w:val="7"/>
        </w:rPr>
      </w:pPr>
      <w:r>
        <w:rPr>
          <w:b/>
          <w:sz w:val="7"/>
        </w:rPr>
      </w:r>
    </w:p>
    <w:tbl>
      <w:tblPr>
        <w:tblW w:w="9605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89"/>
        <w:gridCol w:w="4407"/>
        <w:gridCol w:w="1276"/>
        <w:gridCol w:w="1078"/>
        <w:gridCol w:w="1079"/>
        <w:gridCol w:w="1075"/>
      </w:tblGrid>
      <w:tr>
        <w:trPr>
          <w:trHeight w:val="1012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ind w:left="187" w:right="159" w:firstLine="48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1593" w:right="158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24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36" w:right="111" w:hanging="15"/>
              <w:jc w:val="both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Сущест-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вующее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положе-</w:t>
            </w:r>
          </w:p>
          <w:p>
            <w:pPr>
              <w:pStyle w:val="TableParagraph"/>
              <w:widowControl w:val="false"/>
              <w:spacing w:lineRule="exact" w:line="233"/>
              <w:ind w:left="36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ние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98" w:right="8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224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2</w:t>
            </w:r>
          </w:p>
        </w:tc>
      </w:tr>
      <w:tr>
        <w:trPr>
          <w:trHeight w:val="5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5" w:right="86" w:hanging="0"/>
              <w:jc w:val="left"/>
              <w:rPr>
                <w:sz w:val="24"/>
              </w:rPr>
            </w:pPr>
            <w:r>
              <w:rPr>
                <w:sz w:val="24"/>
              </w:rPr>
              <w:t>Изменяемые показатели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перевооружения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15 854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14 172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0" w:right="198" w:hanging="0"/>
              <w:jc w:val="right"/>
              <w:rPr>
                <w:sz w:val="24"/>
              </w:rPr>
            </w:pPr>
            <w:r>
              <w:rPr>
                <w:sz w:val="24"/>
              </w:rPr>
              <w:t>13 654</w:t>
            </w:r>
          </w:p>
        </w:tc>
      </w:tr>
      <w:tr>
        <w:trPr>
          <w:trHeight w:val="301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3.1.1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9 956,9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9 044,3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8 492,7</w:t>
            </w:r>
          </w:p>
        </w:tc>
      </w:tr>
      <w:tr>
        <w:trPr>
          <w:trHeight w:val="551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92" w:before="32" w:after="0"/>
              <w:ind w:left="105" w:right="229" w:hanging="0"/>
              <w:jc w:val="left"/>
              <w:rPr>
                <w:sz w:val="16"/>
              </w:rPr>
            </w:pPr>
            <w:r>
              <w:rPr>
                <w:spacing w:val="-1"/>
                <w:sz w:val="24"/>
              </w:rPr>
              <w:t>руб./тыс.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5 235,0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5 235,0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5 235,0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3.1.2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3 404,2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1 300,8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1 221,5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э/э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руб./кВтч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5,58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5,58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2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5,58</w:t>
            </w:r>
          </w:p>
        </w:tc>
      </w:tr>
      <w:tr>
        <w:trPr>
          <w:trHeight w:val="60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3.1.3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05" w:right="155" w:hanging="0"/>
              <w:jc w:val="left"/>
              <w:rPr>
                <w:sz w:val="24"/>
              </w:rPr>
            </w:pPr>
            <w:r>
              <w:rPr>
                <w:sz w:val="24"/>
              </w:rPr>
              <w:t>Заработная плата производственных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1 215,9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300,0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300,0</w:t>
            </w:r>
          </w:p>
        </w:tc>
      </w:tr>
      <w:tr>
        <w:trPr>
          <w:trHeight w:val="551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6" w:right="0" w:hanging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02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05" w:right="149" w:hanging="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доплатами)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производственных рабочих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12 665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25 000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0" w:right="198" w:hanging="0"/>
              <w:jc w:val="right"/>
              <w:rPr>
                <w:sz w:val="24"/>
              </w:rPr>
            </w:pPr>
            <w:r>
              <w:rPr>
                <w:sz w:val="24"/>
              </w:rPr>
              <w:t>25 000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3.1.4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отчисления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364,8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2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</w:tr>
      <w:tr>
        <w:trPr>
          <w:trHeight w:val="8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3.1.5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5" w:right="417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Расходы на ремонт и техническое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служивание + проведение аварийно-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работ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547,4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437,9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437,9</w:t>
            </w:r>
          </w:p>
        </w:tc>
      </w:tr>
      <w:tr>
        <w:trPr>
          <w:trHeight w:val="30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3.1.6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Амортизационные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отчисления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365,2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2 998,0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3 111,3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Постоянные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4 980,6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4 980,6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4 980,6</w:t>
            </w:r>
          </w:p>
        </w:tc>
      </w:tr>
      <w:tr>
        <w:trPr>
          <w:trHeight w:val="5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2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Экономия производственных затрат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 амортизации)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7" w:right="8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1 682,6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0" w:right="16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2 200,2</w:t>
            </w:r>
          </w:p>
        </w:tc>
      </w:tr>
      <w:tr>
        <w:trPr>
          <w:trHeight w:val="302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Капитальные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затраты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98" w:right="8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29 980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0" w:right="1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32 812</w:t>
            </w:r>
          </w:p>
        </w:tc>
      </w:tr>
      <w:tr>
        <w:trPr>
          <w:trHeight w:val="551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котель-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29 980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0" w:right="198" w:hanging="0"/>
              <w:jc w:val="right"/>
              <w:rPr>
                <w:sz w:val="24"/>
              </w:rPr>
            </w:pPr>
            <w:r>
              <w:rPr>
                <w:sz w:val="24"/>
              </w:rPr>
              <w:t>29 980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2 832</w:t>
            </w:r>
          </w:p>
        </w:tc>
      </w:tr>
      <w:tr>
        <w:trPr>
          <w:trHeight w:val="552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прокладка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перекладка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3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2 832</w:t>
            </w:r>
          </w:p>
        </w:tc>
      </w:tr>
      <w:tr>
        <w:trPr>
          <w:trHeight w:val="551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троснабжения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/>
              <w:ind w:left="105" w:right="19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Эффективность предложенных меро-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1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7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99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73" w:right="6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6.1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2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Простой срок окупаемости от эконо-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затрат (с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амортизации)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98" w:right="8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17,8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326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14,9</w:t>
            </w:r>
          </w:p>
        </w:tc>
      </w:tr>
      <w:tr>
        <w:trPr>
          <w:trHeight w:val="600" w:hRule="atLeast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73" w:right="6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4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4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Срок окупаемости от экономии 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трат (без учета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амортизации)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98" w:right="8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6,4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95" w:right="8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6,2</w:t>
            </w:r>
          </w:p>
        </w:tc>
      </w:tr>
    </w:tbl>
    <w:p>
      <w:pPr>
        <w:pStyle w:val="Style14"/>
        <w:spacing w:before="6" w:after="0"/>
        <w:rPr>
          <w:b/>
          <w:b/>
          <w:sz w:val="12"/>
        </w:rPr>
      </w:pPr>
      <w:r>
        <w:rPr>
          <w:b/>
          <w:sz w:val="12"/>
        </w:rPr>
      </w:r>
    </w:p>
    <w:p>
      <w:pPr>
        <w:pStyle w:val="Style14"/>
        <w:spacing w:lineRule="auto" w:line="360" w:before="88" w:after="0"/>
        <w:ind w:left="262" w:right="0" w:firstLine="707"/>
        <w:rPr>
          <w:sz w:val="24"/>
        </w:rPr>
      </w:pPr>
      <w:r>
        <w:rPr/>
        <w:t>Из</w:t>
      </w:r>
      <w:r>
        <w:rPr>
          <w:spacing w:val="48"/>
        </w:rPr>
        <w:t xml:space="preserve"> </w:t>
      </w:r>
      <w:r>
        <w:rPr/>
        <w:t>таблицы</w:t>
      </w:r>
      <w:r>
        <w:rPr>
          <w:spacing w:val="48"/>
        </w:rPr>
        <w:t xml:space="preserve"> </w:t>
      </w:r>
      <w:r>
        <w:rPr/>
        <w:t>4.1</w:t>
      </w:r>
      <w:r>
        <w:rPr>
          <w:spacing w:val="47"/>
        </w:rPr>
        <w:t xml:space="preserve"> </w:t>
      </w:r>
      <w:r>
        <w:rPr/>
        <w:t>видно,</w:t>
      </w:r>
      <w:r>
        <w:rPr>
          <w:spacing w:val="48"/>
        </w:rPr>
        <w:t xml:space="preserve"> </w:t>
      </w:r>
      <w:r>
        <w:rPr/>
        <w:t>что</w:t>
      </w:r>
      <w:r>
        <w:rPr>
          <w:spacing w:val="47"/>
        </w:rPr>
        <w:t xml:space="preserve"> </w:t>
      </w:r>
      <w:r>
        <w:rPr/>
        <w:t>наименьший</w:t>
      </w:r>
      <w:r>
        <w:rPr>
          <w:spacing w:val="48"/>
        </w:rPr>
        <w:t xml:space="preserve"> </w:t>
      </w:r>
      <w:r>
        <w:rPr/>
        <w:t>простой</w:t>
      </w:r>
      <w:r>
        <w:rPr>
          <w:spacing w:val="48"/>
        </w:rPr>
        <w:t xml:space="preserve"> </w:t>
      </w:r>
      <w:r>
        <w:rPr/>
        <w:t>срок</w:t>
      </w:r>
      <w:r>
        <w:rPr>
          <w:spacing w:val="46"/>
        </w:rPr>
        <w:t xml:space="preserve"> </w:t>
      </w:r>
      <w:r>
        <w:rPr/>
        <w:t>окупаемости</w:t>
      </w:r>
      <w:r>
        <w:rPr>
          <w:spacing w:val="47"/>
        </w:rPr>
        <w:t xml:space="preserve"> </w:t>
      </w:r>
      <w:r>
        <w:rPr/>
        <w:t>и</w:t>
      </w:r>
      <w:r>
        <w:rPr>
          <w:spacing w:val="-62"/>
        </w:rPr>
        <w:t xml:space="preserve"> </w:t>
      </w:r>
      <w:r>
        <w:rPr/>
        <w:t>наибольшее снижение</w:t>
      </w:r>
      <w:r>
        <w:rPr>
          <w:spacing w:val="-1"/>
        </w:rPr>
        <w:t xml:space="preserve"> </w:t>
      </w:r>
      <w:r>
        <w:rPr/>
        <w:t>затрат</w:t>
      </w:r>
      <w:r>
        <w:rPr>
          <w:spacing w:val="-2"/>
        </w:rPr>
        <w:t xml:space="preserve"> </w:t>
      </w:r>
      <w:r>
        <w:rPr/>
        <w:t>наблюдается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варианте</w:t>
      </w:r>
      <w:r>
        <w:rPr>
          <w:spacing w:val="-1"/>
        </w:rPr>
        <w:t xml:space="preserve"> </w:t>
      </w:r>
      <w:r>
        <w:rPr/>
        <w:t>2.</w:t>
      </w:r>
    </w:p>
    <w:p>
      <w:pPr>
        <w:sectPr>
          <w:headerReference w:type="default" r:id="rId82"/>
          <w:footerReference w:type="default" r:id="rId83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" w:after="0"/>
        <w:ind w:left="970" w:right="0" w:hanging="0"/>
        <w:rPr>
          <w:sz w:val="24"/>
        </w:rPr>
      </w:pPr>
      <w:r>
        <w:rPr/>
        <w:t>К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предлагается</w:t>
      </w:r>
      <w:r>
        <w:rPr>
          <w:spacing w:val="-4"/>
        </w:rPr>
        <w:t xml:space="preserve"> </w:t>
      </w:r>
      <w:r>
        <w:rPr/>
        <w:t>второй</w:t>
      </w:r>
      <w:r>
        <w:rPr>
          <w:spacing w:val="-4"/>
        </w:rPr>
        <w:t xml:space="preserve"> </w:t>
      </w:r>
      <w:r>
        <w:rPr/>
        <w:t>вариант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СЦТ</w:t>
      </w:r>
      <w:r>
        <w:rPr>
          <w:spacing w:val="-4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Сухоногово.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474" w:leader="none"/>
        </w:tabs>
        <w:spacing w:lineRule="auto" w:line="240" w:before="88" w:after="0"/>
        <w:ind w:left="1473" w:right="225" w:hanging="360"/>
        <w:jc w:val="both"/>
        <w:rPr>
          <w:sz w:val="24"/>
        </w:rPr>
      </w:pPr>
      <w:bookmarkStart w:id="87" w:name="_bookmark55"/>
      <w:bookmarkStart w:id="88" w:name="_bookmark551"/>
      <w:bookmarkEnd w:id="87"/>
      <w:bookmarkEnd w:id="88"/>
      <w:r>
        <w:rPr/>
        <w:t>РАЗДЕЛ</w:t>
      </w:r>
      <w:r>
        <w:rPr>
          <w:spacing w:val="1"/>
        </w:rPr>
        <w:t xml:space="preserve"> </w:t>
      </w:r>
      <w:r>
        <w:rPr/>
        <w:t>5.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СТРОИТЕЛЬСТВУ,</w:t>
      </w:r>
      <w:r>
        <w:rPr>
          <w:spacing w:val="1"/>
        </w:rPr>
        <w:t xml:space="preserve"> </w:t>
      </w:r>
      <w:r>
        <w:rPr/>
        <w:t>РЕКОН-</w:t>
      </w:r>
      <w:r>
        <w:rPr>
          <w:spacing w:val="1"/>
        </w:rPr>
        <w:t xml:space="preserve"> </w:t>
      </w:r>
      <w:r>
        <w:rPr/>
        <w:t>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ТЕХНИЧЕСКОМУ</w:t>
      </w:r>
      <w:r>
        <w:rPr>
          <w:spacing w:val="1"/>
        </w:rPr>
        <w:t xml:space="preserve"> </w:t>
      </w:r>
      <w:r>
        <w:rPr/>
        <w:t>ПЕРЕВООРУЖЕНИЮ</w:t>
      </w:r>
      <w:r>
        <w:rPr>
          <w:spacing w:val="1"/>
        </w:rPr>
        <w:t xml:space="preserve"> </w:t>
      </w:r>
      <w:r>
        <w:rPr/>
        <w:t>ИС-</w:t>
      </w:r>
      <w:r>
        <w:rPr>
          <w:spacing w:val="1"/>
        </w:rPr>
        <w:t xml:space="preserve"> </w:t>
      </w:r>
      <w:r>
        <w:rPr/>
        <w:t>ТОЧНИКОВ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</w:p>
    <w:p>
      <w:pPr>
        <w:pStyle w:val="Style14"/>
        <w:spacing w:before="8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</w:tabs>
        <w:spacing w:lineRule="auto" w:line="240" w:before="0" w:after="0"/>
        <w:ind w:left="2249" w:right="0" w:hanging="853"/>
        <w:jc w:val="left"/>
        <w:rPr>
          <w:sz w:val="24"/>
        </w:rPr>
      </w:pPr>
      <w:bookmarkStart w:id="89" w:name="_bookmark56"/>
      <w:bookmarkStart w:id="90" w:name="_bookmark561"/>
      <w:bookmarkEnd w:id="89"/>
      <w:bookmarkEnd w:id="90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52"/>
        <w:ind w:left="262" w:right="227" w:firstLine="707"/>
        <w:jc w:val="both"/>
        <w:rPr>
          <w:sz w:val="24"/>
        </w:rPr>
      </w:pPr>
      <w:r>
        <w:rPr/>
        <w:t>Предложения по новому строительству, реконструкции и техническому пе-</w:t>
      </w:r>
      <w:r>
        <w:rPr>
          <w:spacing w:val="1"/>
        </w:rPr>
        <w:t xml:space="preserve"> </w:t>
      </w:r>
      <w:r>
        <w:rPr/>
        <w:t>ревооружению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тепловой энергии</w:t>
      </w:r>
      <w:r>
        <w:rPr>
          <w:spacing w:val="-2"/>
        </w:rPr>
        <w:t xml:space="preserve"> </w:t>
      </w:r>
      <w:r>
        <w:rPr/>
        <w:t>образуют отдельную</w:t>
      </w:r>
      <w:r>
        <w:rPr>
          <w:spacing w:val="3"/>
        </w:rPr>
        <w:t xml:space="preserve"> </w:t>
      </w:r>
      <w:r>
        <w:rPr/>
        <w:t>группу</w:t>
      </w:r>
      <w:r>
        <w:rPr>
          <w:spacing w:val="-5"/>
        </w:rPr>
        <w:t xml:space="preserve"> </w:t>
      </w:r>
      <w:r>
        <w:rPr/>
        <w:t>проектов</w:t>
      </w:r>
    </w:p>
    <w:p>
      <w:pPr>
        <w:pStyle w:val="Style14"/>
        <w:spacing w:lineRule="auto" w:line="360" w:before="5" w:after="0"/>
        <w:ind w:left="262" w:right="227" w:hanging="0"/>
        <w:jc w:val="both"/>
        <w:rPr>
          <w:sz w:val="24"/>
        </w:rPr>
      </w:pPr>
      <w:r>
        <w:rPr/>
        <w:t>«Источники теплоснабжения», которая разделена на две подгруппы по виду пред-</w:t>
      </w:r>
      <w:r>
        <w:rPr>
          <w:spacing w:val="1"/>
        </w:rPr>
        <w:t xml:space="preserve"> </w:t>
      </w:r>
      <w:r>
        <w:rPr/>
        <w:t>лагаемых работ: реконструкция существующих источников теплоснабжения и но-</w:t>
      </w:r>
      <w:r>
        <w:rPr>
          <w:spacing w:val="1"/>
        </w:rPr>
        <w:t xml:space="preserve"> </w:t>
      </w:r>
      <w:r>
        <w:rPr/>
        <w:t>вое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1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60" w:before="1" w:after="0"/>
        <w:ind w:left="262" w:right="227" w:firstLine="707"/>
        <w:jc w:val="both"/>
        <w:rPr>
          <w:sz w:val="24"/>
        </w:rPr>
      </w:pPr>
      <w:r>
        <w:rPr/>
        <w:t>Нумерация проектов по новому строительству,</w:t>
      </w:r>
      <w:r>
        <w:rPr>
          <w:spacing w:val="1"/>
        </w:rPr>
        <w:t xml:space="preserve"> </w:t>
      </w:r>
      <w:r>
        <w:rPr/>
        <w:t>реконструкции и техниче-</w:t>
      </w:r>
      <w:r>
        <w:rPr>
          <w:spacing w:val="1"/>
        </w:rPr>
        <w:t xml:space="preserve"> </w:t>
      </w:r>
      <w:r>
        <w:rPr/>
        <w:t>скому перевооружению источников тепловой энергии имеет следующую структу-</w:t>
      </w:r>
      <w:r>
        <w:rPr>
          <w:spacing w:val="1"/>
        </w:rPr>
        <w:t xml:space="preserve"> </w:t>
      </w:r>
      <w:r>
        <w:rPr/>
        <w:t>ру:</w:t>
      </w:r>
      <w:r>
        <w:rPr>
          <w:spacing w:val="2"/>
        </w:rPr>
        <w:t xml:space="preserve"> </w:t>
      </w:r>
      <w:r>
        <w:rPr/>
        <w:t>x-y.z.(m.)n, где:</w:t>
      </w:r>
    </w:p>
    <w:p>
      <w:pPr>
        <w:pStyle w:val="Style14"/>
        <w:spacing w:lineRule="auto" w:line="360"/>
        <w:ind w:left="970" w:right="2727" w:hanging="0"/>
        <w:rPr>
          <w:sz w:val="24"/>
        </w:rPr>
      </w:pPr>
      <w:r>
        <w:rPr/>
        <w:t>x</w:t>
      </w:r>
      <w:r>
        <w:rPr>
          <w:spacing w:val="-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порядковый</w:t>
      </w:r>
      <w:r>
        <w:rPr>
          <w:spacing w:val="-4"/>
        </w:rPr>
        <w:t xml:space="preserve"> </w:t>
      </w:r>
      <w:r>
        <w:rPr/>
        <w:t>номер</w:t>
      </w:r>
      <w:r>
        <w:rPr>
          <w:spacing w:val="-4"/>
        </w:rPr>
        <w:t xml:space="preserve"> </w:t>
      </w:r>
      <w:r>
        <w:rPr/>
        <w:t>теплоснабжающей</w:t>
      </w:r>
      <w:r>
        <w:rPr>
          <w:spacing w:val="-1"/>
        </w:rPr>
        <w:t xml:space="preserve"> </w:t>
      </w:r>
      <w:r>
        <w:rPr/>
        <w:t>организации:</w:t>
      </w:r>
      <w:r>
        <w:rPr>
          <w:spacing w:val="-62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</w:p>
    <w:p>
      <w:pPr>
        <w:pStyle w:val="Style14"/>
        <w:spacing w:lineRule="auto" w:line="360"/>
        <w:ind w:left="970" w:right="971" w:hanging="0"/>
        <w:rPr>
          <w:sz w:val="24"/>
        </w:rPr>
      </w:pPr>
      <w:r>
        <w:rPr/>
        <w:t>y</w:t>
      </w:r>
      <w:r>
        <w:rPr>
          <w:spacing w:val="-6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номер</w:t>
      </w:r>
      <w:r>
        <w:rPr>
          <w:spacing w:val="-2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(для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теплоснабжения</w:t>
      </w:r>
      <w:r>
        <w:rPr>
          <w:spacing w:val="-4"/>
        </w:rPr>
        <w:t xml:space="preserve"> </w:t>
      </w:r>
      <w:r>
        <w:rPr/>
        <w:t>равен</w:t>
      </w:r>
      <w:r>
        <w:rPr>
          <w:spacing w:val="-4"/>
        </w:rPr>
        <w:t xml:space="preserve"> </w:t>
      </w:r>
      <w:r>
        <w:rPr/>
        <w:t>1);</w:t>
      </w:r>
      <w:r>
        <w:rPr>
          <w:spacing w:val="-62"/>
        </w:rPr>
        <w:t xml:space="preserve"> </w:t>
      </w:r>
      <w:r>
        <w:rPr/>
        <w:t>z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порядковый</w:t>
      </w:r>
      <w:r>
        <w:rPr>
          <w:spacing w:val="-2"/>
        </w:rPr>
        <w:t xml:space="preserve"> </w:t>
      </w:r>
      <w:r>
        <w:rPr/>
        <w:t>номер</w:t>
      </w:r>
      <w:r>
        <w:rPr>
          <w:spacing w:val="-1"/>
        </w:rPr>
        <w:t xml:space="preserve"> </w:t>
      </w:r>
      <w:r>
        <w:rPr/>
        <w:t>подгруппы проектов:</w:t>
      </w:r>
    </w:p>
    <w:p>
      <w:pPr>
        <w:pStyle w:val="Style14"/>
        <w:spacing w:lineRule="auto" w:line="360"/>
        <w:ind w:left="970" w:right="1663" w:hanging="0"/>
        <w:rPr>
          <w:sz w:val="24"/>
        </w:rPr>
      </w:pPr>
      <w:r>
        <w:rPr/>
        <w:t>1</w:t>
      </w:r>
      <w:r>
        <w:rPr>
          <w:spacing w:val="-5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реконструкция</w:t>
      </w:r>
      <w:r>
        <w:rPr>
          <w:spacing w:val="-2"/>
        </w:rPr>
        <w:t xml:space="preserve"> </w:t>
      </w:r>
      <w:r>
        <w:rPr/>
        <w:t>существующих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-5"/>
        </w:rPr>
        <w:t xml:space="preserve"> </w:t>
      </w:r>
      <w:r>
        <w:rPr/>
        <w:t>теплоснабжения;</w:t>
      </w:r>
      <w:r>
        <w:rPr>
          <w:spacing w:val="-62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новое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2"/>
        </w:rPr>
        <w:t xml:space="preserve"> </w:t>
      </w:r>
      <w:r>
        <w:rPr/>
        <w:t>источников теплоснабжения;</w:t>
      </w:r>
    </w:p>
    <w:p>
      <w:pPr>
        <w:pStyle w:val="Style14"/>
        <w:spacing w:before="1" w:after="0"/>
        <w:ind w:left="970" w:right="0" w:hanging="0"/>
        <w:rPr>
          <w:sz w:val="24"/>
        </w:rPr>
      </w:pPr>
      <w:r>
        <w:rPr/>
        <w:t>n</w:t>
      </w:r>
      <w:r>
        <w:rPr>
          <w:spacing w:val="-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порядковый</w:t>
      </w:r>
      <w:r>
        <w:rPr>
          <w:spacing w:val="-4"/>
        </w:rPr>
        <w:t xml:space="preserve"> </w:t>
      </w:r>
      <w:r>
        <w:rPr/>
        <w:t>номер</w:t>
      </w:r>
      <w:r>
        <w:rPr>
          <w:spacing w:val="-5"/>
        </w:rPr>
        <w:t xml:space="preserve"> </w:t>
      </w:r>
      <w:r>
        <w:rPr/>
        <w:t>категории</w:t>
      </w:r>
      <w:r>
        <w:rPr>
          <w:spacing w:val="-4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внутри</w:t>
      </w:r>
      <w:r>
        <w:rPr>
          <w:spacing w:val="-2"/>
        </w:rPr>
        <w:t xml:space="preserve"> </w:t>
      </w:r>
      <w:r>
        <w:rPr/>
        <w:t>категории</w:t>
      </w:r>
      <w:r>
        <w:rPr>
          <w:spacing w:val="-3"/>
        </w:rPr>
        <w:t xml:space="preserve"> </w:t>
      </w:r>
      <w:r>
        <w:rPr/>
        <w:t>(подгруппы).</w:t>
      </w:r>
    </w:p>
    <w:p>
      <w:pPr>
        <w:pStyle w:val="Style14"/>
        <w:spacing w:lineRule="auto" w:line="360" w:before="150" w:after="0"/>
        <w:ind w:left="262" w:right="228" w:firstLine="707"/>
        <w:jc w:val="both"/>
        <w:rPr>
          <w:sz w:val="24"/>
        </w:rPr>
      </w:pPr>
      <w:r>
        <w:rPr/>
        <w:t>Объемы необходимых капитальных вложений в источники тепловой энергии</w:t>
      </w:r>
      <w:r>
        <w:rPr>
          <w:spacing w:val="-62"/>
        </w:rPr>
        <w:t xml:space="preserve"> </w:t>
      </w:r>
      <w:r>
        <w:rPr/>
        <w:t>в соответствии с актуализированным вариантом развития систем теплоснабжения</w:t>
      </w:r>
      <w:r>
        <w:rPr>
          <w:spacing w:val="1"/>
        </w:rPr>
        <w:t xml:space="preserve"> </w:t>
      </w:r>
      <w:r>
        <w:rPr/>
        <w:t>Чернопенского сельского поселения Костромского района рассчитаны по НЦС 81-</w:t>
      </w:r>
      <w:r>
        <w:rPr>
          <w:spacing w:val="1"/>
        </w:rPr>
        <w:t xml:space="preserve"> </w:t>
      </w:r>
      <w:r>
        <w:rPr/>
        <w:t>02-19-2017 сборник № 19 «Здания и сооружения городской инфраструктуры», в</w:t>
      </w:r>
      <w:r>
        <w:rPr>
          <w:spacing w:val="1"/>
        </w:rPr>
        <w:t xml:space="preserve"> </w:t>
      </w:r>
      <w:r>
        <w:rPr/>
        <w:t>ценах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-1"/>
        </w:rPr>
        <w:t xml:space="preserve"> </w:t>
      </w:r>
      <w:r>
        <w:rPr/>
        <w:t>лет</w:t>
      </w:r>
      <w:r>
        <w:rPr>
          <w:spacing w:val="-1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НДС.</w:t>
      </w:r>
    </w:p>
    <w:p>
      <w:pPr>
        <w:sectPr>
          <w:headerReference w:type="default" r:id="rId84"/>
          <w:footerReference w:type="default" r:id="rId85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62" w:right="229" w:firstLine="707"/>
        <w:jc w:val="both"/>
        <w:rPr>
          <w:sz w:val="24"/>
        </w:rPr>
      </w:pPr>
      <w:r>
        <w:rPr/>
        <w:t>Индексы дефляторы для расчета капиталовложений в строительство, рекон-</w:t>
      </w:r>
      <w:r>
        <w:rPr>
          <w:spacing w:val="1"/>
        </w:rPr>
        <w:t xml:space="preserve"> </w:t>
      </w:r>
      <w:r>
        <w:rPr/>
        <w:t>струкцию и техническое перевооружение источников тепловой энергии приняты на</w:t>
      </w:r>
      <w:r>
        <w:rPr>
          <w:spacing w:val="-62"/>
        </w:rPr>
        <w:t xml:space="preserve"> </w:t>
      </w:r>
      <w:r>
        <w:rPr/>
        <w:t>основании «Прогноза социально-экономического развития Российской Федерации</w:t>
      </w:r>
      <w:r>
        <w:rPr>
          <w:spacing w:val="1"/>
        </w:rPr>
        <w:t xml:space="preserve"> </w:t>
      </w:r>
      <w:r>
        <w:rPr/>
        <w:t>на период до 2036 года» Министерства экономического развития РФ от 10 декабря</w:t>
      </w:r>
      <w:r>
        <w:rPr>
          <w:spacing w:val="1"/>
        </w:rPr>
        <w:t xml:space="preserve"> </w:t>
      </w:r>
      <w:r>
        <w:rPr/>
        <w:t>2018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приведены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6.1.</w:t>
      </w:r>
    </w:p>
    <w:p>
      <w:pPr>
        <w:pStyle w:val="Style14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2" w:after="0"/>
        <w:ind w:left="113" w:right="0" w:hanging="0"/>
        <w:jc w:val="left"/>
        <w:rPr>
          <w:b/>
          <w:b/>
          <w:sz w:val="22"/>
        </w:rPr>
      </w:pPr>
      <w:bookmarkStart w:id="91" w:name="_bookmark57"/>
      <w:bookmarkEnd w:id="91"/>
      <w:r>
        <w:rPr>
          <w:b/>
          <w:sz w:val="22"/>
        </w:rPr>
        <w:t>Таблица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6.1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Индексы-дефляторы</w:t>
      </w:r>
    </w:p>
    <w:p>
      <w:pPr>
        <w:pStyle w:val="Style14"/>
        <w:spacing w:before="5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18" w:type="dxa"/>
        <w:jc w:val="left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30"/>
        <w:gridCol w:w="622"/>
        <w:gridCol w:w="618"/>
        <w:gridCol w:w="621"/>
        <w:gridCol w:w="621"/>
        <w:gridCol w:w="619"/>
        <w:gridCol w:w="620"/>
        <w:gridCol w:w="621"/>
        <w:gridCol w:w="619"/>
        <w:gridCol w:w="618"/>
        <w:gridCol w:w="621"/>
        <w:gridCol w:w="621"/>
        <w:gridCol w:w="618"/>
        <w:gridCol w:w="619"/>
        <w:gridCol w:w="618"/>
        <w:gridCol w:w="619"/>
        <w:gridCol w:w="621"/>
        <w:gridCol w:w="618"/>
        <w:gridCol w:w="618"/>
        <w:gridCol w:w="621"/>
        <w:gridCol w:w="611"/>
      </w:tblGrid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3" w:right="9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1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8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2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7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2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</w:tc>
      </w:tr>
      <w:tr>
        <w:trPr>
          <w:trHeight w:val="282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80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инфляции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(индекс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потребительских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цен-ИПЦ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883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инфляции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(индекс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потребительских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цен-ИПЦ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консервативный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461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27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заработная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101,4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</w:tr>
      <w:tr>
        <w:trPr>
          <w:trHeight w:val="457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27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заработная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(консервативный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101,2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</w:tr>
      <w:tr>
        <w:trPr>
          <w:trHeight w:val="283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7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капитал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 роста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107,6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106,6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106,4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106,1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5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2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9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капитал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(консервативный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 роста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106,3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5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691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50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располагаемые</w:t>
            </w:r>
          </w:p>
          <w:p>
            <w:pPr>
              <w:pStyle w:val="TableParagraph"/>
              <w:widowControl w:val="false"/>
              <w:spacing w:lineRule="exact" w:line="230"/>
              <w:ind w:left="50" w:right="24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доходы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населения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99,3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101,0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</w:tr>
      <w:tr>
        <w:trPr>
          <w:trHeight w:val="69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30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Реальные располагаемые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доходы населения (консер-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вативный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99,3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100,7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51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Строительство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106,0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</w:tr>
      <w:tr>
        <w:trPr>
          <w:trHeight w:val="458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37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Строительство (консерва-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тивный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106,0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</w:tr>
      <w:tr>
        <w:trPr>
          <w:trHeight w:val="689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100" w:hanging="0"/>
              <w:jc w:val="left"/>
              <w:rPr>
                <w:sz w:val="20"/>
              </w:rPr>
            </w:pPr>
            <w:r>
              <w:rPr>
                <w:sz w:val="20"/>
              </w:rPr>
              <w:t>Газ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оптовых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лей,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3,90%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45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оптовых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3,90%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3,90%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</w:tbl>
    <w:p>
      <w:pPr>
        <w:sectPr>
          <w:headerReference w:type="default" r:id="rId86"/>
          <w:footerReference w:type="default" r:id="rId87"/>
          <w:type w:val="nextPage"/>
          <w:pgSz w:orient="landscape" w:w="16838" w:h="11906"/>
          <w:pgMar w:left="880" w:right="46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5218" w:type="dxa"/>
        <w:jc w:val="left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30"/>
        <w:gridCol w:w="622"/>
        <w:gridCol w:w="618"/>
        <w:gridCol w:w="621"/>
        <w:gridCol w:w="621"/>
        <w:gridCol w:w="619"/>
        <w:gridCol w:w="620"/>
        <w:gridCol w:w="621"/>
        <w:gridCol w:w="619"/>
        <w:gridCol w:w="618"/>
        <w:gridCol w:w="621"/>
        <w:gridCol w:w="621"/>
        <w:gridCol w:w="618"/>
        <w:gridCol w:w="619"/>
        <w:gridCol w:w="618"/>
        <w:gridCol w:w="619"/>
        <w:gridCol w:w="621"/>
        <w:gridCol w:w="618"/>
        <w:gridCol w:w="618"/>
        <w:gridCol w:w="621"/>
        <w:gridCol w:w="611"/>
      </w:tblGrid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3" w:right="9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8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2" w:right="8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7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7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50" w:right="245" w:hanging="0"/>
              <w:jc w:val="left"/>
              <w:rPr>
                <w:sz w:val="20"/>
              </w:rPr>
            </w:pPr>
            <w:r>
              <w:rPr>
                <w:sz w:val="20"/>
              </w:rPr>
              <w:t>транспортировку газа по рас-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пределительным сетям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21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91" w:firstLine="50"/>
              <w:jc w:val="left"/>
              <w:rPr>
                <w:sz w:val="20"/>
              </w:rPr>
            </w:pPr>
            <w:r>
              <w:rPr>
                <w:sz w:val="20"/>
              </w:rPr>
              <w:t>Электроэнергия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компаний</w:t>
            </w:r>
          </w:p>
          <w:p>
            <w:pPr>
              <w:pStyle w:val="TableParagraph"/>
              <w:widowControl w:val="false"/>
              <w:spacing w:lineRule="atLeast" w:line="23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 категорий потреби-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22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2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3,30%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79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78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</w:tr>
      <w:tr>
        <w:trPr>
          <w:trHeight w:val="282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9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Услуги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ЖКХ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т.ч.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3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878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Услуги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ЖКХ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т.ч.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консервативный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</w:tr>
      <w:tr>
        <w:trPr>
          <w:trHeight w:val="285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877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Рост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непродовольственные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товары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57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</w:tr>
      <w:tr>
        <w:trPr>
          <w:trHeight w:val="283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5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Рост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цен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непродовольственные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товары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(консервативный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Транспорт,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Трубопровод-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Транспорт,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Трубопровод-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(консервативный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</w:tr>
    </w:tbl>
    <w:p>
      <w:pPr>
        <w:sectPr>
          <w:headerReference w:type="default" r:id="rId88"/>
          <w:footerReference w:type="default" r:id="rId89"/>
          <w:type w:val="nextPage"/>
          <w:pgSz w:orient="landscape" w:w="16838" w:h="11906"/>
          <w:pgMar w:left="880" w:right="46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jc w:val="right"/>
        <w:rPr>
          <w:sz w:val="20"/>
        </w:rPr>
      </w:pPr>
      <w:r>
        <w:rPr>
          <w:sz w:val="20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1" w:leader="none"/>
        </w:tabs>
        <w:spacing w:lineRule="auto" w:line="240" w:before="209" w:after="0"/>
        <w:ind w:left="2240" w:right="118" w:hanging="852"/>
        <w:jc w:val="both"/>
        <w:rPr>
          <w:sz w:val="20"/>
        </w:rPr>
      </w:pPr>
      <w:bookmarkStart w:id="92" w:name="_bookmark58"/>
      <w:bookmarkStart w:id="93" w:name="_bookmark581"/>
      <w:bookmarkEnd w:id="92"/>
      <w:bookmarkEnd w:id="93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новому</w:t>
      </w:r>
      <w:r>
        <w:rPr>
          <w:spacing w:val="1"/>
        </w:rPr>
        <w:t xml:space="preserve"> </w:t>
      </w:r>
      <w:r>
        <w:rPr/>
        <w:t>строительству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теплоснабжения ЖКС Чернопенского сельского поселения</w:t>
      </w:r>
      <w:r>
        <w:rPr>
          <w:spacing w:val="1"/>
        </w:rPr>
        <w:t xml:space="preserve"> </w:t>
      </w:r>
      <w:r>
        <w:rPr/>
        <w:t>в рамках актуализированного</w:t>
      </w:r>
      <w:r>
        <w:rPr>
          <w:spacing w:val="1"/>
        </w:rPr>
        <w:t xml:space="preserve"> </w:t>
      </w:r>
      <w:r>
        <w:rPr/>
        <w:t>варианта развития систем</w:t>
      </w:r>
      <w:r>
        <w:rPr>
          <w:spacing w:val="1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 w:before="1" w:after="0"/>
        <w:ind w:left="253" w:right="117" w:firstLine="707"/>
        <w:jc w:val="both"/>
        <w:rPr>
          <w:sz w:val="20"/>
        </w:rPr>
      </w:pPr>
      <w:r>
        <w:rPr/>
        <w:t>В соответствии с актуализированным вариантом развития систем централизо-</w:t>
      </w:r>
      <w:r>
        <w:rPr>
          <w:spacing w:val="1"/>
        </w:rPr>
        <w:t xml:space="preserve"> </w:t>
      </w:r>
      <w:r>
        <w:rPr/>
        <w:t>ванного теплоснабжения Чернопенского сельского поселения на период с 2019 по</w:t>
      </w:r>
      <w:r>
        <w:rPr>
          <w:spacing w:val="1"/>
        </w:rPr>
        <w:t xml:space="preserve"> </w:t>
      </w:r>
      <w:r>
        <w:rPr/>
        <w:t>2035 годы предлагается новое строительство котельной МУП «Коммунсервис», вме-</w:t>
      </w:r>
      <w:r>
        <w:rPr>
          <w:spacing w:val="1"/>
        </w:rPr>
        <w:t xml:space="preserve"> </w:t>
      </w:r>
      <w:r>
        <w:rPr/>
        <w:t>сто существующей, направленное на обеспечение надежности и качества теплоснаб-</w:t>
      </w:r>
      <w:r>
        <w:rPr>
          <w:spacing w:val="1"/>
        </w:rPr>
        <w:t xml:space="preserve"> </w:t>
      </w:r>
      <w:r>
        <w:rPr/>
        <w:t>жения</w:t>
      </w:r>
      <w:r>
        <w:rPr>
          <w:spacing w:val="-2"/>
        </w:rPr>
        <w:t xml:space="preserve"> </w:t>
      </w:r>
      <w:r>
        <w:rPr/>
        <w:t>существующих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перспективных</w:t>
      </w:r>
      <w:r>
        <w:rPr>
          <w:spacing w:val="-1"/>
        </w:rPr>
        <w:t xml:space="preserve"> </w:t>
      </w:r>
      <w:r>
        <w:rPr/>
        <w:t>абонентов.</w:t>
      </w:r>
    </w:p>
    <w:p>
      <w:pPr>
        <w:pStyle w:val="Style14"/>
        <w:spacing w:lineRule="auto" w:line="360"/>
        <w:ind w:left="253" w:right="115" w:firstLine="707"/>
        <w:jc w:val="both"/>
        <w:rPr>
          <w:sz w:val="20"/>
        </w:rPr>
      </w:pPr>
      <w:r>
        <w:rPr/>
        <w:t>В таблице 6.2 представлен перечень проектов по новому строительству источ-</w:t>
      </w:r>
      <w:r>
        <w:rPr>
          <w:spacing w:val="1"/>
        </w:rPr>
        <w:t xml:space="preserve"> </w:t>
      </w:r>
      <w:r>
        <w:rPr/>
        <w:t>ников теплоснабжения МУП «Коммунсервис» ЖКС Чернопенского сельского посе-</w:t>
      </w:r>
      <w:r>
        <w:rPr>
          <w:spacing w:val="1"/>
        </w:rPr>
        <w:t xml:space="preserve"> </w:t>
      </w:r>
      <w:r>
        <w:rPr/>
        <w:t>ления в рамках актуализированного варианта развития систем теплоснабжения с но-</w:t>
      </w:r>
      <w:r>
        <w:rPr>
          <w:spacing w:val="1"/>
        </w:rPr>
        <w:t xml:space="preserve"> </w:t>
      </w:r>
      <w:r>
        <w:rPr/>
        <w:t>мером</w:t>
      </w:r>
      <w:r>
        <w:rPr>
          <w:spacing w:val="-2"/>
        </w:rPr>
        <w:t xml:space="preserve"> </w:t>
      </w:r>
      <w:r>
        <w:rPr/>
        <w:t>проекта.</w:t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111" w:right="0" w:hanging="0"/>
        <w:jc w:val="left"/>
        <w:rPr>
          <w:b/>
          <w:b/>
          <w:sz w:val="22"/>
        </w:rPr>
      </w:pPr>
      <w:bookmarkStart w:id="94" w:name="_bookmark59"/>
      <w:bookmarkEnd w:id="94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6.2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Предложения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строительству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источников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теплоснабжения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353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44"/>
        <w:gridCol w:w="3875"/>
        <w:gridCol w:w="4534"/>
      </w:tblGrid>
      <w:tr>
        <w:trPr>
          <w:trHeight w:val="460" w:hRule="atLeas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24" w:right="91" w:firstLine="62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проекта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139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Описание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проекта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654" w:right="164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Обоснование</w:t>
            </w:r>
          </w:p>
        </w:tc>
      </w:tr>
      <w:tr>
        <w:trPr>
          <w:trHeight w:val="690" w:hRule="atLeas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206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1-1.2.1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49" w:right="35" w:hanging="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Строительство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новой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блочно-модульной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«Сухоногово»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установленной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теп-</w:t>
            </w:r>
          </w:p>
          <w:p>
            <w:pPr>
              <w:pStyle w:val="TableParagraph"/>
              <w:widowControl w:val="false"/>
              <w:spacing w:lineRule="exact" w:line="217"/>
              <w:ind w:left="49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ловой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мощностью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6,4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МВт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9" w:right="28" w:hanging="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Повышение </w:t>
            </w:r>
            <w:r>
              <w:rPr>
                <w:spacing w:val="-3"/>
                <w:sz w:val="20"/>
              </w:rPr>
              <w:t>надежности, эффективности функциони-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СЦТ,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снижение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эксплуатационных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затрат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1" w:leader="none"/>
        </w:tabs>
        <w:spacing w:lineRule="auto" w:line="240" w:before="152" w:after="0"/>
        <w:ind w:left="2240" w:right="116" w:hanging="852"/>
        <w:jc w:val="both"/>
        <w:rPr>
          <w:sz w:val="20"/>
        </w:rPr>
      </w:pPr>
      <w:bookmarkStart w:id="95" w:name="_bookmark60"/>
      <w:bookmarkStart w:id="96" w:name="_bookmark601"/>
      <w:bookmarkEnd w:id="95"/>
      <w:bookmarkEnd w:id="96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техническому</w:t>
      </w:r>
      <w:r>
        <w:rPr>
          <w:spacing w:val="-67"/>
        </w:rPr>
        <w:t xml:space="preserve"> </w:t>
      </w:r>
      <w:r>
        <w:rPr/>
        <w:t>перевооружению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ЖКС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актуализированного</w:t>
      </w:r>
      <w:r>
        <w:rPr>
          <w:spacing w:val="1"/>
        </w:rPr>
        <w:t xml:space="preserve"> </w:t>
      </w:r>
      <w:r>
        <w:rPr/>
        <w:t>варианта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</w:p>
    <w:p>
      <w:pPr>
        <w:pStyle w:val="Style14"/>
        <w:spacing w:before="7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90"/>
          <w:footerReference w:type="default" r:id="rId91"/>
          <w:type w:val="nextPage"/>
          <w:pgSz w:w="11906" w:h="16838"/>
          <w:pgMar w:left="1540" w:right="380" w:header="473" w:top="10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53" w:right="119" w:firstLine="707"/>
        <w:jc w:val="both"/>
        <w:rPr>
          <w:sz w:val="20"/>
        </w:rPr>
      </w:pPr>
      <w:r>
        <w:rPr/>
        <w:t>В соответствии с актуализированным вариантом развития систем централизо-</w:t>
      </w:r>
      <w:r>
        <w:rPr>
          <w:spacing w:val="1"/>
        </w:rPr>
        <w:t xml:space="preserve"> </w:t>
      </w:r>
      <w:r>
        <w:rPr/>
        <w:t>ванного теплоснабжения Чернопенского сельского поселения на период с 2019 по</w:t>
      </w:r>
      <w:r>
        <w:rPr>
          <w:spacing w:val="1"/>
        </w:rPr>
        <w:t xml:space="preserve"> </w:t>
      </w:r>
      <w:r>
        <w:rPr/>
        <w:t>2035 годы предлагается строительство новой котельной МУП «Коммунсервис», вме-</w:t>
      </w:r>
      <w:r>
        <w:rPr>
          <w:spacing w:val="1"/>
        </w:rPr>
        <w:t xml:space="preserve"> </w:t>
      </w:r>
      <w:r>
        <w:rPr/>
        <w:t>сто</w:t>
      </w:r>
      <w:r>
        <w:rPr>
          <w:spacing w:val="-2"/>
        </w:rPr>
        <w:t xml:space="preserve"> </w:t>
      </w:r>
      <w:r>
        <w:rPr/>
        <w:t>существующей</w:t>
      </w:r>
      <w:r>
        <w:rPr>
          <w:spacing w:val="-1"/>
        </w:rPr>
        <w:t xml:space="preserve"> </w:t>
      </w:r>
      <w:r>
        <w:rPr/>
        <w:t>котельной</w:t>
      </w:r>
      <w:r>
        <w:rPr>
          <w:spacing w:val="-1"/>
        </w:rPr>
        <w:t xml:space="preserve"> </w:t>
      </w:r>
      <w:r>
        <w:rPr/>
        <w:t>Сухоногово.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0" w:leader="none"/>
          <w:tab w:val="left" w:pos="2241" w:leader="none"/>
        </w:tabs>
        <w:spacing w:lineRule="auto" w:line="240" w:before="79" w:after="0"/>
        <w:ind w:left="2240" w:right="0" w:hanging="853"/>
        <w:jc w:val="left"/>
        <w:rPr>
          <w:sz w:val="20"/>
        </w:rPr>
      </w:pPr>
      <w:bookmarkStart w:id="97" w:name="_bookmark611"/>
      <w:bookmarkStart w:id="98" w:name="_bookmark612"/>
      <w:bookmarkEnd w:id="97"/>
      <w:bookmarkEnd w:id="98"/>
      <w:r>
        <w:rPr>
          <w:spacing w:val="-2"/>
        </w:rPr>
        <w:t>Объем</w:t>
      </w:r>
      <w:r>
        <w:rPr>
          <w:spacing w:val="-12"/>
        </w:rPr>
        <w:t xml:space="preserve"> </w:t>
      </w:r>
      <w:r>
        <w:rPr>
          <w:spacing w:val="-1"/>
        </w:rPr>
        <w:t>капиталовложений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253" w:right="115" w:firstLine="707"/>
        <w:jc w:val="both"/>
        <w:rPr>
          <w:sz w:val="20"/>
        </w:rPr>
      </w:pPr>
      <w:r>
        <w:rPr/>
        <w:t>Объемы необходимых капитальных вложений в источники тепловой энергии в</w:t>
      </w:r>
      <w:r>
        <w:rPr>
          <w:spacing w:val="1"/>
        </w:rPr>
        <w:t xml:space="preserve"> </w:t>
      </w:r>
      <w:r>
        <w:rPr/>
        <w:t>соответствии с актуализированным вариантом развития систем теплоснабжения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14"/>
        </w:rPr>
        <w:t xml:space="preserve"> </w:t>
      </w:r>
      <w:r>
        <w:rPr/>
        <w:t>сельского</w:t>
      </w:r>
      <w:r>
        <w:rPr>
          <w:spacing w:val="16"/>
        </w:rPr>
        <w:t xml:space="preserve"> </w:t>
      </w:r>
      <w:r>
        <w:rPr/>
        <w:t>поселения</w:t>
      </w:r>
      <w:r>
        <w:rPr>
          <w:spacing w:val="15"/>
        </w:rPr>
        <w:t xml:space="preserve"> </w:t>
      </w:r>
      <w:r>
        <w:rPr/>
        <w:t>Костромского</w:t>
      </w:r>
      <w:r>
        <w:rPr>
          <w:spacing w:val="14"/>
        </w:rPr>
        <w:t xml:space="preserve"> </w:t>
      </w:r>
      <w:r>
        <w:rPr/>
        <w:t>района</w:t>
      </w:r>
      <w:r>
        <w:rPr>
          <w:spacing w:val="15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ценах</w:t>
      </w:r>
      <w:r>
        <w:rPr>
          <w:spacing w:val="17"/>
        </w:rPr>
        <w:t xml:space="preserve"> </w:t>
      </w:r>
      <w:r>
        <w:rPr/>
        <w:t>соответствующих</w:t>
      </w:r>
      <w:r>
        <w:rPr>
          <w:spacing w:val="15"/>
        </w:rPr>
        <w:t xml:space="preserve"> </w:t>
      </w:r>
      <w:r>
        <w:rPr/>
        <w:t>лет</w:t>
      </w:r>
      <w:r>
        <w:rPr>
          <w:spacing w:val="-6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НДС до</w:t>
      </w:r>
      <w:r>
        <w:rPr>
          <w:spacing w:val="-1"/>
        </w:rPr>
        <w:t xml:space="preserve"> </w:t>
      </w:r>
      <w:r>
        <w:rPr/>
        <w:t>2035</w:t>
      </w:r>
      <w:r>
        <w:rPr>
          <w:spacing w:val="-1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3"/>
        </w:rPr>
        <w:t xml:space="preserve"> </w:t>
      </w:r>
      <w:r>
        <w:rPr/>
        <w:t>6.3.</w:t>
      </w:r>
    </w:p>
    <w:p>
      <w:pPr>
        <w:sectPr>
          <w:headerReference w:type="default" r:id="rId92"/>
          <w:footerReference w:type="default" r:id="rId93"/>
          <w:type w:val="nextPage"/>
          <w:pgSz w:w="11906" w:h="16838"/>
          <w:pgMar w:left="1540" w:right="380" w:header="473" w:top="10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53" w:right="120" w:firstLine="707"/>
        <w:jc w:val="both"/>
        <w:rPr>
          <w:sz w:val="20"/>
        </w:rPr>
      </w:pPr>
      <w:r>
        <w:rPr/>
        <w:t>Суммарные капитальные затраты в реконструкцию и техническое перевоору-</w:t>
      </w:r>
      <w:r>
        <w:rPr>
          <w:spacing w:val="1"/>
        </w:rPr>
        <w:t xml:space="preserve"> </w:t>
      </w:r>
      <w:r>
        <w:rPr/>
        <w:t>жение источника теплоснабжения МУП «Коммунсервис» ЖКС поселка Сухоногово в</w:t>
      </w:r>
      <w:r>
        <w:rPr>
          <w:spacing w:val="-62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актуализированного варианта развития системы теплоснабжения до 2035 го-</w:t>
      </w:r>
      <w:r>
        <w:rPr>
          <w:spacing w:val="1"/>
        </w:rPr>
        <w:t xml:space="preserve"> </w:t>
      </w:r>
      <w:r>
        <w:rPr/>
        <w:t>да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ценах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-1"/>
        </w:rPr>
        <w:t xml:space="preserve"> </w:t>
      </w:r>
      <w:r>
        <w:rPr/>
        <w:t>лет</w:t>
      </w:r>
      <w:r>
        <w:rPr>
          <w:spacing w:val="-1"/>
        </w:rPr>
        <w:t xml:space="preserve"> </w:t>
      </w:r>
      <w:r>
        <w:rPr/>
        <w:t>составят</w:t>
      </w:r>
      <w:r>
        <w:rPr>
          <w:spacing w:val="4"/>
        </w:rPr>
        <w:t xml:space="preserve"> </w:t>
      </w:r>
      <w:r>
        <w:rPr>
          <w:b/>
        </w:rPr>
        <w:t>40,8</w:t>
      </w:r>
      <w:r>
        <w:rPr>
          <w:b/>
          <w:spacing w:val="-1"/>
        </w:rPr>
        <w:t xml:space="preserve"> </w:t>
      </w:r>
      <w:r>
        <w:rPr>
          <w:b/>
        </w:rPr>
        <w:t>млн</w:t>
      </w:r>
      <w:r>
        <w:rPr>
          <w:b/>
          <w:spacing w:val="-1"/>
        </w:rPr>
        <w:t xml:space="preserve"> </w:t>
      </w:r>
      <w:r>
        <w:rPr>
          <w:b/>
        </w:rPr>
        <w:t>руб.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НДС</w:t>
      </w:r>
      <w:r>
        <w:rPr/>
        <w:t>.</w:t>
      </w:r>
    </w:p>
    <w:p>
      <w:pPr>
        <w:pStyle w:val="Normal"/>
        <w:spacing w:before="87" w:after="0"/>
        <w:ind w:left="2635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5305,153" path="m25304,128l0,128l0,152l25304,152l25304,128xm25304,0l0,0l0,104l25304,104l25304,0xe" fillcolor="#612322" stroked="f" style="position:absolute;margin-left:41.15pt;margin-top:543.55pt;width:717.25pt;height:4.2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212" w:after="0"/>
        <w:ind w:left="132" w:right="0" w:hanging="0"/>
        <w:jc w:val="left"/>
        <w:rPr>
          <w:b/>
          <w:b/>
          <w:sz w:val="22"/>
        </w:rPr>
      </w:pPr>
      <w:bookmarkStart w:id="99" w:name="_bookmark62"/>
      <w:bookmarkEnd w:id="99"/>
      <w:r>
        <w:rPr>
          <w:b/>
          <w:sz w:val="22"/>
        </w:rPr>
        <w:t>Таблица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6.3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Капитальные</w:t>
      </w:r>
      <w:r>
        <w:rPr>
          <w:b/>
          <w:spacing w:val="28"/>
          <w:sz w:val="22"/>
        </w:rPr>
        <w:t xml:space="preserve"> </w:t>
      </w:r>
      <w:r>
        <w:rPr>
          <w:b/>
          <w:sz w:val="22"/>
        </w:rPr>
        <w:t>вложения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реализацию</w:t>
      </w:r>
      <w:r>
        <w:rPr>
          <w:b/>
          <w:spacing w:val="29"/>
          <w:sz w:val="22"/>
        </w:rPr>
        <w:t xml:space="preserve"> </w:t>
      </w:r>
      <w:r>
        <w:rPr>
          <w:b/>
          <w:sz w:val="22"/>
        </w:rPr>
        <w:t>мероприятий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техническому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перевооружению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источников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тепло-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снабжения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«Коммунсервис» ЖКС п. Сухоногово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в ценах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соответствующих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лет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для актуализированного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варианта</w:t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7" w:after="0"/>
        <w:rPr>
          <w:b/>
          <w:b/>
          <w:sz w:val="29"/>
        </w:rPr>
      </w:pPr>
      <w:r>
        <w:rPr>
          <w:b/>
          <w:sz w:val="29"/>
        </w:rPr>
      </w:r>
    </w:p>
    <w:tbl>
      <w:tblPr>
        <w:tblW w:w="150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21"/>
        <w:gridCol w:w="709"/>
        <w:gridCol w:w="708"/>
        <w:gridCol w:w="709"/>
        <w:gridCol w:w="710"/>
        <w:gridCol w:w="709"/>
        <w:gridCol w:w="712"/>
        <w:gridCol w:w="707"/>
        <w:gridCol w:w="708"/>
        <w:gridCol w:w="708"/>
        <w:gridCol w:w="713"/>
        <w:gridCol w:w="707"/>
        <w:gridCol w:w="709"/>
        <w:gridCol w:w="710"/>
        <w:gridCol w:w="707"/>
        <w:gridCol w:w="709"/>
        <w:gridCol w:w="710"/>
        <w:gridCol w:w="708"/>
      </w:tblGrid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0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Сметы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79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79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79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6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6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73" w:right="6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1507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3" w:right="245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"Источники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теплоснабжения"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4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7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5" w:right="60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3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36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905" w:right="81" w:hanging="822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4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7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5" w:right="60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5" w:hRule="atLeast"/>
        </w:trPr>
        <w:tc>
          <w:tcPr>
            <w:tcW w:w="1507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8" w:right="245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Подгруппа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новых котельных"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90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52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4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7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5" w:right="60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39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69" w:right="217" w:hanging="44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4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7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5" w:right="60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3" w:hRule="atLeast"/>
        </w:trPr>
        <w:tc>
          <w:tcPr>
            <w:tcW w:w="1507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8" w:right="245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Проект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1-1.2.1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блочно-модульной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котельной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«Сухоногово»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установленной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тепловой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мощностью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6,4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МВт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"</w:t>
            </w:r>
          </w:p>
        </w:tc>
      </w:tr>
      <w:tr>
        <w:trPr>
          <w:trHeight w:val="28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34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60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803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39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17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40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headerReference w:type="default" r:id="rId94"/>
          <w:footerReference w:type="default" r:id="rId95"/>
          <w:type w:val="nextPage"/>
          <w:pgSz w:orient="landscape" w:w="16838" w:h="11906"/>
          <w:pgMar w:left="720" w:right="80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1" w:after="0"/>
        <w:rPr>
          <w:b/>
          <w:b/>
          <w:sz w:val="14"/>
        </w:rPr>
      </w:pPr>
      <w:r>
        <w:rPr>
          <w:b/>
          <w:sz w:val="14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325" w:leader="none"/>
          <w:tab w:val="left" w:pos="1326" w:leader="none"/>
        </w:tabs>
        <w:spacing w:lineRule="auto" w:line="240" w:before="88" w:after="0"/>
        <w:ind w:left="1325" w:right="120" w:hanging="360"/>
        <w:jc w:val="left"/>
        <w:rPr>
          <w:sz w:val="18"/>
        </w:rPr>
      </w:pPr>
      <w:bookmarkStart w:id="100" w:name="_bookmark63"/>
      <w:bookmarkStart w:id="101" w:name="_bookmark631"/>
      <w:bookmarkEnd w:id="100"/>
      <w:bookmarkEnd w:id="101"/>
      <w:r>
        <w:rPr/>
        <w:t>РАЗДЕЛ</w:t>
      </w:r>
      <w:r>
        <w:rPr>
          <w:spacing w:val="44"/>
        </w:rPr>
        <w:t xml:space="preserve"> </w:t>
      </w:r>
      <w:r>
        <w:rPr/>
        <w:t>6.</w:t>
      </w:r>
      <w:r>
        <w:rPr>
          <w:spacing w:val="45"/>
        </w:rPr>
        <w:t xml:space="preserve"> </w:t>
      </w:r>
      <w:r>
        <w:rPr/>
        <w:t>ПРЕДЛОЖЕНИЯ</w:t>
      </w:r>
      <w:r>
        <w:rPr>
          <w:spacing w:val="47"/>
        </w:rPr>
        <w:t xml:space="preserve"> </w:t>
      </w:r>
      <w:r>
        <w:rPr/>
        <w:t>ПО</w:t>
      </w:r>
      <w:r>
        <w:rPr>
          <w:spacing w:val="45"/>
        </w:rPr>
        <w:t xml:space="preserve"> </w:t>
      </w:r>
      <w:r>
        <w:rPr/>
        <w:t>СТРОИТЕЛЬСТВУ</w:t>
      </w:r>
      <w:r>
        <w:rPr>
          <w:spacing w:val="47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РЕКОН-</w:t>
      </w:r>
      <w:r>
        <w:rPr>
          <w:spacing w:val="-62"/>
        </w:rPr>
        <w:t xml:space="preserve"> </w:t>
      </w:r>
      <w:r>
        <w:rPr/>
        <w:t>СТРУКЦИИ ТЕПЛОВЫХ</w:t>
      </w:r>
      <w:r>
        <w:rPr>
          <w:spacing w:val="-3"/>
        </w:rPr>
        <w:t xml:space="preserve"> </w:t>
      </w:r>
      <w:r>
        <w:rPr/>
        <w:t>СЕТЕЙ</w:t>
      </w:r>
    </w:p>
    <w:p>
      <w:pPr>
        <w:pStyle w:val="Style14"/>
        <w:spacing w:before="10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0" w:leader="none"/>
          <w:tab w:val="left" w:pos="2101" w:leader="none"/>
        </w:tabs>
        <w:spacing w:lineRule="auto" w:line="240" w:before="0" w:after="0"/>
        <w:ind w:left="2100" w:right="0" w:hanging="853"/>
        <w:jc w:val="left"/>
        <w:rPr>
          <w:sz w:val="18"/>
        </w:rPr>
      </w:pPr>
      <w:bookmarkStart w:id="102" w:name="_bookmark64"/>
      <w:bookmarkStart w:id="103" w:name="_bookmark641"/>
      <w:bookmarkEnd w:id="102"/>
      <w:bookmarkEnd w:id="103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13" w:right="112" w:firstLine="707"/>
        <w:jc w:val="both"/>
        <w:rPr>
          <w:sz w:val="18"/>
        </w:rPr>
      </w:pPr>
      <w:r>
        <w:rPr/>
        <w:t>Предложения по новому строительству, реконструкции и техническому пере-</w:t>
      </w:r>
      <w:r>
        <w:rPr>
          <w:spacing w:val="1"/>
        </w:rPr>
        <w:t xml:space="preserve"> </w:t>
      </w:r>
      <w:r>
        <w:rPr/>
        <w:t>вооружению тепловых сетей и сооружений на них сформированы на основе меропри-</w:t>
      </w:r>
      <w:r>
        <w:rPr>
          <w:spacing w:val="-62"/>
        </w:rPr>
        <w:t xml:space="preserve"> </w:t>
      </w:r>
      <w:r>
        <w:rPr/>
        <w:t>ятий, изложенных в Главе 5. «Мастер-план схемы теплоснабжения» обосновываю-</w:t>
      </w:r>
      <w:r>
        <w:rPr>
          <w:spacing w:val="1"/>
        </w:rPr>
        <w:t xml:space="preserve"> </w:t>
      </w:r>
      <w:r>
        <w:rPr/>
        <w:t>щих материалов к схеме теплоснабжения Чернопенского сельского поселения Ко-</w:t>
      </w:r>
      <w:r>
        <w:rPr>
          <w:spacing w:val="1"/>
        </w:rPr>
        <w:t xml:space="preserve"> </w:t>
      </w:r>
      <w:r>
        <w:rPr/>
        <w:t>стромского муниципального района на период до 2035 года (актуализация на 2020</w:t>
      </w:r>
      <w:r>
        <w:rPr>
          <w:spacing w:val="1"/>
        </w:rPr>
        <w:t xml:space="preserve"> </w:t>
      </w:r>
      <w:r>
        <w:rPr/>
        <w:t>год).</w:t>
      </w:r>
    </w:p>
    <w:p>
      <w:pPr>
        <w:pStyle w:val="Style14"/>
        <w:spacing w:lineRule="auto" w:line="360"/>
        <w:ind w:left="113" w:right="112" w:firstLine="707"/>
        <w:jc w:val="both"/>
        <w:rPr>
          <w:sz w:val="18"/>
        </w:rPr>
      </w:pPr>
      <w:r>
        <w:rPr/>
        <w:t>Оценка стоимости капитальных вложений в реконструкцию и новое строитель-</w:t>
      </w:r>
      <w:r>
        <w:rPr>
          <w:spacing w:val="-62"/>
        </w:rPr>
        <w:t xml:space="preserve"> </w:t>
      </w:r>
      <w:r>
        <w:rPr/>
        <w:t>ство тепловых сетей осуществлялась на основании осредненных укрупненных норма-</w:t>
      </w:r>
      <w:r>
        <w:rPr>
          <w:spacing w:val="-62"/>
        </w:rPr>
        <w:t xml:space="preserve"> </w:t>
      </w:r>
      <w:r>
        <w:rPr/>
        <w:t>тивов цены строительства различных видов объектов капитального строительства не-</w:t>
      </w:r>
      <w:r>
        <w:rPr>
          <w:spacing w:val="1"/>
        </w:rPr>
        <w:t xml:space="preserve"> </w:t>
      </w:r>
      <w:r>
        <w:rPr/>
        <w:t>производственного назначения и инженерной инфраструктуры, утвержденных прика-</w:t>
      </w:r>
      <w:r>
        <w:rPr>
          <w:spacing w:val="-62"/>
        </w:rPr>
        <w:t xml:space="preserve"> </w:t>
      </w:r>
      <w:r>
        <w:rPr/>
        <w:t>зом Министерства регионального развития Российской Федерации №916 от 30 декаб-</w:t>
      </w:r>
      <w:r>
        <w:rPr>
          <w:spacing w:val="-62"/>
        </w:rPr>
        <w:t xml:space="preserve"> </w:t>
      </w:r>
      <w:r>
        <w:rPr/>
        <w:t>ря</w:t>
      </w:r>
      <w:r>
        <w:rPr>
          <w:spacing w:val="-2"/>
        </w:rPr>
        <w:t xml:space="preserve"> </w:t>
      </w:r>
      <w:r>
        <w:rPr/>
        <w:t>2019</w:t>
      </w:r>
      <w:r>
        <w:rPr>
          <w:spacing w:val="-1"/>
        </w:rPr>
        <w:t xml:space="preserve"> </w:t>
      </w:r>
      <w:r>
        <w:rPr/>
        <w:t>года.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1" w:leader="none"/>
          <w:tab w:val="left" w:pos="4680" w:leader="none"/>
          <w:tab w:val="left" w:pos="5839" w:leader="none"/>
        </w:tabs>
        <w:spacing w:lineRule="auto" w:line="240" w:before="0" w:after="0"/>
        <w:ind w:left="2100" w:right="118" w:hanging="852"/>
        <w:jc w:val="both"/>
        <w:rPr>
          <w:sz w:val="18"/>
        </w:rPr>
      </w:pPr>
      <w:bookmarkStart w:id="104" w:name="_bookmark65"/>
      <w:bookmarkStart w:id="105" w:name="_bookmark651"/>
      <w:bookmarkEnd w:id="104"/>
      <w:bookmarkEnd w:id="105"/>
      <w:r>
        <w:rPr/>
        <w:t>Предложения</w:t>
        <w:tab/>
        <w:t>по</w:t>
        <w:tab/>
      </w:r>
      <w:r>
        <w:rPr>
          <w:spacing w:val="-1"/>
        </w:rPr>
        <w:t>реконструкции/модернизации,</w:t>
      </w:r>
      <w:r>
        <w:rPr>
          <w:spacing w:val="-68"/>
        </w:rPr>
        <w:t xml:space="preserve"> </w:t>
      </w:r>
      <w:r>
        <w:rPr/>
        <w:t>строительству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них,</w:t>
      </w:r>
      <w:r>
        <w:rPr>
          <w:spacing w:val="1"/>
        </w:rPr>
        <w:t xml:space="preserve"> </w:t>
      </w:r>
      <w:r>
        <w:rPr/>
        <w:t>обеспечивающих перераспределение тепловой нагрузки из</w:t>
      </w:r>
      <w:r>
        <w:rPr>
          <w:spacing w:val="1"/>
        </w:rPr>
        <w:t xml:space="preserve"> </w:t>
      </w:r>
      <w:r>
        <w:rPr/>
        <w:t>зон с дефицитом тепловой мощности в зоны с избытком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1"/>
        </w:rPr>
        <w:t xml:space="preserve"> </w:t>
      </w:r>
      <w:r>
        <w:rPr/>
        <w:t>(использование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резервов),</w:t>
      </w:r>
      <w:r>
        <w:rPr>
          <w:spacing w:val="1"/>
        </w:rPr>
        <w:t xml:space="preserve"> </w:t>
      </w:r>
      <w:r>
        <w:rPr/>
        <w:t>поставок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потребителям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различных источников тепловой энергии при сохранении</w:t>
      </w:r>
      <w:r>
        <w:rPr>
          <w:spacing w:val="1"/>
        </w:rPr>
        <w:t xml:space="preserve"> </w:t>
      </w:r>
      <w:r>
        <w:rPr/>
        <w:t>надежности</w:t>
      </w:r>
      <w:r>
        <w:rPr>
          <w:spacing w:val="-5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96"/>
          <w:footerReference w:type="default" r:id="rId97"/>
          <w:type w:val="nextPage"/>
          <w:pgSz w:w="11906" w:h="16838"/>
          <w:pgMar w:left="1680" w:right="380" w:header="389" w:top="680" w:footer="754" w:bottom="940" w:gutter="0"/>
          <w:pgNumType w:start="50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13" w:right="118" w:firstLine="707"/>
        <w:jc w:val="both"/>
        <w:rPr>
          <w:sz w:val="18"/>
        </w:rPr>
      </w:pPr>
      <w:r>
        <w:rPr/>
        <w:t>Ввиду того, что система централизованного теплоснабжения п. Сухоногово яв-</w:t>
      </w:r>
      <w:r>
        <w:rPr>
          <w:spacing w:val="1"/>
        </w:rPr>
        <w:t xml:space="preserve"> </w:t>
      </w:r>
      <w:r>
        <w:rPr/>
        <w:t>ляется изолированной, а зоны действия источников теплоснабжения в соответствии с</w:t>
      </w:r>
      <w:r>
        <w:rPr>
          <w:spacing w:val="1"/>
        </w:rPr>
        <w:t xml:space="preserve"> </w:t>
      </w:r>
      <w:r>
        <w:rPr/>
        <w:t>градостроительным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изменению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подлежат,</w:t>
      </w:r>
      <w:r>
        <w:rPr>
          <w:spacing w:val="1"/>
        </w:rPr>
        <w:t xml:space="preserve"> </w:t>
      </w:r>
      <w:r>
        <w:rPr/>
        <w:t>поскольку</w:t>
      </w:r>
      <w:r>
        <w:rPr>
          <w:spacing w:val="1"/>
        </w:rPr>
        <w:t xml:space="preserve"> </w:t>
      </w:r>
      <w:r>
        <w:rPr/>
        <w:t>всё</w:t>
      </w:r>
      <w:r>
        <w:rPr>
          <w:spacing w:val="1"/>
        </w:rPr>
        <w:t xml:space="preserve"> </w:t>
      </w:r>
      <w:r>
        <w:rPr/>
        <w:t>новое</w:t>
      </w:r>
      <w:r>
        <w:rPr>
          <w:spacing w:val="-62"/>
        </w:rPr>
        <w:t xml:space="preserve"> </w:t>
      </w:r>
      <w:r>
        <w:rPr/>
        <w:t>строительство планируется в усадебных одноквартирных жилых домах, которые бу-</w:t>
      </w:r>
      <w:r>
        <w:rPr>
          <w:spacing w:val="1"/>
        </w:rPr>
        <w:t xml:space="preserve"> </w:t>
      </w:r>
      <w:r>
        <w:rPr/>
        <w:t>дут иметь индивидуальное, преимущественно газовое отопление, расширения техно-</w:t>
      </w:r>
      <w:r>
        <w:rPr>
          <w:spacing w:val="1"/>
        </w:rPr>
        <w:t xml:space="preserve"> </w:t>
      </w:r>
      <w:r>
        <w:rPr/>
        <w:t>логических зон действия источников тепловой энергии с резервами тепловой мощно-</w:t>
      </w:r>
      <w:r>
        <w:rPr>
          <w:spacing w:val="1"/>
        </w:rPr>
        <w:t xml:space="preserve"> </w:t>
      </w:r>
      <w:r>
        <w:rPr/>
        <w:t>сти нетто в зоны действия с дефицитом тепловой мощности в Чернопенском сель-</w:t>
      </w:r>
      <w:r>
        <w:rPr>
          <w:spacing w:val="1"/>
        </w:rPr>
        <w:t xml:space="preserve"> </w:t>
      </w:r>
      <w:r>
        <w:rPr/>
        <w:t>ском поселении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планируется.</w:t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1" w:leader="none"/>
        </w:tabs>
        <w:spacing w:lineRule="auto" w:line="240" w:before="79" w:after="0"/>
        <w:ind w:left="2100" w:right="116" w:hanging="852"/>
        <w:jc w:val="both"/>
        <w:rPr>
          <w:sz w:val="18"/>
        </w:rPr>
      </w:pPr>
      <w:bookmarkStart w:id="106" w:name="_bookmark66"/>
      <w:bookmarkStart w:id="107" w:name="_bookmark661"/>
      <w:bookmarkEnd w:id="106"/>
      <w:bookmarkEnd w:id="107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строительству/реконструкции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 для обеспечения перспективных приростов тепловой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жилищную,</w:t>
      </w:r>
      <w:r>
        <w:rPr>
          <w:spacing w:val="1"/>
        </w:rPr>
        <w:t xml:space="preserve"> </w:t>
      </w:r>
      <w:r>
        <w:rPr/>
        <w:t>комплексную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производственную</w:t>
      </w:r>
      <w:r>
        <w:rPr>
          <w:spacing w:val="-2"/>
        </w:rPr>
        <w:t xml:space="preserve"> </w:t>
      </w:r>
      <w:r>
        <w:rPr/>
        <w:t>застройку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 w:before="1" w:after="0"/>
        <w:ind w:left="113" w:right="112" w:firstLine="707"/>
        <w:jc w:val="both"/>
        <w:rPr>
          <w:sz w:val="18"/>
        </w:rPr>
      </w:pPr>
      <w:r>
        <w:rPr/>
        <w:t>Исходя из того, что прирост жилой площади Чернопенского сельского поселе-</w:t>
      </w:r>
      <w:r>
        <w:rPr>
          <w:spacing w:val="1"/>
        </w:rPr>
        <w:t xml:space="preserve"> </w:t>
      </w:r>
      <w:r>
        <w:rPr/>
        <w:t>ния Костромского муниципального района предусмотрен генеральным планом разви-</w:t>
      </w:r>
      <w:r>
        <w:rPr>
          <w:spacing w:val="-62"/>
        </w:rPr>
        <w:t xml:space="preserve"> </w:t>
      </w:r>
      <w:r>
        <w:rPr/>
        <w:t>тия поселения только за счет жилой застройки с индивидуальным теплоснабжением,</w:t>
      </w:r>
      <w:r>
        <w:rPr>
          <w:spacing w:val="1"/>
        </w:rPr>
        <w:t xml:space="preserve"> </w:t>
      </w:r>
      <w:r>
        <w:rPr/>
        <w:t>прироста тепловых нагрузок в зоне существующих источников централизованного</w:t>
      </w:r>
      <w:r>
        <w:rPr>
          <w:spacing w:val="1"/>
        </w:rPr>
        <w:t xml:space="preserve"> </w:t>
      </w:r>
      <w:r>
        <w:rPr/>
        <w:t>теплоснабжения на период с 2020 по 2035 годы не планируется. Мероприятия по</w:t>
      </w:r>
      <w:r>
        <w:rPr>
          <w:spacing w:val="1"/>
        </w:rPr>
        <w:t xml:space="preserve"> </w:t>
      </w:r>
      <w:r>
        <w:rPr/>
        <w:t>строительству новых тепловых сетей для обеспечения перспективных приростов теп-</w:t>
      </w:r>
      <w:r>
        <w:rPr>
          <w:spacing w:val="1"/>
        </w:rPr>
        <w:t xml:space="preserve"> </w:t>
      </w:r>
      <w:r>
        <w:rPr/>
        <w:t>ловой</w:t>
      </w:r>
      <w:r>
        <w:rPr>
          <w:spacing w:val="-1"/>
        </w:rPr>
        <w:t xml:space="preserve"> </w:t>
      </w:r>
      <w:r>
        <w:rPr/>
        <w:t>нагрузки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предусматриваются.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1" w:leader="none"/>
        </w:tabs>
        <w:spacing w:lineRule="auto" w:line="240" w:before="0" w:after="0"/>
        <w:ind w:left="2100" w:right="108" w:hanging="852"/>
        <w:jc w:val="both"/>
        <w:rPr>
          <w:sz w:val="18"/>
        </w:rPr>
      </w:pPr>
      <w:bookmarkStart w:id="108" w:name="_bookmark67"/>
      <w:bookmarkStart w:id="109" w:name="_bookmark671"/>
      <w:bookmarkEnd w:id="108"/>
      <w:bookmarkEnd w:id="109"/>
      <w:r>
        <w:rPr>
          <w:spacing w:val="-9"/>
        </w:rPr>
        <w:t xml:space="preserve">Предложения </w:t>
      </w:r>
      <w:r>
        <w:rPr>
          <w:spacing w:val="-8"/>
        </w:rPr>
        <w:t>по строительству/реконструкции тепловых сетей</w:t>
      </w:r>
      <w:r>
        <w:rPr>
          <w:spacing w:val="-67"/>
        </w:rPr>
        <w:t xml:space="preserve"> </w:t>
      </w:r>
      <w:r>
        <w:rPr>
          <w:spacing w:val="-10"/>
        </w:rPr>
        <w:t>для</w:t>
      </w:r>
      <w:r>
        <w:rPr>
          <w:spacing w:val="-23"/>
        </w:rPr>
        <w:t xml:space="preserve"> </w:t>
      </w:r>
      <w:r>
        <w:rPr>
          <w:spacing w:val="-10"/>
        </w:rPr>
        <w:t>обеспечения</w:t>
      </w:r>
      <w:r>
        <w:rPr>
          <w:spacing w:val="-20"/>
        </w:rPr>
        <w:t xml:space="preserve"> </w:t>
      </w:r>
      <w:r>
        <w:rPr>
          <w:spacing w:val="-10"/>
        </w:rPr>
        <w:t>нормативной</w:t>
      </w:r>
      <w:r>
        <w:rPr>
          <w:spacing w:val="-21"/>
        </w:rPr>
        <w:t xml:space="preserve"> </w:t>
      </w:r>
      <w:r>
        <w:rPr>
          <w:spacing w:val="-10"/>
        </w:rPr>
        <w:t>надежности</w:t>
      </w:r>
      <w:r>
        <w:rPr>
          <w:spacing w:val="-23"/>
        </w:rPr>
        <w:t xml:space="preserve"> </w:t>
      </w:r>
      <w:r>
        <w:rPr>
          <w:spacing w:val="-10"/>
        </w:rPr>
        <w:t>теплоснабжения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13" w:right="116" w:firstLine="707"/>
        <w:jc w:val="both"/>
        <w:rPr>
          <w:sz w:val="18"/>
        </w:rPr>
      </w:pPr>
      <w:r>
        <w:rPr/>
        <w:t>В соответствии с Главой 11 «Оценка надежности теплоснабжения» Обосновы-</w:t>
      </w:r>
      <w:r>
        <w:rPr>
          <w:spacing w:val="1"/>
        </w:rPr>
        <w:t xml:space="preserve"> </w:t>
      </w:r>
      <w:r>
        <w:rPr/>
        <w:t>вающих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схеме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-62"/>
        </w:rPr>
        <w:t xml:space="preserve"> </w:t>
      </w:r>
      <w:r>
        <w:rPr/>
        <w:t>Костромского муниципального района на период до 2035 года (актуализация на 2020</w:t>
      </w:r>
      <w:r>
        <w:rPr>
          <w:spacing w:val="1"/>
        </w:rPr>
        <w:t xml:space="preserve"> </w:t>
      </w:r>
      <w:r>
        <w:rPr/>
        <w:t>год) в качестве мероприятий для обеспечения нормативной надежности теплоснаб-</w:t>
      </w:r>
      <w:r>
        <w:rPr>
          <w:spacing w:val="1"/>
        </w:rPr>
        <w:t xml:space="preserve"> </w:t>
      </w:r>
      <w:r>
        <w:rPr/>
        <w:t>жения предлагается замена участков тепловых сетей с подземным типом прокладки и</w:t>
      </w:r>
      <w:r>
        <w:rPr>
          <w:spacing w:val="1"/>
        </w:rPr>
        <w:t xml:space="preserve"> </w:t>
      </w:r>
      <w:r>
        <w:rPr/>
        <w:t>сроком</w:t>
      </w:r>
      <w:r>
        <w:rPr>
          <w:spacing w:val="-2"/>
        </w:rPr>
        <w:t xml:space="preserve"> </w:t>
      </w:r>
      <w:r>
        <w:rPr/>
        <w:t>ввода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эксплуатацию</w:t>
      </w:r>
      <w:r>
        <w:rPr>
          <w:spacing w:val="-1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1990</w:t>
      </w:r>
      <w:r>
        <w:rPr>
          <w:spacing w:val="-1"/>
        </w:rPr>
        <w:t xml:space="preserve"> </w:t>
      </w:r>
      <w:r>
        <w:rPr/>
        <w:t>года.</w:t>
      </w:r>
    </w:p>
    <w:p>
      <w:pPr>
        <w:pStyle w:val="Style14"/>
        <w:spacing w:lineRule="auto" w:line="360"/>
        <w:ind w:left="113" w:right="117" w:firstLine="707"/>
        <w:jc w:val="both"/>
        <w:rPr>
          <w:sz w:val="18"/>
        </w:rPr>
      </w:pPr>
      <w:r>
        <w:rPr/>
        <w:t>Строительство новых тепловых сетей для обеспечения нормативной надежно-</w:t>
      </w:r>
      <w:r>
        <w:rPr>
          <w:spacing w:val="1"/>
        </w:rPr>
        <w:t xml:space="preserve"> </w:t>
      </w:r>
      <w:r>
        <w:rPr/>
        <w:t>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актуализации</w:t>
      </w:r>
      <w:r>
        <w:rPr>
          <w:spacing w:val="-1"/>
        </w:rPr>
        <w:t xml:space="preserve"> </w:t>
      </w:r>
      <w:r>
        <w:rPr/>
        <w:t>схемы</w:t>
      </w:r>
      <w:r>
        <w:rPr>
          <w:spacing w:val="-2"/>
        </w:rPr>
        <w:t xml:space="preserve"> </w:t>
      </w:r>
      <w:r>
        <w:rPr/>
        <w:t>теплоснабжения</w:t>
      </w:r>
      <w:r>
        <w:rPr>
          <w:spacing w:val="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предусмотрено.</w:t>
      </w:r>
    </w:p>
    <w:p>
      <w:pPr>
        <w:pStyle w:val="Style14"/>
        <w:spacing w:lineRule="auto" w:line="360" w:before="1" w:after="0"/>
        <w:ind w:left="113" w:right="117" w:firstLine="707"/>
        <w:jc w:val="both"/>
        <w:rPr>
          <w:sz w:val="18"/>
        </w:rPr>
      </w:pPr>
      <w:r>
        <w:rPr/>
        <w:t>Перечень участков тепловых сетей, предлагаемых к реконструкции для обес-</w:t>
      </w:r>
      <w:r>
        <w:rPr>
          <w:spacing w:val="1"/>
        </w:rPr>
        <w:t xml:space="preserve"> </w:t>
      </w:r>
      <w:r>
        <w:rPr/>
        <w:t>печения</w:t>
      </w:r>
      <w:r>
        <w:rPr>
          <w:spacing w:val="-3"/>
        </w:rPr>
        <w:t xml:space="preserve"> </w:t>
      </w:r>
      <w:r>
        <w:rPr/>
        <w:t>нормативной</w:t>
      </w:r>
      <w:r>
        <w:rPr>
          <w:spacing w:val="2"/>
        </w:rPr>
        <w:t xml:space="preserve"> </w:t>
      </w:r>
      <w:r>
        <w:rPr/>
        <w:t>надежности</w:t>
      </w:r>
      <w:r>
        <w:rPr>
          <w:spacing w:val="-2"/>
        </w:rPr>
        <w:t xml:space="preserve"> </w:t>
      </w:r>
      <w:r>
        <w:rPr/>
        <w:t>теплоснабжения,</w:t>
      </w:r>
      <w:r>
        <w:rPr>
          <w:spacing w:val="-2"/>
        </w:rPr>
        <w:t xml:space="preserve"> </w:t>
      </w:r>
      <w:r>
        <w:rPr/>
        <w:t>представлен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2"/>
        </w:rPr>
        <w:t xml:space="preserve"> </w:t>
      </w:r>
      <w:r>
        <w:rPr/>
        <w:t>7.1.</w:t>
      </w:r>
    </w:p>
    <w:p>
      <w:pPr>
        <w:sectPr>
          <w:headerReference w:type="default" r:id="rId98"/>
          <w:footerReference w:type="default" r:id="rId99"/>
          <w:type w:val="nextPage"/>
          <w:pgSz w:w="11906" w:h="16838"/>
          <w:pgMar w:left="1680" w:right="380" w:header="389" w:top="68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113" w:right="126" w:firstLine="707"/>
        <w:jc w:val="both"/>
        <w:rPr>
          <w:sz w:val="18"/>
        </w:rPr>
      </w:pPr>
      <w:r>
        <w:rPr/>
        <w:t>Суммарные</w:t>
      </w:r>
      <w:r>
        <w:rPr>
          <w:spacing w:val="66"/>
        </w:rPr>
        <w:t xml:space="preserve"> </w:t>
      </w:r>
      <w:r>
        <w:rPr/>
        <w:t>капитальные</w:t>
      </w:r>
      <w:r>
        <w:rPr>
          <w:spacing w:val="66"/>
        </w:rPr>
        <w:t xml:space="preserve"> </w:t>
      </w:r>
      <w:r>
        <w:rPr/>
        <w:t>затраты   по   данному   мероприятию   составляют</w:t>
      </w:r>
      <w:r>
        <w:rPr>
          <w:spacing w:val="1"/>
        </w:rPr>
        <w:t xml:space="preserve"> </w:t>
      </w:r>
      <w:r>
        <w:rPr/>
        <w:t>44</w:t>
      </w:r>
      <w:r>
        <w:rPr>
          <w:spacing w:val="-2"/>
        </w:rPr>
        <w:t xml:space="preserve"> </w:t>
      </w:r>
      <w:r>
        <w:rPr/>
        <w:t>172</w:t>
      </w:r>
      <w:r>
        <w:rPr>
          <w:spacing w:val="-1"/>
        </w:rPr>
        <w:t xml:space="preserve"> </w:t>
      </w:r>
      <w:r>
        <w:rPr/>
        <w:t>тыс.</w:t>
      </w:r>
      <w:r>
        <w:rPr>
          <w:spacing w:val="2"/>
        </w:rPr>
        <w:t xml:space="preserve"> </w:t>
      </w:r>
      <w:r>
        <w:rPr/>
        <w:t>руб.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ценах</w:t>
      </w:r>
      <w:r>
        <w:rPr>
          <w:spacing w:val="-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НДС.</w:t>
      </w:r>
    </w:p>
    <w:p>
      <w:pPr>
        <w:pStyle w:val="Style14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2" w:after="0"/>
        <w:ind w:left="216" w:right="0" w:hanging="0"/>
        <w:jc w:val="left"/>
        <w:rPr>
          <w:b/>
          <w:b/>
          <w:sz w:val="22"/>
        </w:rPr>
      </w:pPr>
      <w:bookmarkStart w:id="110" w:name="_bookmark68"/>
      <w:bookmarkEnd w:id="110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7.1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Объемы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для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обеспечения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нормативной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надежности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теплоснабжения</w:t>
      </w:r>
    </w:p>
    <w:p>
      <w:pPr>
        <w:pStyle w:val="Style14"/>
        <w:spacing w:before="5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822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07"/>
        <w:gridCol w:w="1147"/>
        <w:gridCol w:w="969"/>
        <w:gridCol w:w="1890"/>
        <w:gridCol w:w="2468"/>
        <w:gridCol w:w="2158"/>
        <w:gridCol w:w="1530"/>
        <w:gridCol w:w="1651"/>
      </w:tblGrid>
      <w:tr>
        <w:trPr>
          <w:trHeight w:val="230" w:hRule="atLeast"/>
        </w:trPr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78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33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77" w:right="167" w:hanging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проводов,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19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02" w:right="211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86" w:right="166" w:firstLine="10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 ввода 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эксплуатацию</w:t>
            </w:r>
          </w:p>
        </w:tc>
        <w:tc>
          <w:tcPr>
            <w:tcW w:w="1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CAPEX,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тыс.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690" w:hRule="atLeast"/>
        </w:trPr>
        <w:tc>
          <w:tcPr>
            <w:tcW w:w="30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57" w:right="139" w:hanging="0"/>
              <w:rPr>
                <w:sz w:val="20"/>
              </w:rPr>
            </w:pPr>
            <w:r>
              <w:rPr>
                <w:spacing w:val="-5"/>
                <w:sz w:val="20"/>
              </w:rPr>
              <w:t>Условный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диаметр,</w:t>
            </w:r>
          </w:p>
          <w:p>
            <w:pPr>
              <w:pStyle w:val="TableParagraph"/>
              <w:widowControl w:val="false"/>
              <w:spacing w:lineRule="exact" w:line="217"/>
              <w:ind w:left="150" w:right="139" w:hanging="0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01" w:right="95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18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Котельн-ТК№1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7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ТК1-ТК2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2431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ТК2-школа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841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2688</w:t>
            </w:r>
          </w:p>
        </w:tc>
      </w:tr>
      <w:tr>
        <w:trPr>
          <w:trHeight w:val="343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д.7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ТК3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1360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д/сад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2241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ТК4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1120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1358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д.6,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3842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ТК7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7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79" w:right="580" w:hanging="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ТК8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7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79" w:right="580" w:hanging="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1331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д.4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640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д.4а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896</w:t>
            </w:r>
          </w:p>
        </w:tc>
      </w:tr>
      <w:tr>
        <w:trPr>
          <w:trHeight w:val="506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Костромская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Лазур-</w:t>
            </w:r>
          </w:p>
          <w:p>
            <w:pPr>
              <w:pStyle w:val="TableParagraph"/>
              <w:widowControl w:val="false"/>
              <w:spacing w:lineRule="exact" w:line="238" w:before="2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ный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ТК10-Дом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быта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3497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д.1,ул.70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</w:tr>
    </w:tbl>
    <w:p>
      <w:pPr>
        <w:sectPr>
          <w:headerReference w:type="default" r:id="rId100"/>
          <w:footerReference w:type="default" r:id="rId101"/>
          <w:type w:val="nextPage"/>
          <w:pgSz w:orient="landscape" w:w="16838" w:h="11906"/>
          <w:pgMar w:left="1060" w:right="74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4822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07"/>
        <w:gridCol w:w="1147"/>
        <w:gridCol w:w="969"/>
        <w:gridCol w:w="1890"/>
        <w:gridCol w:w="2468"/>
        <w:gridCol w:w="2158"/>
        <w:gridCol w:w="1530"/>
        <w:gridCol w:w="1651"/>
      </w:tblGrid>
      <w:tr>
        <w:trPr>
          <w:trHeight w:val="230" w:hRule="atLeast"/>
        </w:trPr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78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33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77" w:right="167" w:hanging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проводов,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19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02" w:right="211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86" w:right="166" w:firstLine="10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 ввода 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эксплуатацию</w:t>
            </w:r>
          </w:p>
        </w:tc>
        <w:tc>
          <w:tcPr>
            <w:tcW w:w="1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CAPEX,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тыс.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691" w:hRule="atLeast"/>
        </w:trPr>
        <w:tc>
          <w:tcPr>
            <w:tcW w:w="30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217" w:right="0" w:hanging="60"/>
              <w:jc w:val="left"/>
              <w:rPr>
                <w:sz w:val="20"/>
              </w:rPr>
            </w:pPr>
            <w:r>
              <w:rPr>
                <w:sz w:val="20"/>
              </w:rPr>
              <w:t>Условный</w:t>
            </w:r>
          </w:p>
          <w:p>
            <w:pPr>
              <w:pStyle w:val="TableParagraph"/>
              <w:widowControl w:val="false"/>
              <w:spacing w:lineRule="atLeast" w:line="230"/>
              <w:ind w:left="451" w:right="188" w:hanging="234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диаметр,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01" w:right="95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18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Дом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быта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Торфяной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Спорткомплекс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5149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ТК17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ДШИ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ДК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1234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Спорткомплекс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Т13а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748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Т18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Т19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576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ТК19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2801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ТК18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640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д.13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Комсомольская-д.2Лесная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711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1313</w:t>
            </w:r>
          </w:p>
        </w:tc>
      </w:tr>
    </w:tbl>
    <w:p>
      <w:pPr>
        <w:sectPr>
          <w:headerReference w:type="default" r:id="rId102"/>
          <w:footerReference w:type="default" r:id="rId103"/>
          <w:type w:val="nextPage"/>
          <w:pgSz w:orient="landscape" w:w="16838" w:h="11906"/>
          <w:pgMar w:left="1060" w:right="74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rPr>
          <w:sz w:val="22"/>
        </w:rPr>
      </w:pPr>
      <w:r>
        <w:rPr>
          <w:sz w:val="22"/>
        </w:rPr>
      </w:r>
    </w:p>
    <w:p>
      <w:pPr>
        <w:pStyle w:val="Normal"/>
        <w:spacing w:before="75" w:after="0"/>
        <w:ind w:left="355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7223,155" path="m17222,129l0,129l0,154l17222,154l17222,129xm17222,0l0,0l0,104l17222,104l17222,0xe" fillcolor="#612322" stroked="f" style="position:absolute;margin-left:83.65pt;margin-top:790.2pt;width:488.15pt;height:4.3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29" w:leader="none"/>
          <w:tab w:val="left" w:pos="2130" w:leader="none"/>
        </w:tabs>
        <w:spacing w:lineRule="auto" w:line="240" w:before="210" w:after="0"/>
        <w:ind w:left="2129" w:right="129" w:hanging="852"/>
        <w:jc w:val="left"/>
        <w:rPr>
          <w:sz w:val="22"/>
        </w:rPr>
      </w:pPr>
      <w:bookmarkStart w:id="111" w:name="_bookmark69"/>
      <w:bookmarkStart w:id="112" w:name="_bookmark691"/>
      <w:bookmarkEnd w:id="111"/>
      <w:bookmarkEnd w:id="112"/>
      <w:r>
        <w:rPr>
          <w:spacing w:val="-6"/>
        </w:rPr>
        <w:t>Предложения</w:t>
      </w:r>
      <w:r>
        <w:rPr>
          <w:spacing w:val="12"/>
        </w:rPr>
        <w:t xml:space="preserve"> </w:t>
      </w:r>
      <w:r>
        <w:rPr>
          <w:spacing w:val="-5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реконструкции</w:t>
      </w:r>
      <w:r>
        <w:rPr>
          <w:spacing w:val="12"/>
        </w:rPr>
        <w:t xml:space="preserve"> </w:t>
      </w:r>
      <w:r>
        <w:rPr>
          <w:spacing w:val="-5"/>
        </w:rPr>
        <w:t>тепловых</w:t>
      </w:r>
      <w:r>
        <w:rPr>
          <w:spacing w:val="14"/>
        </w:rPr>
        <w:t xml:space="preserve"> </w:t>
      </w:r>
      <w:r>
        <w:rPr>
          <w:spacing w:val="-5"/>
        </w:rPr>
        <w:t>сетей,</w:t>
      </w:r>
      <w:r>
        <w:rPr>
          <w:spacing w:val="12"/>
        </w:rPr>
        <w:t xml:space="preserve"> </w:t>
      </w:r>
      <w:r>
        <w:rPr>
          <w:spacing w:val="-5"/>
        </w:rPr>
        <w:t>подлежащих</w:t>
      </w:r>
      <w:r>
        <w:rPr>
          <w:spacing w:val="-67"/>
        </w:rPr>
        <w:t xml:space="preserve"> </w:t>
      </w:r>
      <w:r>
        <w:rPr>
          <w:spacing w:val="-10"/>
        </w:rPr>
        <w:t>замене</w:t>
      </w:r>
      <w:r>
        <w:rPr>
          <w:spacing w:val="-20"/>
        </w:rPr>
        <w:t xml:space="preserve"> </w:t>
      </w:r>
      <w:r>
        <w:rPr>
          <w:spacing w:val="-10"/>
        </w:rPr>
        <w:t>в</w:t>
      </w:r>
      <w:r>
        <w:rPr>
          <w:spacing w:val="-21"/>
        </w:rPr>
        <w:t xml:space="preserve"> </w:t>
      </w:r>
      <w:r>
        <w:rPr>
          <w:spacing w:val="-10"/>
        </w:rPr>
        <w:t>связи</w:t>
      </w:r>
      <w:r>
        <w:rPr>
          <w:spacing w:val="-20"/>
        </w:rPr>
        <w:t xml:space="preserve"> </w:t>
      </w:r>
      <w:r>
        <w:rPr>
          <w:spacing w:val="-10"/>
        </w:rPr>
        <w:t>с</w:t>
      </w:r>
      <w:r>
        <w:rPr>
          <w:spacing w:val="-20"/>
        </w:rPr>
        <w:t xml:space="preserve"> </w:t>
      </w:r>
      <w:r>
        <w:rPr>
          <w:spacing w:val="-10"/>
        </w:rPr>
        <w:t>исчерпанием</w:t>
      </w:r>
      <w:r>
        <w:rPr>
          <w:spacing w:val="-22"/>
        </w:rPr>
        <w:t xml:space="preserve"> </w:t>
      </w:r>
      <w:r>
        <w:rPr>
          <w:spacing w:val="-9"/>
        </w:rPr>
        <w:t>эксплуатационного</w:t>
      </w:r>
      <w:r>
        <w:rPr>
          <w:spacing w:val="-20"/>
        </w:rPr>
        <w:t xml:space="preserve"> </w:t>
      </w:r>
      <w:r>
        <w:rPr>
          <w:spacing w:val="-9"/>
        </w:rPr>
        <w:t>ресурса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130" w:firstLine="707"/>
        <w:jc w:val="both"/>
        <w:rPr>
          <w:sz w:val="22"/>
        </w:rPr>
      </w:pPr>
      <w:r>
        <w:rPr/>
        <w:t>Нормативный срок службы трубопроводов тепловых сетей, в соответствии с</w:t>
      </w:r>
      <w:r>
        <w:rPr>
          <w:spacing w:val="1"/>
        </w:rPr>
        <w:t xml:space="preserve"> </w:t>
      </w:r>
      <w:r>
        <w:rPr/>
        <w:t>требованиями п. 1.13 типовой инструкции по периодическому техническому освиде-</w:t>
      </w:r>
      <w:r>
        <w:rPr>
          <w:spacing w:val="1"/>
        </w:rPr>
        <w:t xml:space="preserve"> </w:t>
      </w:r>
      <w:r>
        <w:rPr/>
        <w:t>тельствованию трубопроводов тепловых сетей в процессе эксплуатации РД 153-34.0-</w:t>
      </w:r>
      <w:r>
        <w:rPr>
          <w:spacing w:val="1"/>
        </w:rPr>
        <w:t xml:space="preserve"> </w:t>
      </w:r>
      <w:r>
        <w:rPr/>
        <w:t>20.522.99,</w:t>
      </w:r>
      <w:r>
        <w:rPr>
          <w:spacing w:val="1"/>
        </w:rPr>
        <w:t xml:space="preserve"> </w:t>
      </w:r>
      <w:r>
        <w:rPr/>
        <w:t>соответствует 25</w:t>
      </w:r>
      <w:r>
        <w:rPr>
          <w:spacing w:val="1"/>
        </w:rPr>
        <w:t xml:space="preserve"> </w:t>
      </w:r>
      <w:r>
        <w:rPr/>
        <w:t>годам эксплуатации. Реконструкции (капитальному ре-</w:t>
      </w:r>
      <w:r>
        <w:rPr>
          <w:spacing w:val="1"/>
        </w:rPr>
        <w:t xml:space="preserve"> </w:t>
      </w:r>
      <w:r>
        <w:rPr/>
        <w:t>монту с заменой трубопроводов), экспертизе промышленной безопасности и техниче-</w:t>
      </w:r>
      <w:r>
        <w:rPr>
          <w:spacing w:val="1"/>
        </w:rPr>
        <w:t xml:space="preserve"> </w:t>
      </w:r>
      <w:r>
        <w:rPr/>
        <w:t>скому диагностированию подлежат тепловые сети, которые исчерпали эксплуатаци-</w:t>
      </w:r>
      <w:r>
        <w:rPr>
          <w:spacing w:val="1"/>
        </w:rPr>
        <w:t xml:space="preserve"> </w:t>
      </w:r>
      <w:r>
        <w:rPr/>
        <w:t>онный</w:t>
      </w:r>
      <w:r>
        <w:rPr>
          <w:spacing w:val="-2"/>
        </w:rPr>
        <w:t xml:space="preserve"> </w:t>
      </w:r>
      <w:r>
        <w:rPr/>
        <w:t>ресурс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находятся в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-1"/>
        </w:rPr>
        <w:t xml:space="preserve"> </w:t>
      </w:r>
      <w:r>
        <w:rPr/>
        <w:t>25</w:t>
      </w:r>
      <w:r>
        <w:rPr>
          <w:spacing w:val="-2"/>
        </w:rPr>
        <w:t xml:space="preserve"> </w:t>
      </w:r>
      <w:r>
        <w:rPr/>
        <w:t>лет.</w:t>
      </w:r>
    </w:p>
    <w:p>
      <w:pPr>
        <w:pStyle w:val="Style14"/>
        <w:spacing w:lineRule="auto" w:line="360"/>
        <w:ind w:left="142" w:right="144" w:firstLine="707"/>
        <w:jc w:val="both"/>
        <w:rPr>
          <w:sz w:val="22"/>
        </w:rPr>
      </w:pPr>
      <w:r>
        <w:rPr/>
        <w:t>Перечень участков тепловых сетей, подлежащих замене в связи с исчерпанием</w:t>
      </w:r>
      <w:r>
        <w:rPr>
          <w:spacing w:val="1"/>
        </w:rPr>
        <w:t xml:space="preserve"> </w:t>
      </w:r>
      <w:r>
        <w:rPr/>
        <w:t>эксплуатационного</w:t>
      </w:r>
      <w:r>
        <w:rPr>
          <w:spacing w:val="-2"/>
        </w:rPr>
        <w:t xml:space="preserve"> </w:t>
      </w:r>
      <w:r>
        <w:rPr/>
        <w:t>ресурса,</w:t>
      </w:r>
      <w:r>
        <w:rPr>
          <w:spacing w:val="-1"/>
        </w:rPr>
        <w:t xml:space="preserve"> </w:t>
      </w:r>
      <w:r>
        <w:rPr/>
        <w:t>представлен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7.2.</w:t>
      </w:r>
    </w:p>
    <w:p>
      <w:pPr>
        <w:pStyle w:val="Style14"/>
        <w:spacing w:lineRule="auto" w:line="360" w:before="1" w:after="0"/>
        <w:ind w:left="142" w:right="137" w:firstLine="707"/>
        <w:jc w:val="both"/>
        <w:rPr>
          <w:sz w:val="22"/>
        </w:rPr>
      </w:pPr>
      <w:r>
        <w:rPr/>
        <w:t>Суммарные капитальные затраты по реконструкции тепловых сетей по исчер-</w:t>
      </w:r>
      <w:r>
        <w:rPr>
          <w:spacing w:val="1"/>
        </w:rPr>
        <w:t xml:space="preserve"> </w:t>
      </w:r>
      <w:r>
        <w:rPr/>
        <w:t>панию эксплуатационного срока службы составляют 25 619 тыс. руб. в ценах базового</w:t>
      </w:r>
      <w:r>
        <w:rPr>
          <w:spacing w:val="-62"/>
        </w:rPr>
        <w:t xml:space="preserve"> </w:t>
      </w:r>
      <w:r>
        <w:rPr/>
        <w:t>года,</w:t>
      </w:r>
      <w:r>
        <w:rPr>
          <w:spacing w:val="-2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НДС.</w:t>
      </w:r>
    </w:p>
    <w:p>
      <w:pPr>
        <w:pStyle w:val="Style14"/>
        <w:spacing w:lineRule="auto" w:line="360" w:before="1" w:after="0"/>
        <w:ind w:left="142" w:right="137" w:firstLine="707"/>
        <w:jc w:val="both"/>
        <w:rPr>
          <w:sz w:val="22"/>
        </w:rPr>
      </w:pPr>
      <w:r>
        <w:rPr/>
        <w:t>В связи со значительным объемом капитальных затрат на реконструкцию теп-</w:t>
      </w:r>
      <w:r>
        <w:rPr>
          <w:spacing w:val="1"/>
        </w:rPr>
        <w:t xml:space="preserve"> </w:t>
      </w:r>
      <w:r>
        <w:rPr/>
        <w:t>ловых сетей по исчерпанию срока эксплуатационного ресурса рекомендуется на пер-</w:t>
      </w:r>
      <w:r>
        <w:rPr>
          <w:spacing w:val="1"/>
        </w:rPr>
        <w:t xml:space="preserve"> </w:t>
      </w:r>
      <w:r>
        <w:rPr/>
        <w:t>вых этапах модернизации СЦТ котельной п. Сухоногово выполнить реконструкцию</w:t>
      </w:r>
      <w:r>
        <w:rPr>
          <w:spacing w:val="1"/>
        </w:rPr>
        <w:t xml:space="preserve"> </w:t>
      </w:r>
      <w:r>
        <w:rPr/>
        <w:t>изоляции тепловых сетей с надземным типом прокладки для сокращения сверхнорма-</w:t>
      </w:r>
      <w:r>
        <w:rPr>
          <w:spacing w:val="1"/>
        </w:rPr>
        <w:t xml:space="preserve"> </w:t>
      </w:r>
      <w:r>
        <w:rPr/>
        <w:t>тивных тепловых потерь и увеличению эффективности функционирования системы в</w:t>
      </w:r>
      <w:r>
        <w:rPr>
          <w:spacing w:val="1"/>
        </w:rPr>
        <w:t xml:space="preserve"> </w:t>
      </w:r>
      <w:r>
        <w:rPr/>
        <w:t>целом.</w:t>
      </w:r>
    </w:p>
    <w:p>
      <w:pPr>
        <w:pStyle w:val="Style14"/>
        <w:spacing w:lineRule="auto" w:line="360"/>
        <w:ind w:left="142" w:right="139" w:firstLine="707"/>
        <w:jc w:val="both"/>
        <w:rPr>
          <w:sz w:val="22"/>
        </w:rPr>
      </w:pPr>
      <w:r>
        <w:rPr/>
        <w:t>Перечень участков тепловых сетей, по которым рекомендуется выполнить ме-</w:t>
      </w:r>
      <w:r>
        <w:rPr>
          <w:spacing w:val="1"/>
        </w:rPr>
        <w:t xml:space="preserve"> </w:t>
      </w:r>
      <w:r>
        <w:rPr/>
        <w:t>роприятия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замене тепловой изоляции,</w:t>
      </w:r>
      <w:r>
        <w:rPr>
          <w:spacing w:val="-2"/>
        </w:rPr>
        <w:t xml:space="preserve"> </w:t>
      </w:r>
      <w:r>
        <w:rPr/>
        <w:t>представлен в таблице</w:t>
      </w:r>
      <w:r>
        <w:rPr>
          <w:spacing w:val="2"/>
        </w:rPr>
        <w:t xml:space="preserve"> </w:t>
      </w:r>
      <w:r>
        <w:rPr/>
        <w:t>7.3.</w:t>
      </w:r>
    </w:p>
    <w:p>
      <w:pPr>
        <w:sectPr>
          <w:headerReference w:type="default" r:id="rId104"/>
          <w:footerReference w:type="default" r:id="rId105"/>
          <w:type w:val="nextPage"/>
          <w:pgSz w:w="11906" w:h="16838"/>
          <w:pgMar w:left="1560" w:right="3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137" w:firstLine="707"/>
        <w:jc w:val="both"/>
        <w:rPr>
          <w:sz w:val="22"/>
        </w:rPr>
      </w:pPr>
      <w:r>
        <w:rPr/>
        <w:t>Суммарные</w:t>
      </w:r>
      <w:r>
        <w:rPr>
          <w:spacing w:val="1"/>
        </w:rPr>
        <w:t xml:space="preserve"> </w:t>
      </w:r>
      <w:r>
        <w:rPr/>
        <w:t>капитальные</w:t>
      </w:r>
      <w:r>
        <w:rPr>
          <w:spacing w:val="1"/>
        </w:rPr>
        <w:t xml:space="preserve"> </w:t>
      </w:r>
      <w:r>
        <w:rPr/>
        <w:t>затраты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восстановлению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изоляции</w:t>
      </w:r>
      <w:r>
        <w:rPr>
          <w:spacing w:val="1"/>
        </w:rPr>
        <w:t xml:space="preserve"> </w:t>
      </w:r>
      <w:r>
        <w:rPr/>
        <w:t>со-</w:t>
      </w:r>
      <w:r>
        <w:rPr>
          <w:spacing w:val="-62"/>
        </w:rPr>
        <w:t xml:space="preserve"> </w:t>
      </w:r>
      <w:r>
        <w:rPr/>
        <w:t>ставляют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832 тыс.</w:t>
      </w:r>
      <w:r>
        <w:rPr>
          <w:spacing w:val="-2"/>
        </w:rPr>
        <w:t xml:space="preserve"> </w:t>
      </w:r>
      <w:r>
        <w:rPr/>
        <w:t>руб.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ценах</w:t>
      </w:r>
      <w:r>
        <w:rPr>
          <w:spacing w:val="-1"/>
        </w:rPr>
        <w:t xml:space="preserve"> </w:t>
      </w:r>
      <w:r>
        <w:rPr/>
        <w:t>базового года,</w:t>
      </w:r>
      <w:r>
        <w:rPr>
          <w:spacing w:val="-1"/>
        </w:rPr>
        <w:t xml:space="preserve"> </w:t>
      </w:r>
      <w:r>
        <w:rPr/>
        <w:t>без НДС.</w:t>
      </w:r>
    </w:p>
    <w:p>
      <w:pPr>
        <w:pStyle w:val="Style14"/>
        <w:spacing w:before="5" w:after="0"/>
        <w:rPr>
          <w:sz w:val="10"/>
        </w:rPr>
      </w:pPr>
      <w:r>
        <w:rPr>
          <w:sz w:val="10"/>
        </w:rPr>
      </w:r>
    </w:p>
    <w:tbl>
      <w:tblPr>
        <w:tblW w:w="14787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19"/>
        <w:gridCol w:w="1609"/>
        <w:gridCol w:w="1068"/>
        <w:gridCol w:w="2089"/>
        <w:gridCol w:w="2168"/>
        <w:gridCol w:w="2231"/>
        <w:gridCol w:w="1725"/>
        <w:gridCol w:w="1076"/>
      </w:tblGrid>
      <w:tr>
        <w:trPr>
          <w:trHeight w:val="256" w:hRule="atLeast"/>
        </w:trPr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484" w:right="0" w:hanging="0"/>
              <w:jc w:val="left"/>
              <w:rPr>
                <w:sz w:val="20"/>
              </w:rPr>
            </w:pPr>
            <w:bookmarkStart w:id="113" w:name="_bookmark70"/>
            <w:bookmarkEnd w:id="113"/>
            <w:r>
              <w:rPr>
                <w:w w:val="95"/>
                <w:sz w:val="20"/>
              </w:rPr>
              <w:t>Наименование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614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626" w:right="114" w:hanging="49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трубопро-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водов,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472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739" w:right="248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416" w:right="197" w:hanging="20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ввода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плуатацию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20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CAPEX,</w:t>
            </w:r>
          </w:p>
          <w:p>
            <w:pPr>
              <w:pStyle w:val="TableParagraph"/>
              <w:widowControl w:val="false"/>
              <w:spacing w:before="1" w:after="0"/>
              <w:ind w:left="181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тыс.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508" w:hRule="atLeast"/>
        </w:trPr>
        <w:tc>
          <w:tcPr>
            <w:tcW w:w="28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46" w:right="165" w:hanging="25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Условный диа-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метр,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мм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2" w:after="0"/>
              <w:ind w:left="152" w:right="142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20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2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школа-д.1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Волжский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школа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теплица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842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отв.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на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д.7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1630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ТК3-Т7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(ТК3-ТК-5-ТК6-Т7)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7349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Т4-ТК9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1052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Т10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2579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1474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ТК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10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2088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д.3,ул.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магазин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1222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контора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Т13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670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Т19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2508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ТК20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584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ТК20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Т21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909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514</w:t>
            </w:r>
          </w:p>
        </w:tc>
      </w:tr>
    </w:tbl>
    <w:p>
      <w:pPr>
        <w:sectPr>
          <w:headerReference w:type="default" r:id="rId106"/>
          <w:footerReference w:type="default" r:id="rId107"/>
          <w:type w:val="nextPage"/>
          <w:pgSz w:orient="landscape" w:w="16838" w:h="11906"/>
          <w:pgMar w:left="1480" w:right="340" w:header="513" w:top="1120" w:footer="755" w:bottom="940" w:gutter="0"/>
          <w:pgNumType w:start="55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sz w:val="10"/>
        </w:rPr>
      </w:pPr>
      <w:r>
        <w:rPr>
          <w:sz w:val="10"/>
        </w:rPr>
      </w:r>
    </w:p>
    <w:tbl>
      <w:tblPr>
        <w:tblW w:w="14787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68"/>
        <w:gridCol w:w="1625"/>
        <w:gridCol w:w="1074"/>
        <w:gridCol w:w="2014"/>
        <w:gridCol w:w="2284"/>
        <w:gridCol w:w="2236"/>
        <w:gridCol w:w="1605"/>
        <w:gridCol w:w="1079"/>
      </w:tblGrid>
      <w:tr>
        <w:trPr>
          <w:trHeight w:val="256" w:hRule="atLeast"/>
        </w:trPr>
        <w:tc>
          <w:tcPr>
            <w:tcW w:w="2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508" w:right="0" w:hanging="0"/>
              <w:jc w:val="left"/>
              <w:rPr>
                <w:sz w:val="20"/>
              </w:rPr>
            </w:pPr>
            <w:bookmarkStart w:id="114" w:name="_bookmark711"/>
            <w:bookmarkEnd w:id="114"/>
            <w:r>
              <w:rPr>
                <w:w w:val="95"/>
                <w:sz w:val="20"/>
              </w:rPr>
              <w:t>Наименование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8" w:after="0"/>
              <w:ind w:left="625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443" w:right="225" w:hanging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проводов,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531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740" w:right="249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357" w:right="140" w:hanging="2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ввода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плуатацию</w:t>
            </w:r>
          </w:p>
        </w:tc>
        <w:tc>
          <w:tcPr>
            <w:tcW w:w="1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20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CAPEX,</w:t>
            </w:r>
          </w:p>
          <w:p>
            <w:pPr>
              <w:pStyle w:val="TableParagraph"/>
              <w:widowControl w:val="false"/>
              <w:ind w:left="18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тыс.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508" w:hRule="atLeast"/>
        </w:trPr>
        <w:tc>
          <w:tcPr>
            <w:tcW w:w="28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52" w:right="172" w:hanging="25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Условный диа-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метр,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мм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2" w:after="0"/>
              <w:ind w:left="151" w:right="147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2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3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7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школа-д.1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Волжский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школа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теплица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отв.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на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д.7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ТК3-Т7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(ТК3-ТК-5-ТК6-Т7)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1138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Т4-ТК9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5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ТК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10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д.3,ул.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магазин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контора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24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ТК20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Т21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</w:tbl>
    <w:p>
      <w:pPr>
        <w:sectPr>
          <w:headerReference w:type="default" r:id="rId108"/>
          <w:footerReference w:type="default" r:id="rId109"/>
          <w:type w:val="nextPage"/>
          <w:pgSz w:orient="landscape" w:w="16838" w:h="11906"/>
          <w:pgMar w:left="1480" w:right="340" w:header="513" w:top="100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0" w:leader="none"/>
          <w:tab w:val="left" w:pos="2101" w:leader="none"/>
        </w:tabs>
        <w:spacing w:lineRule="auto" w:line="240" w:before="214" w:after="0"/>
        <w:ind w:left="2100" w:right="0" w:hanging="853"/>
        <w:jc w:val="left"/>
        <w:rPr>
          <w:sz w:val="22"/>
        </w:rPr>
      </w:pPr>
      <w:bookmarkStart w:id="115" w:name="_bookmark72"/>
      <w:bookmarkStart w:id="116" w:name="_bookmark721"/>
      <w:bookmarkEnd w:id="115"/>
      <w:bookmarkEnd w:id="116"/>
      <w:r>
        <w:rPr>
          <w:spacing w:val="-1"/>
        </w:rPr>
        <w:t>Объем</w:t>
      </w:r>
      <w:r>
        <w:rPr>
          <w:spacing w:val="-16"/>
        </w:rPr>
        <w:t xml:space="preserve"> </w:t>
      </w:r>
      <w:r>
        <w:rPr>
          <w:spacing w:val="-1"/>
        </w:rPr>
        <w:t>капиталовложений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13" w:right="114" w:firstLine="707"/>
        <w:jc w:val="both"/>
        <w:rPr>
          <w:sz w:val="22"/>
        </w:rPr>
      </w:pPr>
      <w:r>
        <w:rPr/>
        <w:t>Предложения по новому строительству и реконструкции тепловых сетей обра-</w:t>
      </w:r>
      <w:r>
        <w:rPr>
          <w:spacing w:val="1"/>
        </w:rPr>
        <w:t xml:space="preserve"> </w:t>
      </w:r>
      <w:r>
        <w:rPr/>
        <w:t>зуют отдельную группу проектов «Тепловые сети», которая разделена на две под-</w:t>
      </w:r>
      <w:r>
        <w:rPr>
          <w:spacing w:val="1"/>
        </w:rPr>
        <w:t xml:space="preserve"> </w:t>
      </w:r>
      <w:r>
        <w:rPr/>
        <w:t>группы по виду предлагаемых работ: реконструкция существующих источников теп-</w:t>
      </w:r>
      <w:r>
        <w:rPr>
          <w:spacing w:val="1"/>
        </w:rPr>
        <w:t xml:space="preserve"> </w:t>
      </w:r>
      <w:r>
        <w:rPr/>
        <w:t>лоснабжения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новое</w:t>
      </w:r>
      <w:r>
        <w:rPr>
          <w:spacing w:val="2"/>
        </w:rPr>
        <w:t xml:space="preserve"> </w:t>
      </w:r>
      <w:r>
        <w:rPr/>
        <w:t>строительство источников</w:t>
      </w:r>
      <w:r>
        <w:rPr>
          <w:spacing w:val="-2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60" w:before="1" w:after="0"/>
        <w:ind w:left="113" w:right="117" w:firstLine="707"/>
        <w:jc w:val="both"/>
        <w:rPr>
          <w:sz w:val="22"/>
        </w:rPr>
      </w:pPr>
      <w:r>
        <w:rPr/>
        <w:t>Нумерация проектов по новому строительству, реконструкции и техническому</w:t>
      </w:r>
      <w:r>
        <w:rPr>
          <w:spacing w:val="1"/>
        </w:rPr>
        <w:t xml:space="preserve"> </w:t>
      </w:r>
      <w:r>
        <w:rPr/>
        <w:t>перевооружению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следующую</w:t>
      </w:r>
      <w:r>
        <w:rPr>
          <w:spacing w:val="1"/>
        </w:rPr>
        <w:t xml:space="preserve"> </w:t>
      </w:r>
      <w:r>
        <w:rPr/>
        <w:t>структуру:</w:t>
      </w:r>
      <w:r>
        <w:rPr>
          <w:spacing w:val="1"/>
        </w:rPr>
        <w:t xml:space="preserve"> </w:t>
      </w:r>
      <w:r>
        <w:rPr/>
        <w:t>x-</w:t>
      </w:r>
      <w:r>
        <w:rPr>
          <w:spacing w:val="1"/>
        </w:rPr>
        <w:t xml:space="preserve"> </w:t>
      </w:r>
      <w:r>
        <w:rPr/>
        <w:t>y.z.(m.)n,</w:t>
      </w:r>
      <w:r>
        <w:rPr>
          <w:spacing w:val="1"/>
        </w:rPr>
        <w:t xml:space="preserve"> </w:t>
      </w:r>
      <w:r>
        <w:rPr/>
        <w:t>где:</w:t>
      </w:r>
    </w:p>
    <w:p>
      <w:pPr>
        <w:pStyle w:val="Style14"/>
        <w:spacing w:lineRule="auto" w:line="360"/>
        <w:ind w:left="821" w:right="2858" w:hanging="0"/>
        <w:rPr>
          <w:sz w:val="22"/>
        </w:rPr>
      </w:pPr>
      <w:r>
        <w:rPr/>
        <w:t>x – порядковый номер теплоснабжающей организации:</w:t>
      </w:r>
      <w:r>
        <w:rPr>
          <w:spacing w:val="-62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</w:p>
    <w:p>
      <w:pPr>
        <w:pStyle w:val="Style14"/>
        <w:spacing w:lineRule="auto" w:line="360"/>
        <w:ind w:left="821" w:right="2624" w:hanging="0"/>
        <w:rPr>
          <w:sz w:val="22"/>
        </w:rPr>
      </w:pPr>
      <w:r>
        <w:rPr/>
        <w:t>y – номер группы проектов (для тепловых сетей равен 2);</w:t>
      </w:r>
      <w:r>
        <w:rPr>
          <w:spacing w:val="-62"/>
        </w:rPr>
        <w:t xml:space="preserve"> </w:t>
      </w:r>
      <w:r>
        <w:rPr/>
        <w:t>z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порядковый</w:t>
      </w:r>
      <w:r>
        <w:rPr>
          <w:spacing w:val="-2"/>
        </w:rPr>
        <w:t xml:space="preserve"> </w:t>
      </w:r>
      <w:r>
        <w:rPr/>
        <w:t>номер</w:t>
      </w:r>
      <w:r>
        <w:rPr>
          <w:spacing w:val="-1"/>
        </w:rPr>
        <w:t xml:space="preserve"> </w:t>
      </w:r>
      <w:r>
        <w:rPr/>
        <w:t>подгруппы</w:t>
      </w:r>
      <w:r>
        <w:rPr>
          <w:spacing w:val="-1"/>
        </w:rPr>
        <w:t xml:space="preserve"> </w:t>
      </w:r>
      <w:r>
        <w:rPr/>
        <w:t>проектов: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240" w:before="1" w:after="0"/>
        <w:ind w:left="1541" w:right="0" w:hanging="361"/>
        <w:jc w:val="left"/>
        <w:rPr>
          <w:sz w:val="26"/>
        </w:rPr>
      </w:pPr>
      <w:r>
        <w:rPr>
          <w:sz w:val="26"/>
        </w:rPr>
        <w:t>строительство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новых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240" w:before="150" w:after="0"/>
        <w:ind w:left="1541" w:right="0" w:hanging="361"/>
        <w:jc w:val="left"/>
        <w:rPr>
          <w:sz w:val="26"/>
        </w:rPr>
      </w:pPr>
      <w:r>
        <w:rPr>
          <w:sz w:val="26"/>
        </w:rPr>
        <w:t>реконструкция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</w:t>
      </w:r>
      <w:r>
        <w:rPr>
          <w:spacing w:val="-4"/>
          <w:sz w:val="26"/>
        </w:rPr>
        <w:t xml:space="preserve"> </w:t>
      </w:r>
      <w:r>
        <w:rPr>
          <w:sz w:val="26"/>
        </w:rPr>
        <w:t>1-ая</w:t>
      </w:r>
      <w:r>
        <w:rPr>
          <w:spacing w:val="-2"/>
          <w:sz w:val="26"/>
        </w:rPr>
        <w:t xml:space="preserve"> </w:t>
      </w:r>
      <w:r>
        <w:rPr>
          <w:sz w:val="26"/>
        </w:rPr>
        <w:t>очередь;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360" w:before="148" w:after="0"/>
        <w:ind w:left="1541" w:right="120" w:hanging="360"/>
        <w:jc w:val="left"/>
        <w:rPr>
          <w:sz w:val="26"/>
        </w:rPr>
      </w:pPr>
      <w:r>
        <w:rPr>
          <w:sz w:val="26"/>
        </w:rPr>
        <w:t>реконструкция</w:t>
      </w:r>
      <w:r>
        <w:rPr>
          <w:spacing w:val="3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31"/>
          <w:sz w:val="26"/>
        </w:rPr>
        <w:t xml:space="preserve"> </w:t>
      </w:r>
      <w:r>
        <w:rPr>
          <w:sz w:val="26"/>
        </w:rPr>
        <w:t>сетей</w:t>
      </w:r>
      <w:r>
        <w:rPr>
          <w:spacing w:val="31"/>
          <w:sz w:val="26"/>
        </w:rPr>
        <w:t xml:space="preserve"> </w:t>
      </w:r>
      <w:r>
        <w:rPr>
          <w:sz w:val="26"/>
        </w:rPr>
        <w:t>для</w:t>
      </w:r>
      <w:r>
        <w:rPr>
          <w:spacing w:val="3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32"/>
          <w:sz w:val="26"/>
        </w:rPr>
        <w:t xml:space="preserve"> </w:t>
      </w:r>
      <w:r>
        <w:rPr>
          <w:sz w:val="26"/>
        </w:rPr>
        <w:t>нормативной</w:t>
      </w:r>
      <w:r>
        <w:rPr>
          <w:spacing w:val="31"/>
          <w:sz w:val="26"/>
        </w:rPr>
        <w:t xml:space="preserve"> </w:t>
      </w:r>
      <w:r>
        <w:rPr>
          <w:sz w:val="26"/>
        </w:rPr>
        <w:t>надежно-</w:t>
      </w:r>
      <w:r>
        <w:rPr>
          <w:spacing w:val="-62"/>
          <w:sz w:val="26"/>
        </w:rPr>
        <w:t xml:space="preserve"> </w:t>
      </w:r>
      <w:r>
        <w:rPr>
          <w:sz w:val="26"/>
        </w:rPr>
        <w:t>сти;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360" w:before="0" w:after="0"/>
        <w:ind w:left="1541" w:right="127" w:hanging="360"/>
        <w:jc w:val="left"/>
        <w:rPr>
          <w:sz w:val="26"/>
        </w:rPr>
      </w:pPr>
      <w:r>
        <w:rPr>
          <w:sz w:val="26"/>
        </w:rPr>
        <w:t>реконструкция</w:t>
      </w:r>
      <w:r>
        <w:rPr>
          <w:spacing w:val="19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6"/>
          <w:sz w:val="26"/>
        </w:rPr>
        <w:t xml:space="preserve"> </w:t>
      </w:r>
      <w:r>
        <w:rPr>
          <w:sz w:val="26"/>
        </w:rPr>
        <w:t>сетей,</w:t>
      </w:r>
      <w:r>
        <w:rPr>
          <w:spacing w:val="17"/>
          <w:sz w:val="26"/>
        </w:rPr>
        <w:t xml:space="preserve"> </w:t>
      </w:r>
      <w:r>
        <w:rPr>
          <w:sz w:val="26"/>
        </w:rPr>
        <w:t>исчерпавших</w:t>
      </w:r>
      <w:r>
        <w:rPr>
          <w:spacing w:val="16"/>
          <w:sz w:val="26"/>
        </w:rPr>
        <w:t xml:space="preserve"> </w:t>
      </w:r>
      <w:r>
        <w:rPr>
          <w:sz w:val="26"/>
        </w:rPr>
        <w:t>эксплуатационный</w:t>
      </w:r>
      <w:r>
        <w:rPr>
          <w:spacing w:val="17"/>
          <w:sz w:val="26"/>
        </w:rPr>
        <w:t xml:space="preserve"> </w:t>
      </w:r>
      <w:r>
        <w:rPr>
          <w:sz w:val="26"/>
        </w:rPr>
        <w:t>ресурс,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числе: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2641" w:leader="none"/>
        </w:tabs>
        <w:spacing w:lineRule="auto" w:line="240" w:before="1" w:after="0"/>
        <w:ind w:left="2641" w:right="0" w:hanging="389"/>
        <w:jc w:val="left"/>
        <w:rPr>
          <w:sz w:val="26"/>
        </w:rPr>
      </w:pP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изоляции</w:t>
      </w:r>
      <w:r>
        <w:rPr>
          <w:spacing w:val="-4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сетей.</w:t>
      </w:r>
    </w:p>
    <w:p>
      <w:pPr>
        <w:pStyle w:val="Style14"/>
        <w:spacing w:before="150" w:after="0"/>
        <w:ind w:left="821" w:right="0" w:hanging="0"/>
        <w:jc w:val="both"/>
        <w:rPr>
          <w:sz w:val="22"/>
        </w:rPr>
      </w:pPr>
      <w:r>
        <w:rPr/>
        <w:t>n</w:t>
      </w:r>
      <w:r>
        <w:rPr>
          <w:spacing w:val="-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порядковый</w:t>
      </w:r>
      <w:r>
        <w:rPr>
          <w:spacing w:val="-4"/>
        </w:rPr>
        <w:t xml:space="preserve"> </w:t>
      </w:r>
      <w:r>
        <w:rPr/>
        <w:t>номер</w:t>
      </w:r>
      <w:r>
        <w:rPr>
          <w:spacing w:val="-5"/>
        </w:rPr>
        <w:t xml:space="preserve"> </w:t>
      </w:r>
      <w:r>
        <w:rPr/>
        <w:t>категории</w:t>
      </w:r>
      <w:r>
        <w:rPr>
          <w:spacing w:val="-4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внутри</w:t>
      </w:r>
      <w:r>
        <w:rPr>
          <w:spacing w:val="-2"/>
        </w:rPr>
        <w:t xml:space="preserve"> </w:t>
      </w:r>
      <w:r>
        <w:rPr/>
        <w:t>категории</w:t>
      </w:r>
      <w:r>
        <w:rPr>
          <w:spacing w:val="-3"/>
        </w:rPr>
        <w:t xml:space="preserve"> </w:t>
      </w:r>
      <w:r>
        <w:rPr/>
        <w:t>(подгруппы).</w:t>
      </w:r>
    </w:p>
    <w:p>
      <w:pPr>
        <w:pStyle w:val="Style14"/>
        <w:spacing w:lineRule="auto" w:line="360" w:before="150" w:after="0"/>
        <w:ind w:left="113" w:right="118" w:firstLine="707"/>
        <w:jc w:val="both"/>
        <w:rPr>
          <w:sz w:val="22"/>
        </w:rPr>
      </w:pPr>
      <w:r>
        <w:rPr/>
        <w:t>Объемы необходимых капитальных</w:t>
      </w:r>
      <w:r>
        <w:rPr>
          <w:spacing w:val="65"/>
        </w:rPr>
        <w:t xml:space="preserve"> </w:t>
      </w:r>
      <w:r>
        <w:rPr/>
        <w:t>вложений в тепловые сети</w:t>
      </w:r>
      <w:r>
        <w:rPr>
          <w:spacing w:val="65"/>
        </w:rPr>
        <w:t xml:space="preserve"> </w:t>
      </w:r>
      <w:r>
        <w:rPr/>
        <w:t>в соответствии</w:t>
      </w:r>
      <w:r>
        <w:rPr>
          <w:spacing w:val="-6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актуализированным</w:t>
      </w:r>
      <w:r>
        <w:rPr>
          <w:spacing w:val="1"/>
        </w:rPr>
        <w:t xml:space="preserve"> </w:t>
      </w:r>
      <w:r>
        <w:rPr/>
        <w:t>вариантом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района рассчитаны по НЦС 81-02-13-2020 сбор-</w:t>
      </w:r>
      <w:r>
        <w:rPr>
          <w:spacing w:val="1"/>
        </w:rPr>
        <w:t xml:space="preserve"> </w:t>
      </w:r>
      <w:r>
        <w:rPr/>
        <w:t>ник</w:t>
      </w:r>
      <w:r>
        <w:rPr>
          <w:spacing w:val="-4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19</w:t>
      </w:r>
      <w:r>
        <w:rPr>
          <w:spacing w:val="1"/>
        </w:rPr>
        <w:t xml:space="preserve"> </w:t>
      </w:r>
      <w:r>
        <w:rPr/>
        <w:t>«Наружные тепловые</w:t>
      </w:r>
      <w:r>
        <w:rPr>
          <w:spacing w:val="-3"/>
        </w:rPr>
        <w:t xml:space="preserve"> </w:t>
      </w:r>
      <w:r>
        <w:rPr/>
        <w:t>сети»,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ценах</w:t>
      </w:r>
      <w:r>
        <w:rPr>
          <w:spacing w:val="-3"/>
        </w:rPr>
        <w:t xml:space="preserve"> </w:t>
      </w:r>
      <w:r>
        <w:rPr/>
        <w:t>соответствующих лет</w:t>
      </w:r>
      <w:r>
        <w:rPr>
          <w:spacing w:val="-3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учетом</w:t>
      </w:r>
      <w:r>
        <w:rPr>
          <w:spacing w:val="-3"/>
        </w:rPr>
        <w:t xml:space="preserve"> </w:t>
      </w:r>
      <w:r>
        <w:rPr/>
        <w:t>НДС.</w:t>
      </w:r>
    </w:p>
    <w:p>
      <w:pPr>
        <w:pStyle w:val="Style14"/>
        <w:spacing w:lineRule="auto" w:line="360"/>
        <w:ind w:left="113" w:right="119" w:firstLine="707"/>
        <w:jc w:val="both"/>
        <w:rPr>
          <w:sz w:val="22"/>
        </w:rPr>
      </w:pPr>
      <w:r>
        <w:rPr/>
        <w:t>Индексы дефляторы для расчета капиталовложений в строительство, рекон-</w:t>
      </w:r>
      <w:r>
        <w:rPr>
          <w:spacing w:val="1"/>
        </w:rPr>
        <w:t xml:space="preserve"> </w:t>
      </w:r>
      <w:r>
        <w:rPr/>
        <w:t>струкцию и техническое перевооружение источников тепловой энергии приняты на</w:t>
      </w:r>
      <w:r>
        <w:rPr>
          <w:spacing w:val="1"/>
        </w:rPr>
        <w:t xml:space="preserve"> </w:t>
      </w:r>
      <w:r>
        <w:rPr/>
        <w:t>основании «Прогноза социально-экономического развития Российской Федерации на</w:t>
      </w:r>
      <w:r>
        <w:rPr>
          <w:spacing w:val="1"/>
        </w:rPr>
        <w:t xml:space="preserve"> </w:t>
      </w:r>
      <w:r>
        <w:rPr/>
        <w:t>период до 2036 года» Министерства экономического развития РФ от 10 декабря 2018</w:t>
      </w:r>
      <w:r>
        <w:rPr>
          <w:spacing w:val="1"/>
        </w:rPr>
        <w:t xml:space="preserve"> </w:t>
      </w:r>
      <w:r>
        <w:rPr/>
        <w:t>года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приведены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6.1.</w:t>
      </w:r>
    </w:p>
    <w:p>
      <w:pPr>
        <w:sectPr>
          <w:headerReference w:type="default" r:id="rId110"/>
          <w:footerReference w:type="default" r:id="rId111"/>
          <w:type w:val="nextPage"/>
          <w:pgSz w:w="11906" w:h="16838"/>
          <w:pgMar w:left="1680" w:right="380" w:header="473" w:top="8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99"/>
        <w:ind w:left="821" w:right="0" w:hanging="0"/>
        <w:jc w:val="both"/>
        <w:rPr>
          <w:sz w:val="22"/>
        </w:rPr>
      </w:pPr>
      <w:r>
        <w:rPr>
          <w:spacing w:val="-1"/>
        </w:rPr>
        <w:t>Объемы</w:t>
      </w:r>
      <w:r>
        <w:rPr>
          <w:spacing w:val="-3"/>
        </w:rPr>
        <w:t xml:space="preserve"> </w:t>
      </w:r>
      <w:r>
        <w:rPr>
          <w:spacing w:val="-1"/>
        </w:rPr>
        <w:t>необходимых</w:t>
      </w:r>
      <w:r>
        <w:rPr>
          <w:spacing w:val="-3"/>
        </w:rPr>
        <w:t xml:space="preserve"> </w:t>
      </w:r>
      <w:r>
        <w:rPr>
          <w:spacing w:val="-1"/>
        </w:rPr>
        <w:t>капитальных</w:t>
      </w:r>
      <w:r>
        <w:rPr>
          <w:spacing w:val="-4"/>
        </w:rPr>
        <w:t xml:space="preserve"> </w:t>
      </w:r>
      <w:r>
        <w:rPr>
          <w:spacing w:val="-1"/>
        </w:rPr>
        <w:t>вложений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строительство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реконструкцию</w:t>
      </w:r>
    </w:p>
    <w:p>
      <w:pPr>
        <w:pStyle w:val="Style14"/>
        <w:spacing w:lineRule="auto" w:line="360" w:before="78" w:after="0"/>
        <w:ind w:left="113" w:right="115" w:hanging="0"/>
        <w:jc w:val="both"/>
        <w:rPr>
          <w:sz w:val="22"/>
        </w:rPr>
      </w:pPr>
      <w:r>
        <w:rPr>
          <w:spacing w:val="-2"/>
        </w:rPr>
        <w:t>тепловых</w:t>
      </w:r>
      <w:r>
        <w:rPr>
          <w:spacing w:val="-15"/>
        </w:rPr>
        <w:t xml:space="preserve"> </w:t>
      </w:r>
      <w:r>
        <w:rPr>
          <w:spacing w:val="-2"/>
        </w:rPr>
        <w:t>сетей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актуализированным</w:t>
      </w:r>
      <w:r>
        <w:rPr>
          <w:spacing w:val="-14"/>
        </w:rPr>
        <w:t xml:space="preserve"> </w:t>
      </w:r>
      <w:r>
        <w:rPr>
          <w:spacing w:val="-1"/>
        </w:rPr>
        <w:t>вариантом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систем</w:t>
      </w:r>
      <w:r>
        <w:rPr>
          <w:spacing w:val="-14"/>
        </w:rPr>
        <w:t xml:space="preserve"> </w:t>
      </w:r>
      <w:r>
        <w:rPr>
          <w:spacing w:val="-1"/>
        </w:rPr>
        <w:t>тепло-</w:t>
      </w:r>
      <w:r>
        <w:rPr>
          <w:spacing w:val="-62"/>
        </w:rPr>
        <w:t xml:space="preserve"> </w:t>
      </w:r>
      <w:r>
        <w:rPr>
          <w:spacing w:val="-1"/>
        </w:rPr>
        <w:t xml:space="preserve">снабжения Чернопенского сельского поселения Костромского района в </w:t>
      </w:r>
      <w:r>
        <w:rPr/>
        <w:t>ценах соответ-</w:t>
      </w:r>
      <w:r>
        <w:rPr>
          <w:spacing w:val="-62"/>
        </w:rPr>
        <w:t xml:space="preserve"> </w:t>
      </w:r>
      <w:r>
        <w:rPr/>
        <w:t>ствующих</w:t>
      </w:r>
      <w:r>
        <w:rPr>
          <w:spacing w:val="-15"/>
        </w:rPr>
        <w:t xml:space="preserve"> </w:t>
      </w:r>
      <w:r>
        <w:rPr/>
        <w:t>лет</w:t>
      </w:r>
      <w:r>
        <w:rPr>
          <w:spacing w:val="-15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учетом</w:t>
      </w:r>
      <w:r>
        <w:rPr>
          <w:spacing w:val="-15"/>
        </w:rPr>
        <w:t xml:space="preserve"> </w:t>
      </w:r>
      <w:r>
        <w:rPr/>
        <w:t>НДС</w:t>
      </w:r>
      <w:r>
        <w:rPr>
          <w:spacing w:val="-15"/>
        </w:rPr>
        <w:t xml:space="preserve"> </w:t>
      </w:r>
      <w:r>
        <w:rPr/>
        <w:t>до</w:t>
      </w:r>
      <w:r>
        <w:rPr>
          <w:spacing w:val="-14"/>
        </w:rPr>
        <w:t xml:space="preserve"> </w:t>
      </w:r>
      <w:r>
        <w:rPr/>
        <w:t>2035</w:t>
      </w:r>
      <w:r>
        <w:rPr>
          <w:spacing w:val="-15"/>
        </w:rPr>
        <w:t xml:space="preserve"> </w:t>
      </w:r>
      <w:r>
        <w:rPr/>
        <w:t>года</w:t>
      </w:r>
      <w:r>
        <w:rPr>
          <w:spacing w:val="-14"/>
        </w:rPr>
        <w:t xml:space="preserve"> </w:t>
      </w:r>
      <w:r>
        <w:rPr/>
        <w:t>приведены</w:t>
      </w:r>
      <w:r>
        <w:rPr>
          <w:spacing w:val="-13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таблице</w:t>
      </w:r>
      <w:r>
        <w:rPr>
          <w:spacing w:val="-14"/>
        </w:rPr>
        <w:t xml:space="preserve"> </w:t>
      </w:r>
      <w:r>
        <w:rPr/>
        <w:t>7.4.</w:t>
      </w:r>
    </w:p>
    <w:p>
      <w:pPr>
        <w:pStyle w:val="Style14"/>
        <w:spacing w:lineRule="auto" w:line="360" w:before="1" w:after="0"/>
        <w:ind w:left="113" w:right="111" w:firstLine="707"/>
        <w:jc w:val="both"/>
        <w:rPr>
          <w:sz w:val="22"/>
        </w:rPr>
      </w:pPr>
      <w:r>
        <w:rPr>
          <w:spacing w:val="-2"/>
        </w:rPr>
        <w:t>Суммарные</w:t>
      </w:r>
      <w:r>
        <w:rPr>
          <w:spacing w:val="-12"/>
        </w:rPr>
        <w:t xml:space="preserve"> </w:t>
      </w:r>
      <w:r>
        <w:rPr>
          <w:spacing w:val="-2"/>
        </w:rPr>
        <w:t>капитальные</w:t>
      </w:r>
      <w:r>
        <w:rPr>
          <w:spacing w:val="-12"/>
        </w:rPr>
        <w:t xml:space="preserve"> </w:t>
      </w:r>
      <w:r>
        <w:rPr>
          <w:spacing w:val="-1"/>
        </w:rPr>
        <w:t>затраты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строительство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реконструкцию</w:t>
      </w:r>
      <w:r>
        <w:rPr>
          <w:spacing w:val="-12"/>
        </w:rPr>
        <w:t xml:space="preserve"> </w:t>
      </w:r>
      <w:r>
        <w:rPr>
          <w:spacing w:val="-1"/>
        </w:rPr>
        <w:t>тепловых</w:t>
      </w:r>
      <w:r>
        <w:rPr>
          <w:spacing w:val="-11"/>
        </w:rPr>
        <w:t xml:space="preserve"> </w:t>
      </w:r>
      <w:r>
        <w:rPr>
          <w:spacing w:val="-1"/>
        </w:rPr>
        <w:t>се-</w:t>
      </w:r>
      <w:r>
        <w:rPr>
          <w:spacing w:val="-63"/>
        </w:rPr>
        <w:t xml:space="preserve"> </w:t>
      </w:r>
      <w:r>
        <w:rPr/>
        <w:t>тей МУП «Коммунсервис» в рамках актуализированного варианта развития системы</w:t>
      </w:r>
      <w:r>
        <w:rPr>
          <w:spacing w:val="1"/>
        </w:rPr>
        <w:t xml:space="preserve"> </w:t>
      </w:r>
      <w:r>
        <w:rPr/>
        <w:t>теплоснабжения до 2035 года в ценах соответствующих лет составят 117,7 млн руб. с</w:t>
      </w:r>
      <w:r>
        <w:rPr>
          <w:spacing w:val="1"/>
        </w:rPr>
        <w:t xml:space="preserve"> </w:t>
      </w:r>
      <w:r>
        <w:rPr/>
        <w:t>НДС,</w:t>
      </w:r>
      <w:r>
        <w:rPr>
          <w:spacing w:val="-12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том</w:t>
      </w:r>
      <w:r>
        <w:rPr>
          <w:spacing w:val="-12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542" w:leader="none"/>
        </w:tabs>
        <w:spacing w:lineRule="auto" w:line="348" w:before="0" w:after="0"/>
        <w:ind w:left="1541" w:right="118" w:hanging="360"/>
        <w:jc w:val="both"/>
        <w:rPr>
          <w:sz w:val="26"/>
        </w:rPr>
      </w:pPr>
      <w:r>
        <w:rPr>
          <w:sz w:val="26"/>
        </w:rPr>
        <w:t>реконструкция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66"/>
          <w:sz w:val="26"/>
        </w:rPr>
        <w:t xml:space="preserve"> </w:t>
      </w:r>
      <w:r>
        <w:rPr>
          <w:sz w:val="26"/>
        </w:rPr>
        <w:t>нормативной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надежности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74,5</w:t>
      </w:r>
      <w:r>
        <w:rPr>
          <w:spacing w:val="-12"/>
          <w:sz w:val="26"/>
        </w:rPr>
        <w:t xml:space="preserve"> </w:t>
      </w:r>
      <w:r>
        <w:rPr>
          <w:sz w:val="26"/>
        </w:rPr>
        <w:t>млн</w:t>
      </w:r>
      <w:r>
        <w:rPr>
          <w:spacing w:val="-8"/>
          <w:sz w:val="26"/>
        </w:rPr>
        <w:t xml:space="preserve"> </w:t>
      </w:r>
      <w:r>
        <w:rPr>
          <w:sz w:val="26"/>
        </w:rPr>
        <w:t>руб.;</w:t>
      </w:r>
    </w:p>
    <w:p>
      <w:pPr>
        <w:sectPr>
          <w:headerReference w:type="default" r:id="rId112"/>
          <w:footerReference w:type="default" r:id="rId113"/>
          <w:type w:val="nextPage"/>
          <w:pgSz w:w="11906" w:h="16838"/>
          <w:pgMar w:left="1680" w:right="380" w:header="473" w:top="8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542" w:leader="none"/>
        </w:tabs>
        <w:spacing w:lineRule="auto" w:line="350" w:before="10" w:after="0"/>
        <w:ind w:left="1541" w:right="113" w:hanging="360"/>
        <w:jc w:val="both"/>
        <w:rPr>
          <w:sz w:val="26"/>
        </w:rPr>
      </w:pPr>
      <w:r>
        <w:rPr>
          <w:sz w:val="26"/>
        </w:rPr>
        <w:t>реконструкция</w:t>
      </w:r>
      <w:r>
        <w:rPr>
          <w:spacing w:val="66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66"/>
          <w:sz w:val="26"/>
        </w:rPr>
        <w:t xml:space="preserve"> </w:t>
      </w:r>
      <w:r>
        <w:rPr>
          <w:sz w:val="26"/>
        </w:rPr>
        <w:t>сетей,</w:t>
      </w:r>
      <w:r>
        <w:rPr>
          <w:spacing w:val="66"/>
          <w:sz w:val="26"/>
        </w:rPr>
        <w:t xml:space="preserve"> </w:t>
      </w:r>
      <w:r>
        <w:rPr>
          <w:sz w:val="26"/>
        </w:rPr>
        <w:t>исчерпавших</w:t>
      </w:r>
      <w:r>
        <w:rPr>
          <w:spacing w:val="66"/>
          <w:sz w:val="26"/>
        </w:rPr>
        <w:t xml:space="preserve"> </w:t>
      </w:r>
      <w:r>
        <w:rPr>
          <w:sz w:val="26"/>
        </w:rPr>
        <w:t>эксплуатационный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 – 43,2 млн руб. в том числе восстановление изоляции 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1"/>
          <w:sz w:val="26"/>
        </w:rPr>
        <w:t xml:space="preserve"> </w:t>
      </w:r>
      <w:r>
        <w:rPr>
          <w:sz w:val="26"/>
        </w:rPr>
        <w:t>3,9</w:t>
      </w:r>
      <w:r>
        <w:rPr>
          <w:spacing w:val="-12"/>
          <w:sz w:val="26"/>
        </w:rPr>
        <w:t xml:space="preserve"> </w:t>
      </w:r>
      <w:r>
        <w:rPr>
          <w:sz w:val="26"/>
        </w:rPr>
        <w:t>млн</w:t>
      </w:r>
      <w:r>
        <w:rPr>
          <w:spacing w:val="-10"/>
          <w:sz w:val="26"/>
        </w:rPr>
        <w:t xml:space="preserve"> </w:t>
      </w:r>
      <w:r>
        <w:rPr>
          <w:sz w:val="26"/>
        </w:rPr>
        <w:t>руб.</w:t>
      </w:r>
    </w:p>
    <w:p>
      <w:pPr>
        <w:pStyle w:val="Normal"/>
        <w:spacing w:before="87" w:after="0"/>
        <w:ind w:left="2700" w:right="2520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051,153" path="m25050,128l0,128l0,152l25050,152l25050,128xm25050,0l0,0l0,104l25050,104l25050,0xe" fillcolor="#612322" stroked="f" style="position:absolute;margin-left:48.25pt;margin-top:543.55pt;width:710pt;height:4.2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212" w:after="0"/>
        <w:ind w:left="112" w:right="0" w:hanging="0"/>
        <w:jc w:val="left"/>
        <w:rPr>
          <w:b/>
          <w:b/>
          <w:sz w:val="22"/>
        </w:rPr>
      </w:pPr>
      <w:bookmarkStart w:id="117" w:name="_bookmark73"/>
      <w:bookmarkEnd w:id="117"/>
      <w:r>
        <w:rPr>
          <w:b/>
          <w:sz w:val="22"/>
        </w:rPr>
        <w:t>Таблица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7.4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Капитальные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вложения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строительство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реконструкцию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котельных Чернопенского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СП,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тыс.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руб.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363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383"/>
        <w:gridCol w:w="615"/>
        <w:gridCol w:w="639"/>
        <w:gridCol w:w="726"/>
        <w:gridCol w:w="721"/>
        <w:gridCol w:w="725"/>
        <w:gridCol w:w="725"/>
        <w:gridCol w:w="723"/>
        <w:gridCol w:w="727"/>
        <w:gridCol w:w="725"/>
        <w:gridCol w:w="724"/>
        <w:gridCol w:w="724"/>
        <w:gridCol w:w="725"/>
        <w:gridCol w:w="807"/>
        <w:gridCol w:w="809"/>
        <w:gridCol w:w="861"/>
      </w:tblGrid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Сметы</w:t>
            </w:r>
            <w:r>
              <w:rPr>
                <w:b/>
                <w:spacing w:val="-14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проектов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9" w:right="11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2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6" w:right="12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95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9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0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8" w:right="4036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Сухоногово</w:t>
            </w:r>
          </w:p>
        </w:tc>
      </w:tr>
      <w:tr>
        <w:trPr>
          <w:trHeight w:val="181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048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Группа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«Тепловые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сети»</w:t>
            </w:r>
          </w:p>
        </w:tc>
      </w:tr>
      <w:tr>
        <w:trPr>
          <w:trHeight w:val="414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238" w:right="119" w:hanging="109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 капитальные затраты группы проек-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449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942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3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473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0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044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983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414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137" w:right="126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проек-</w:t>
            </w:r>
          </w:p>
          <w:p>
            <w:pPr>
              <w:pStyle w:val="TableParagraph"/>
              <w:widowControl w:val="false"/>
              <w:spacing w:lineRule="exact" w:line="193"/>
              <w:ind w:left="137" w:right="124" w:hanging="0"/>
              <w:rPr>
                <w:sz w:val="18"/>
              </w:rPr>
            </w:pPr>
            <w:r>
              <w:rPr>
                <w:spacing w:val="-5"/>
                <w:sz w:val="18"/>
              </w:rPr>
              <w:t>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291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494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749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068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3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7" w:right="123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460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739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030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331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3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303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0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779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184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414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221" w:right="0" w:hanging="108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389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419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6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360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315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9" w:hanging="0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106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498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6" w:right="124" w:hanging="0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117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682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3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8" w:right="403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«Строительство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тепловых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8" w:right="403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2-1-2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1-ая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очередь»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2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048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для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обеспечения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нормативной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надежности»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793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934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394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559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907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480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685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899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62070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787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2" w:right="116" w:hanging="0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3" w:right="117" w:hanging="0"/>
              <w:rPr>
                <w:sz w:val="16"/>
              </w:rPr>
            </w:pPr>
            <w:r>
              <w:rPr>
                <w:sz w:val="16"/>
              </w:rPr>
              <w:t>912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946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981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8" w:right="117" w:hanging="0"/>
              <w:rPr>
                <w:sz w:val="16"/>
              </w:rPr>
            </w:pPr>
            <w:r>
              <w:rPr>
                <w:sz w:val="16"/>
              </w:rPr>
              <w:t>1018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95" w:hanging="0"/>
              <w:jc w:val="right"/>
              <w:rPr>
                <w:sz w:val="16"/>
              </w:rPr>
            </w:pPr>
            <w:r>
              <w:rPr>
                <w:sz w:val="16"/>
              </w:rPr>
              <w:t>1056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96" w:hanging="0"/>
              <w:jc w:val="right"/>
              <w:rPr>
                <w:sz w:val="16"/>
              </w:rPr>
            </w:pPr>
            <w:r>
              <w:rPr>
                <w:sz w:val="16"/>
              </w:rPr>
              <w:t>1096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7" w:hanging="0"/>
              <w:rPr>
                <w:sz w:val="16"/>
              </w:rPr>
            </w:pPr>
            <w:r>
              <w:rPr>
                <w:sz w:val="16"/>
              </w:rPr>
              <w:t>1137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4" w:hanging="0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12414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470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338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576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822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7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078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9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551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273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171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253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526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996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671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560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007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583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405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484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7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исчерпавших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эксплуатационный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ресурс»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367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456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743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063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421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35999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2" w:right="116" w:hanging="0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3" w:right="117" w:hanging="0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0" w:right="117" w:hanging="0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9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32" w:hanging="0"/>
              <w:jc w:val="right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8" w:right="129" w:hanging="0"/>
              <w:rPr>
                <w:sz w:val="16"/>
              </w:rPr>
            </w:pPr>
            <w:r>
              <w:rPr>
                <w:sz w:val="16"/>
              </w:rPr>
              <w:t>659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24" w:hanging="0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7200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948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173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814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957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378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166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224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397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688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136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093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43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181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048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«Восстановление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изоляции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580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639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3220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644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967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896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3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0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5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</w:tbl>
    <w:p>
      <w:pPr>
        <w:sectPr>
          <w:headerReference w:type="default" r:id="rId114"/>
          <w:footerReference w:type="default" r:id="rId115"/>
          <w:type w:val="nextPage"/>
          <w:pgSz w:orient="landscape" w:w="16838" w:h="11906"/>
          <w:pgMar w:left="740" w:right="148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3" w:after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2146" w:leader="none"/>
        </w:tabs>
        <w:spacing w:lineRule="auto" w:line="240" w:before="89" w:after="0"/>
        <w:ind w:left="2145" w:right="140" w:hanging="360"/>
        <w:jc w:val="both"/>
        <w:rPr>
          <w:sz w:val="18"/>
        </w:rPr>
      </w:pPr>
      <w:bookmarkStart w:id="118" w:name="_bookmark74"/>
      <w:bookmarkStart w:id="119" w:name="_bookmark741"/>
      <w:bookmarkEnd w:id="118"/>
      <w:bookmarkEnd w:id="119"/>
      <w:r>
        <w:rPr/>
        <w:t>РАЗДЕЛ 7. ПРЕДЛОЖЕНИЯ ПО ПЕРЕВОДУ ОТКРЫТЫХ СИСТЕМ</w:t>
      </w:r>
      <w:r>
        <w:rPr>
          <w:spacing w:val="-62"/>
        </w:rPr>
        <w:t xml:space="preserve"> </w:t>
      </w:r>
      <w:r>
        <w:rPr/>
        <w:t>ТЕПЛОСНАБЖЕНИЯ (ГОРЯЧЕГО ВОДОСНАБЖЕНИЯ) В ЗАКРЫ-</w:t>
      </w:r>
      <w:r>
        <w:rPr>
          <w:spacing w:val="1"/>
        </w:rPr>
        <w:t xml:space="preserve"> </w:t>
      </w:r>
      <w:r>
        <w:rPr/>
        <w:t>ТЫЕ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ГОРЯЧЕГО</w:t>
      </w:r>
      <w:r>
        <w:rPr>
          <w:spacing w:val="-1"/>
        </w:rPr>
        <w:t xml:space="preserve"> </w:t>
      </w:r>
      <w:r>
        <w:rPr/>
        <w:t>ВОДОСНАБЖЕНИЯ</w:t>
      </w:r>
    </w:p>
    <w:p>
      <w:pPr>
        <w:pStyle w:val="Style14"/>
        <w:spacing w:before="2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933" w:right="140" w:firstLine="707"/>
        <w:jc w:val="both"/>
        <w:rPr>
          <w:sz w:val="18"/>
        </w:rPr>
      </w:pPr>
      <w:r>
        <w:rPr/>
        <w:t>Предложения по переводу открытых систем теплоснабжения (горячего водо-</w:t>
      </w:r>
      <w:r>
        <w:rPr>
          <w:spacing w:val="1"/>
        </w:rPr>
        <w:t xml:space="preserve"> </w:t>
      </w:r>
      <w:r>
        <w:rPr/>
        <w:t>снабжения)</w:t>
      </w:r>
      <w:r>
        <w:rPr>
          <w:spacing w:val="90"/>
        </w:rPr>
        <w:t xml:space="preserve"> </w:t>
      </w:r>
      <w:r>
        <w:rPr/>
        <w:t>в</w:t>
      </w:r>
      <w:r>
        <w:rPr>
          <w:spacing w:val="91"/>
        </w:rPr>
        <w:t xml:space="preserve"> </w:t>
      </w:r>
      <w:r>
        <w:rPr/>
        <w:t>закрытые</w:t>
      </w:r>
      <w:r>
        <w:rPr>
          <w:spacing w:val="93"/>
        </w:rPr>
        <w:t xml:space="preserve"> </w:t>
      </w:r>
      <w:r>
        <w:rPr/>
        <w:t>системы</w:t>
      </w:r>
      <w:r>
        <w:rPr>
          <w:spacing w:val="91"/>
        </w:rPr>
        <w:t xml:space="preserve"> </w:t>
      </w:r>
      <w:r>
        <w:rPr/>
        <w:t>горячего</w:t>
      </w:r>
      <w:r>
        <w:rPr>
          <w:spacing w:val="89"/>
        </w:rPr>
        <w:t xml:space="preserve"> </w:t>
      </w:r>
      <w:r>
        <w:rPr/>
        <w:t>водоснабжения</w:t>
      </w:r>
      <w:r>
        <w:rPr>
          <w:spacing w:val="91"/>
        </w:rPr>
        <w:t xml:space="preserve"> </w:t>
      </w:r>
      <w:r>
        <w:rPr/>
        <w:t>СЦТ</w:t>
      </w:r>
      <w:r>
        <w:rPr>
          <w:spacing w:val="90"/>
        </w:rPr>
        <w:t xml:space="preserve"> </w:t>
      </w:r>
      <w:r>
        <w:rPr/>
        <w:t>котельной</w:t>
      </w:r>
      <w:r>
        <w:rPr>
          <w:spacing w:val="91"/>
        </w:rPr>
        <w:t xml:space="preserve"> </w:t>
      </w:r>
      <w:r>
        <w:rPr/>
        <w:t>МУП</w:t>
      </w:r>
    </w:p>
    <w:p>
      <w:pPr>
        <w:pStyle w:val="Style14"/>
        <w:spacing w:lineRule="auto" w:line="360" w:before="1" w:after="0"/>
        <w:ind w:left="933" w:right="137" w:hanging="0"/>
        <w:jc w:val="both"/>
        <w:rPr>
          <w:sz w:val="18"/>
        </w:rPr>
      </w:pPr>
      <w:r>
        <w:rPr/>
        <w:t>«Коммунсервис» п. Сухоногово приведены в документе «Обосновывающие материа-</w:t>
      </w:r>
      <w:r>
        <w:rPr>
          <w:spacing w:val="1"/>
        </w:rPr>
        <w:t xml:space="preserve"> </w:t>
      </w:r>
      <w:r>
        <w:rPr/>
        <w:t>лы к схеме теплоснабжения Чернопенского сельского поселения Костромского муни-</w:t>
      </w:r>
      <w:r>
        <w:rPr>
          <w:spacing w:val="-62"/>
        </w:rPr>
        <w:t xml:space="preserve"> </w:t>
      </w:r>
      <w:r>
        <w:rPr/>
        <w:t>ципального</w:t>
      </w:r>
      <w:r>
        <w:rPr>
          <w:spacing w:val="66"/>
        </w:rPr>
        <w:t xml:space="preserve"> </w:t>
      </w:r>
      <w:r>
        <w:rPr/>
        <w:t>района</w:t>
      </w:r>
      <w:r>
        <w:rPr>
          <w:spacing w:val="68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период</w:t>
      </w:r>
      <w:r>
        <w:rPr>
          <w:spacing w:val="66"/>
        </w:rPr>
        <w:t xml:space="preserve"> </w:t>
      </w:r>
      <w:r>
        <w:rPr/>
        <w:t>до</w:t>
      </w:r>
      <w:r>
        <w:rPr>
          <w:spacing w:val="68"/>
        </w:rPr>
        <w:t xml:space="preserve"> </w:t>
      </w:r>
      <w:r>
        <w:rPr/>
        <w:t>2035</w:t>
      </w:r>
      <w:r>
        <w:rPr>
          <w:spacing w:val="68"/>
        </w:rPr>
        <w:t xml:space="preserve"> </w:t>
      </w:r>
      <w:r>
        <w:rPr/>
        <w:t>года</w:t>
      </w:r>
      <w:r>
        <w:rPr>
          <w:spacing w:val="65"/>
        </w:rPr>
        <w:t xml:space="preserve"> </w:t>
      </w:r>
      <w:r>
        <w:rPr/>
        <w:t>(актуализация</w:t>
      </w:r>
      <w:r>
        <w:rPr>
          <w:spacing w:val="69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2020</w:t>
      </w:r>
      <w:r>
        <w:rPr>
          <w:spacing w:val="68"/>
        </w:rPr>
        <w:t xml:space="preserve"> </w:t>
      </w:r>
      <w:r>
        <w:rPr/>
        <w:t>год).</w:t>
      </w:r>
      <w:r>
        <w:rPr>
          <w:spacing w:val="69"/>
        </w:rPr>
        <w:t xml:space="preserve"> </w:t>
      </w:r>
      <w:r>
        <w:rPr/>
        <w:t>Глава</w:t>
      </w:r>
      <w:r>
        <w:rPr>
          <w:spacing w:val="68"/>
        </w:rPr>
        <w:t xml:space="preserve"> </w:t>
      </w:r>
      <w:r>
        <w:rPr/>
        <w:t>9</w:t>
      </w:r>
    </w:p>
    <w:p>
      <w:pPr>
        <w:pStyle w:val="Style14"/>
        <w:spacing w:lineRule="auto" w:line="352" w:before="2" w:after="0"/>
        <w:ind w:left="933" w:right="140" w:hanging="0"/>
        <w:jc w:val="both"/>
        <w:rPr>
          <w:sz w:val="18"/>
        </w:rPr>
      </w:pPr>
      <w:r>
        <w:rPr/>
        <w:t>«Предложения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переводу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(горячего</w:t>
      </w:r>
      <w:r>
        <w:rPr>
          <w:spacing w:val="1"/>
        </w:rPr>
        <w:t xml:space="preserve"> </w:t>
      </w:r>
      <w:r>
        <w:rPr/>
        <w:t>водо-</w:t>
      </w:r>
      <w:r>
        <w:rPr>
          <w:spacing w:val="1"/>
        </w:rPr>
        <w:t xml:space="preserve"> </w:t>
      </w:r>
      <w:r>
        <w:rPr/>
        <w:t>снабжения)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закрытые</w:t>
      </w:r>
      <w:r>
        <w:rPr>
          <w:spacing w:val="-2"/>
        </w:rPr>
        <w:t xml:space="preserve"> </w:t>
      </w:r>
      <w:r>
        <w:rPr/>
        <w:t>системы горячего водоснабжения».</w:t>
      </w:r>
    </w:p>
    <w:p>
      <w:pPr>
        <w:pStyle w:val="Style14"/>
        <w:spacing w:lineRule="auto" w:line="360" w:before="124" w:after="0"/>
        <w:ind w:left="933" w:right="137" w:firstLine="707"/>
        <w:jc w:val="both"/>
        <w:rPr>
          <w:sz w:val="18"/>
        </w:rPr>
      </w:pPr>
      <w:r>
        <w:rPr/>
        <w:t>Суммарные капитальные затраты на реконструкцию СЦТ по переводу на за-</w:t>
      </w:r>
      <w:r>
        <w:rPr>
          <w:spacing w:val="1"/>
        </w:rPr>
        <w:t xml:space="preserve"> </w:t>
      </w:r>
      <w:r>
        <w:rPr/>
        <w:t>крытую</w:t>
      </w:r>
      <w:r>
        <w:rPr>
          <w:spacing w:val="-2"/>
        </w:rPr>
        <w:t xml:space="preserve"> </w:t>
      </w:r>
      <w:r>
        <w:rPr/>
        <w:t>схему</w:t>
      </w:r>
      <w:r>
        <w:rPr>
          <w:spacing w:val="-4"/>
        </w:rPr>
        <w:t xml:space="preserve"> </w:t>
      </w:r>
      <w:r>
        <w:rPr/>
        <w:t>горячего</w:t>
      </w:r>
      <w:r>
        <w:rPr>
          <w:spacing w:val="-2"/>
        </w:rPr>
        <w:t xml:space="preserve"> </w:t>
      </w:r>
      <w:r>
        <w:rPr/>
        <w:t>водоснабжения</w:t>
      </w:r>
      <w:r>
        <w:rPr>
          <w:spacing w:val="-1"/>
        </w:rPr>
        <w:t xml:space="preserve"> </w:t>
      </w:r>
      <w:r>
        <w:rPr/>
        <w:t>составляют: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2069" w:leader="none"/>
        </w:tabs>
        <w:spacing w:lineRule="auto" w:line="240" w:before="121" w:after="0"/>
        <w:ind w:left="2068" w:right="0" w:hanging="428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прокладке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котельной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контура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3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"/>
          <w:sz w:val="26"/>
        </w:rPr>
        <w:t xml:space="preserve"> </w:t>
      </w:r>
      <w:r>
        <w:rPr>
          <w:sz w:val="26"/>
        </w:rPr>
        <w:t>ГВС</w:t>
      </w:r>
      <w:r>
        <w:rPr>
          <w:spacing w:val="1"/>
          <w:sz w:val="26"/>
        </w:rPr>
        <w:t xml:space="preserve"> </w:t>
      </w:r>
      <w:r>
        <w:rPr>
          <w:sz w:val="26"/>
        </w:rPr>
        <w:t>– 23,8</w:t>
      </w:r>
      <w:r>
        <w:rPr>
          <w:spacing w:val="-2"/>
          <w:sz w:val="26"/>
        </w:rPr>
        <w:t xml:space="preserve"> </w:t>
      </w:r>
      <w:r>
        <w:rPr>
          <w:sz w:val="26"/>
        </w:rPr>
        <w:t>млн</w:t>
      </w:r>
      <w:r>
        <w:rPr>
          <w:spacing w:val="-2"/>
          <w:sz w:val="26"/>
        </w:rPr>
        <w:t xml:space="preserve"> </w:t>
      </w:r>
      <w:r>
        <w:rPr>
          <w:sz w:val="26"/>
        </w:rPr>
        <w:t>руб.;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2068" w:leader="none"/>
          <w:tab w:val="left" w:pos="2069" w:leader="none"/>
        </w:tabs>
        <w:spacing w:lineRule="auto" w:line="360" w:before="0" w:after="0"/>
        <w:ind w:left="933" w:right="145" w:firstLine="707"/>
        <w:jc w:val="left"/>
        <w:rPr>
          <w:sz w:val="26"/>
        </w:rPr>
      </w:pPr>
      <w:r>
        <w:rPr>
          <w:sz w:val="26"/>
        </w:rPr>
        <w:t>при</w:t>
      </w:r>
      <w:r>
        <w:rPr>
          <w:spacing w:val="64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56"/>
          <w:sz w:val="26"/>
        </w:rPr>
        <w:t xml:space="preserve"> </w:t>
      </w:r>
      <w:r>
        <w:rPr>
          <w:sz w:val="26"/>
        </w:rPr>
        <w:t>абонентов</w:t>
      </w:r>
      <w:r>
        <w:rPr>
          <w:spacing w:val="60"/>
          <w:sz w:val="26"/>
        </w:rPr>
        <w:t xml:space="preserve"> </w:t>
      </w:r>
      <w:r>
        <w:rPr>
          <w:sz w:val="26"/>
        </w:rPr>
        <w:t>котельной</w:t>
      </w:r>
      <w:r>
        <w:rPr>
          <w:spacing w:val="6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6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62"/>
          <w:sz w:val="26"/>
        </w:rPr>
        <w:t xml:space="preserve"> </w:t>
      </w:r>
      <w:r>
        <w:rPr>
          <w:sz w:val="26"/>
        </w:rPr>
        <w:t>(ИТП)</w:t>
      </w:r>
      <w:r>
        <w:rPr>
          <w:spacing w:val="-62"/>
          <w:sz w:val="26"/>
        </w:rPr>
        <w:t xml:space="preserve"> </w:t>
      </w:r>
      <w:r>
        <w:rPr>
          <w:sz w:val="26"/>
        </w:rPr>
        <w:t>пунктов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11,6</w:t>
      </w:r>
      <w:r>
        <w:rPr>
          <w:spacing w:val="1"/>
          <w:sz w:val="26"/>
        </w:rPr>
        <w:t xml:space="preserve"> </w:t>
      </w:r>
      <w:r>
        <w:rPr>
          <w:sz w:val="26"/>
        </w:rPr>
        <w:t>млн руб.;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2068" w:leader="none"/>
          <w:tab w:val="left" w:pos="2069" w:leader="none"/>
        </w:tabs>
        <w:spacing w:lineRule="auto" w:line="352" w:before="121" w:after="0"/>
        <w:ind w:left="933" w:right="137" w:firstLine="707"/>
        <w:jc w:val="left"/>
        <w:rPr>
          <w:sz w:val="26"/>
        </w:rPr>
      </w:pPr>
      <w:r>
        <w:rPr>
          <w:sz w:val="26"/>
        </w:rPr>
        <w:t>при</w:t>
      </w:r>
      <w:r>
        <w:rPr>
          <w:spacing w:val="17"/>
          <w:sz w:val="26"/>
        </w:rPr>
        <w:t xml:space="preserve"> </w:t>
      </w:r>
      <w:r>
        <w:rPr>
          <w:sz w:val="26"/>
        </w:rPr>
        <w:t>строительстве</w:t>
      </w:r>
      <w:r>
        <w:rPr>
          <w:spacing w:val="16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16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6"/>
          <w:sz w:val="26"/>
        </w:rPr>
        <w:t xml:space="preserve"> </w:t>
      </w:r>
      <w:r>
        <w:rPr>
          <w:sz w:val="26"/>
        </w:rPr>
        <w:t>пунктов</w:t>
      </w:r>
      <w:r>
        <w:rPr>
          <w:spacing w:val="16"/>
          <w:sz w:val="26"/>
        </w:rPr>
        <w:t xml:space="preserve"> </w:t>
      </w:r>
      <w:r>
        <w:rPr>
          <w:sz w:val="26"/>
        </w:rPr>
        <w:t>(ЦТП)</w:t>
      </w:r>
      <w:r>
        <w:rPr>
          <w:spacing w:val="16"/>
          <w:sz w:val="26"/>
        </w:rPr>
        <w:t xml:space="preserve"> </w:t>
      </w:r>
      <w:r>
        <w:rPr>
          <w:sz w:val="26"/>
        </w:rPr>
        <w:t>для</w:t>
      </w:r>
      <w:r>
        <w:rPr>
          <w:spacing w:val="17"/>
          <w:sz w:val="26"/>
        </w:rPr>
        <w:t xml:space="preserve"> </w:t>
      </w:r>
      <w:r>
        <w:rPr>
          <w:sz w:val="26"/>
        </w:rPr>
        <w:t>не-</w:t>
      </w:r>
      <w:r>
        <w:rPr>
          <w:spacing w:val="-62"/>
          <w:sz w:val="26"/>
        </w:rPr>
        <w:t xml:space="preserve"> </w:t>
      </w:r>
      <w:r>
        <w:rPr>
          <w:sz w:val="26"/>
        </w:rPr>
        <w:t>скольких</w:t>
      </w:r>
      <w:r>
        <w:rPr>
          <w:spacing w:val="-2"/>
          <w:sz w:val="26"/>
        </w:rPr>
        <w:t xml:space="preserve"> </w:t>
      </w:r>
      <w:r>
        <w:rPr>
          <w:sz w:val="26"/>
        </w:rPr>
        <w:t>абонентов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14,0</w:t>
      </w:r>
      <w:r>
        <w:rPr>
          <w:spacing w:val="-1"/>
          <w:sz w:val="26"/>
        </w:rPr>
        <w:t xml:space="preserve"> </w:t>
      </w:r>
      <w:r>
        <w:rPr>
          <w:sz w:val="26"/>
        </w:rPr>
        <w:t>млн</w:t>
      </w:r>
      <w:r>
        <w:rPr>
          <w:spacing w:val="2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before="124" w:after="0"/>
        <w:ind w:left="1641" w:right="0" w:hanging="0"/>
        <w:rPr>
          <w:sz w:val="18"/>
        </w:rPr>
      </w:pPr>
      <w:r>
        <w:rPr/>
        <w:t>К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5"/>
        </w:rPr>
        <w:t xml:space="preserve"> </w:t>
      </w:r>
      <w:r>
        <w:rPr/>
        <w:t>предлагается</w:t>
      </w:r>
      <w:r>
        <w:rPr>
          <w:spacing w:val="5"/>
        </w:rPr>
        <w:t xml:space="preserve"> </w:t>
      </w:r>
      <w:r>
        <w:rPr/>
        <w:t>комбинированный</w:t>
      </w:r>
      <w:r>
        <w:rPr>
          <w:spacing w:val="5"/>
        </w:rPr>
        <w:t xml:space="preserve"> </w:t>
      </w:r>
      <w:r>
        <w:rPr/>
        <w:t>вариант,</w:t>
      </w:r>
      <w:r>
        <w:rPr>
          <w:spacing w:val="7"/>
        </w:rPr>
        <w:t xml:space="preserve"> </w:t>
      </w:r>
      <w:r>
        <w:rPr/>
        <w:t>который</w:t>
      </w:r>
      <w:r>
        <w:rPr>
          <w:spacing w:val="7"/>
        </w:rPr>
        <w:t xml:space="preserve"> </w:t>
      </w:r>
      <w:r>
        <w:rPr/>
        <w:t>включает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се-</w:t>
      </w:r>
    </w:p>
    <w:p>
      <w:pPr>
        <w:sectPr>
          <w:headerReference w:type="default" r:id="rId116"/>
          <w:footerReference w:type="default" r:id="rId117"/>
          <w:type w:val="nextPage"/>
          <w:pgSz w:w="11906" w:h="16838"/>
          <w:pgMar w:left="860" w:right="360" w:header="473" w:top="860" w:footer="754" w:bottom="940" w:gutter="0"/>
          <w:pgNumType w:start="60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50" w:after="0"/>
        <w:jc w:val="right"/>
        <w:rPr>
          <w:sz w:val="18"/>
        </w:rPr>
      </w:pPr>
      <w:r>
        <w:rPr/>
        <w:t>бя:</w:t>
      </w:r>
    </w:p>
    <w:p>
      <w:pPr>
        <w:pStyle w:val="Style14"/>
        <w:rPr>
          <w:sz w:val="28"/>
        </w:rPr>
      </w:pPr>
      <w:r>
        <w:br w:type="column"/>
      </w:r>
      <w:r>
        <w:rPr>
          <w:sz w:val="28"/>
        </w:rPr>
      </w:r>
    </w:p>
    <w:p>
      <w:pPr>
        <w:pStyle w:val="Style14"/>
        <w:spacing w:before="6" w:after="0"/>
        <w:rPr>
          <w:sz w:val="34"/>
        </w:rPr>
      </w:pPr>
      <w:r>
        <w:rPr>
          <w:sz w:val="34"/>
        </w:rPr>
      </w:r>
    </w:p>
    <w:p>
      <w:pPr>
        <w:pStyle w:val="Style14"/>
        <w:spacing w:before="1" w:after="0"/>
        <w:ind w:left="408" w:right="0" w:hanging="0"/>
        <w:rPr>
          <w:sz w:val="18"/>
        </w:rPr>
      </w:pPr>
      <w:r>
        <w:rPr/>
        <w:t>–</w:t>
      </w:r>
      <w:r>
        <w:rPr>
          <w:spacing w:val="-3"/>
        </w:rPr>
        <w:t xml:space="preserve"> </w:t>
      </w:r>
      <w:r>
        <w:rPr/>
        <w:t>строительство</w:t>
      </w:r>
      <w:r>
        <w:rPr>
          <w:spacing w:val="-3"/>
        </w:rPr>
        <w:t xml:space="preserve"> </w:t>
      </w:r>
      <w:r>
        <w:rPr/>
        <w:t>ЦТП 1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ЦТП</w:t>
      </w:r>
      <w:r>
        <w:rPr>
          <w:spacing w:val="-3"/>
        </w:rPr>
        <w:t xml:space="preserve"> </w:t>
      </w:r>
      <w:r>
        <w:rPr/>
        <w:t>2,</w:t>
      </w:r>
      <w:r>
        <w:rPr>
          <w:spacing w:val="1"/>
        </w:rPr>
        <w:t xml:space="preserve"> </w:t>
      </w:r>
      <w:r>
        <w:rPr/>
        <w:t>капитальные</w:t>
      </w:r>
      <w:r>
        <w:rPr>
          <w:spacing w:val="-3"/>
        </w:rPr>
        <w:t xml:space="preserve"> </w:t>
      </w:r>
      <w:r>
        <w:rPr/>
        <w:t>затраты</w:t>
      </w:r>
      <w:r>
        <w:rPr>
          <w:spacing w:val="-3"/>
        </w:rPr>
        <w:t xml:space="preserve"> </w:t>
      </w:r>
      <w:r>
        <w:rPr/>
        <w:t>составят 3,2</w:t>
      </w:r>
      <w:r>
        <w:rPr>
          <w:spacing w:val="-3"/>
        </w:rPr>
        <w:t xml:space="preserve"> </w:t>
      </w:r>
      <w:r>
        <w:rPr/>
        <w:t>млн</w:t>
      </w:r>
      <w:r>
        <w:rPr>
          <w:spacing w:val="-1"/>
        </w:rPr>
        <w:t xml:space="preserve"> </w:t>
      </w:r>
      <w:r>
        <w:rPr/>
        <w:t>руб.;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Style14"/>
        <w:ind w:left="344" w:right="0" w:hanging="0"/>
        <w:rPr>
          <w:sz w:val="18"/>
        </w:rPr>
      </w:pPr>
      <w:r>
        <w:rPr/>
        <w:t>–</w:t>
      </w:r>
      <w:r>
        <w:rPr>
          <w:spacing w:val="13"/>
        </w:rPr>
        <w:t xml:space="preserve"> </w:t>
      </w:r>
      <w:r>
        <w:rPr/>
        <w:t>установка</w:t>
      </w:r>
      <w:r>
        <w:rPr>
          <w:spacing w:val="11"/>
        </w:rPr>
        <w:t xml:space="preserve"> </w:t>
      </w:r>
      <w:r>
        <w:rPr/>
        <w:t>ИТП</w:t>
      </w:r>
      <w:r>
        <w:rPr>
          <w:spacing w:val="11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домах</w:t>
      </w:r>
      <w:r>
        <w:rPr>
          <w:spacing w:val="12"/>
        </w:rPr>
        <w:t xml:space="preserve"> </w:t>
      </w:r>
      <w:r>
        <w:rPr/>
        <w:t>не</w:t>
      </w:r>
      <w:r>
        <w:rPr>
          <w:spacing w:val="11"/>
        </w:rPr>
        <w:t xml:space="preserve"> </w:t>
      </w:r>
      <w:r>
        <w:rPr/>
        <w:t>переведенных</w:t>
      </w:r>
      <w:r>
        <w:rPr>
          <w:spacing w:val="12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ГВС</w:t>
      </w:r>
      <w:r>
        <w:rPr>
          <w:spacing w:val="11"/>
        </w:rPr>
        <w:t xml:space="preserve"> </w:t>
      </w:r>
      <w:r>
        <w:rPr/>
        <w:t>от</w:t>
      </w:r>
      <w:r>
        <w:rPr>
          <w:spacing w:val="10"/>
        </w:rPr>
        <w:t xml:space="preserve"> </w:t>
      </w:r>
      <w:r>
        <w:rPr/>
        <w:t>ЦТП</w:t>
      </w:r>
      <w:r>
        <w:rPr>
          <w:spacing w:val="11"/>
        </w:rPr>
        <w:t xml:space="preserve"> </w:t>
      </w:r>
      <w:r>
        <w:rPr/>
        <w:t>1</w:t>
      </w:r>
      <w:r>
        <w:rPr>
          <w:spacing w:val="8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2,</w:t>
      </w:r>
      <w:r>
        <w:rPr>
          <w:spacing w:val="11"/>
        </w:rPr>
        <w:t xml:space="preserve"> </w:t>
      </w:r>
      <w:r>
        <w:rPr/>
        <w:t>капитальные</w:t>
      </w:r>
    </w:p>
    <w:p>
      <w:pPr>
        <w:sectPr>
          <w:type w:val="continuous"/>
          <w:pgSz w:w="11906" w:h="16838"/>
          <w:pgMar w:left="860" w:right="360" w:header="473" w:top="860" w:footer="754" w:bottom="940" w:gutter="0"/>
          <w:cols w:num="2" w:equalWidth="false" w:sep="false">
            <w:col w:w="1256" w:space="40"/>
            <w:col w:w="9389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50" w:after="0"/>
        <w:ind w:left="933" w:right="0" w:hanging="0"/>
        <w:rPr>
          <w:sz w:val="18"/>
        </w:rPr>
      </w:pPr>
      <w:r>
        <w:rPr/>
        <w:t>затраты</w:t>
      </w:r>
      <w:r>
        <w:rPr>
          <w:spacing w:val="-3"/>
        </w:rPr>
        <w:t xml:space="preserve"> </w:t>
      </w:r>
      <w:r>
        <w:rPr/>
        <w:t>составят</w:t>
      </w:r>
      <w:r>
        <w:rPr>
          <w:spacing w:val="-3"/>
        </w:rPr>
        <w:t xml:space="preserve"> </w:t>
      </w:r>
      <w:r>
        <w:rPr/>
        <w:t>6,9 млн</w:t>
      </w:r>
      <w:r>
        <w:rPr>
          <w:spacing w:val="-2"/>
        </w:rPr>
        <w:t xml:space="preserve"> </w:t>
      </w:r>
      <w:r>
        <w:rPr/>
        <w:t>руб.;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Style14"/>
        <w:spacing w:lineRule="auto" w:line="352"/>
        <w:ind w:left="933" w:right="140" w:firstLine="707"/>
        <w:jc w:val="both"/>
        <w:rPr>
          <w:sz w:val="18"/>
        </w:rPr>
      </w:pPr>
      <w:r>
        <w:rPr/>
        <w:t xml:space="preserve">– </w:t>
      </w:r>
      <w:r>
        <w:rPr/>
        <w:t xml:space="preserve">изменение температурного графика на 114/70 </w:t>
      </w:r>
      <w:r>
        <w:rPr>
          <w:vertAlign w:val="superscript"/>
        </w:rPr>
        <w:t>о</w:t>
      </w:r>
      <w:r>
        <w:rPr>
          <w:position w:val="0"/>
          <w:sz w:val="26"/>
          <w:sz w:val="26"/>
          <w:vertAlign w:val="baseline"/>
        </w:rPr>
        <w:t>С, капитальные затраты на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установку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узлов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смешения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составят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1,3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млн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руб.</w:t>
      </w:r>
    </w:p>
    <w:p>
      <w:pPr>
        <w:pStyle w:val="Style14"/>
        <w:spacing w:lineRule="auto" w:line="360" w:before="124" w:after="0"/>
        <w:ind w:left="933" w:right="132" w:firstLine="707"/>
        <w:jc w:val="both"/>
        <w:rPr>
          <w:sz w:val="18"/>
        </w:rPr>
      </w:pPr>
      <w:r>
        <w:rPr/>
        <w:t>Следует отметить, что в настоящее время Минстроем РФ подготовлен Проект</w:t>
      </w:r>
      <w:r>
        <w:rPr>
          <w:spacing w:val="1"/>
        </w:rPr>
        <w:t xml:space="preserve"> </w:t>
      </w:r>
      <w:r>
        <w:rPr/>
        <w:t>Федерального закона от 14.11.2019 N 02/04/11-19/00097071 «О внесении изменений в</w:t>
      </w:r>
      <w:r>
        <w:rPr>
          <w:spacing w:val="1"/>
        </w:rPr>
        <w:t xml:space="preserve"> </w:t>
      </w:r>
      <w:r>
        <w:rPr/>
        <w:t>Федеральный закон «О теплоснабжении», которым предлагается отменить запрет на</w:t>
      </w:r>
      <w:r>
        <w:rPr>
          <w:spacing w:val="1"/>
        </w:rPr>
        <w:t xml:space="preserve"> </w:t>
      </w:r>
      <w:r>
        <w:rPr/>
        <w:t>использование централизованных открытых систем теплоснабжения для нужд горя-</w:t>
      </w:r>
      <w:r>
        <w:rPr>
          <w:spacing w:val="1"/>
        </w:rPr>
        <w:t xml:space="preserve"> </w:t>
      </w:r>
      <w:r>
        <w:rPr/>
        <w:t>чего</w:t>
      </w:r>
      <w:r>
        <w:rPr>
          <w:spacing w:val="-2"/>
        </w:rPr>
        <w:t xml:space="preserve"> </w:t>
      </w:r>
      <w:r>
        <w:rPr/>
        <w:t>водоснабжения.</w:t>
      </w:r>
    </w:p>
    <w:p>
      <w:pPr>
        <w:sectPr>
          <w:type w:val="continuous"/>
          <w:pgSz w:w="11906" w:h="16838"/>
          <w:pgMar w:left="860" w:right="360" w:header="473" w:top="860" w:footer="754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360" w:before="88" w:after="0"/>
        <w:ind w:left="933" w:right="140" w:firstLine="707"/>
        <w:jc w:val="both"/>
        <w:rPr>
          <w:sz w:val="18"/>
        </w:rPr>
      </w:pPr>
      <w:r>
        <w:rPr/>
        <w:t>Список потребителей с ИТП и от ЦТП приведен в таблице 8.1. Схема тепловых</w:t>
      </w:r>
      <w:r>
        <w:rPr>
          <w:spacing w:val="-62"/>
        </w:rPr>
        <w:t xml:space="preserve"> </w:t>
      </w:r>
      <w:r>
        <w:rPr/>
        <w:t>сетей с закрытой системой ГВС для комбинированного варианта показана на рисунке</w:t>
      </w:r>
      <w:r>
        <w:rPr>
          <w:spacing w:val="1"/>
        </w:rPr>
        <w:t xml:space="preserve"> </w:t>
      </w:r>
      <w:r>
        <w:rPr/>
        <w:t>8.1.</w:t>
      </w:r>
    </w:p>
    <w:p>
      <w:pPr>
        <w:pStyle w:val="Normal"/>
        <w:spacing w:before="128" w:after="0"/>
        <w:ind w:left="791" w:right="0" w:hanging="0"/>
        <w:jc w:val="both"/>
        <w:rPr>
          <w:b/>
          <w:b/>
          <w:sz w:val="22"/>
        </w:rPr>
      </w:pPr>
      <w:bookmarkStart w:id="120" w:name="_bookmark75"/>
      <w:bookmarkEnd w:id="120"/>
      <w:r>
        <w:rPr>
          <w:b/>
          <w:sz w:val="22"/>
        </w:rPr>
        <w:t>Таблица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8.1 – Список потребителей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ГВС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с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ИТП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и от ЦТП..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748" w:type="dxa"/>
        <w:jc w:val="left"/>
        <w:tblInd w:w="83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204"/>
        <w:gridCol w:w="3543"/>
      </w:tblGrid>
      <w:tr>
        <w:trPr>
          <w:trHeight w:val="532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008" w:right="1997" w:hanging="0"/>
              <w:rPr>
                <w:b/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Адрес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потребителя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155" w:right="141" w:hanging="0"/>
              <w:rPr>
                <w:b/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Способ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подключения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к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ГВС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6а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2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2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4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4а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8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пер.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Лазурный,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Лесная,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пр-д.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Парковый,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Пасынкова,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Советская,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Советская,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2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18а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2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</w:tbl>
    <w:p>
      <w:pPr>
        <w:sectPr>
          <w:headerReference w:type="default" r:id="rId118"/>
          <w:footerReference w:type="default" r:id="rId119"/>
          <w:type w:val="nextPage"/>
          <w:pgSz w:w="11906" w:h="16838"/>
          <w:pgMar w:left="860" w:right="36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9" w:after="1"/>
        <w:rPr>
          <w:b/>
          <w:b/>
          <w:sz w:val="17"/>
        </w:rPr>
      </w:pPr>
      <w:r>
        <w:rPr>
          <w:b/>
          <w:sz w:val="17"/>
        </w:rPr>
      </w:r>
    </w:p>
    <w:p>
      <w:pPr>
        <w:pStyle w:val="Style14"/>
        <w:ind w:left="842" w:right="0" w:hanging="0"/>
        <w:rPr>
          <w:sz w:val="20"/>
        </w:rPr>
      </w:pPr>
      <w:r>
        <w:rPr/>
        <w:drawing>
          <wp:inline distT="0" distB="0" distL="0" distR="0">
            <wp:extent cx="5573395" cy="5259070"/>
            <wp:effectExtent l="0" t="0" r="0" b="0"/>
            <wp:docPr id="281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6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before="92" w:after="0"/>
        <w:ind w:left="784" w:right="0" w:hanging="0"/>
        <w:jc w:val="left"/>
        <w:rPr>
          <w:b/>
          <w:b/>
          <w:sz w:val="22"/>
        </w:rPr>
      </w:pPr>
      <w:bookmarkStart w:id="121" w:name="_bookmark76"/>
      <w:bookmarkEnd w:id="121"/>
      <w:r>
        <w:rPr>
          <w:b/>
          <w:sz w:val="22"/>
        </w:rPr>
        <w:t>Рисунок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8.1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Фрагмент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схемы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при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установке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ЦТП1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ЦТП2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ind w:left="842" w:right="0" w:hanging="0"/>
        <w:rPr>
          <w:sz w:val="26"/>
        </w:rPr>
      </w:pPr>
      <w:r>
        <w:rPr/>
        <w:t>Суммарные</w:t>
      </w:r>
      <w:r>
        <w:rPr>
          <w:spacing w:val="-4"/>
        </w:rPr>
        <w:t xml:space="preserve"> </w:t>
      </w:r>
      <w:r>
        <w:rPr/>
        <w:t>капитальные</w:t>
      </w:r>
      <w:r>
        <w:rPr>
          <w:spacing w:val="-3"/>
        </w:rPr>
        <w:t xml:space="preserve"> </w:t>
      </w:r>
      <w:r>
        <w:rPr/>
        <w:t>затраты</w:t>
      </w:r>
      <w:r>
        <w:rPr>
          <w:spacing w:val="-3"/>
        </w:rPr>
        <w:t xml:space="preserve"> </w:t>
      </w:r>
      <w:r>
        <w:rPr/>
        <w:t>перевода на</w:t>
      </w:r>
      <w:r>
        <w:rPr>
          <w:spacing w:val="-3"/>
        </w:rPr>
        <w:t xml:space="preserve"> </w:t>
      </w:r>
      <w:r>
        <w:rPr/>
        <w:t>закрытую</w:t>
      </w:r>
      <w:r>
        <w:rPr>
          <w:spacing w:val="-3"/>
        </w:rPr>
        <w:t xml:space="preserve"> </w:t>
      </w:r>
      <w:r>
        <w:rPr/>
        <w:t>схему</w:t>
      </w:r>
      <w:r>
        <w:rPr>
          <w:spacing w:val="-6"/>
        </w:rPr>
        <w:t xml:space="preserve"> </w:t>
      </w:r>
      <w:r>
        <w:rPr/>
        <w:t>ГВС</w:t>
      </w:r>
      <w:r>
        <w:rPr>
          <w:spacing w:val="-3"/>
        </w:rPr>
        <w:t xml:space="preserve"> </w:t>
      </w:r>
      <w:r>
        <w:rPr/>
        <w:t>потребителей</w:t>
      </w:r>
      <w:r>
        <w:rPr>
          <w:spacing w:val="-3"/>
        </w:rPr>
        <w:t xml:space="preserve"> </w:t>
      </w:r>
      <w:r>
        <w:rPr/>
        <w:t>п.</w:t>
      </w:r>
    </w:p>
    <w:p>
      <w:pPr>
        <w:pStyle w:val="Style14"/>
        <w:spacing w:before="150" w:after="0"/>
        <w:ind w:left="133" w:right="0" w:hanging="0"/>
        <w:rPr>
          <w:sz w:val="26"/>
        </w:rPr>
      </w:pPr>
      <w:r>
        <w:rPr/>
        <w:t>Сухоногово</w:t>
      </w:r>
      <w:r>
        <w:rPr>
          <w:spacing w:val="-3"/>
        </w:rPr>
        <w:t xml:space="preserve"> </w:t>
      </w:r>
      <w:r>
        <w:rPr/>
        <w:t>составят:</w:t>
      </w:r>
      <w:r>
        <w:rPr>
          <w:spacing w:val="1"/>
        </w:rPr>
        <w:t xml:space="preserve"> </w:t>
      </w:r>
      <w:r>
        <w:rPr/>
        <w:t>11,4</w:t>
      </w:r>
      <w:r>
        <w:rPr>
          <w:spacing w:val="-3"/>
        </w:rPr>
        <w:t xml:space="preserve"> </w:t>
      </w:r>
      <w:r>
        <w:rPr/>
        <w:t>млн руб.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Style14"/>
        <w:spacing w:lineRule="auto" w:line="360"/>
        <w:ind w:left="133" w:right="136" w:firstLine="708"/>
        <w:jc w:val="both"/>
        <w:rPr>
          <w:sz w:val="26"/>
        </w:rPr>
      </w:pPr>
      <w:r>
        <w:rPr/>
        <w:t>В результате выполнения мероприятий по закрытию системы теплоснабжения ожида-</w:t>
      </w:r>
      <w:r>
        <w:rPr>
          <w:spacing w:val="1"/>
        </w:rPr>
        <w:t xml:space="preserve"> </w:t>
      </w:r>
      <w:r>
        <w:rPr/>
        <w:t>ется 100% достижение следующих эффектов: стабильная температура горячей воды, повы-</w:t>
      </w:r>
      <w:r>
        <w:rPr>
          <w:spacing w:val="1"/>
        </w:rPr>
        <w:t xml:space="preserve"> </w:t>
      </w:r>
      <w:r>
        <w:rPr/>
        <w:t>шение гидравлической устойчивости системы теплоснабжения, повышение надежности теп-</w:t>
      </w:r>
      <w:r>
        <w:rPr>
          <w:spacing w:val="1"/>
        </w:rPr>
        <w:t xml:space="preserve"> </w:t>
      </w:r>
      <w:r>
        <w:rPr/>
        <w:t>ловых</w:t>
      </w:r>
      <w:r>
        <w:rPr>
          <w:spacing w:val="-2"/>
        </w:rPr>
        <w:t xml:space="preserve"> </w:t>
      </w:r>
      <w:r>
        <w:rPr/>
        <w:t>сетей.</w:t>
      </w:r>
    </w:p>
    <w:p>
      <w:pPr>
        <w:sectPr>
          <w:headerReference w:type="default" r:id="rId121"/>
          <w:footerReference w:type="default" r:id="rId122"/>
          <w:type w:val="nextPage"/>
          <w:pgSz w:w="11906" w:h="16838"/>
          <w:pgMar w:left="860" w:right="360" w:header="473" w:top="86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22" w:after="0"/>
        <w:ind w:left="133" w:right="135" w:firstLine="708"/>
        <w:jc w:val="both"/>
        <w:rPr>
          <w:sz w:val="26"/>
        </w:rPr>
      </w:pPr>
      <w:r>
        <w:pict>
          <v:shape id="shape_0" coordsize="18471,153" path="m18470,128l0,128l0,152l18470,152l18470,128xm18470,0l0,0l0,104l18470,104l18470,0xe" fillcolor="#612322" stroked="f" style="position:absolute;margin-left:48.25pt;margin-top:110.25pt;width:523.5pt;height:4.25pt;mso-wrap-style:none;v-text-anchor:middle;mso-position-horizont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/>
        <w:t>Т.к. экономического эффекта нет и реализация этого мероприятия связано с исполне-</w:t>
      </w:r>
      <w:r>
        <w:rPr>
          <w:spacing w:val="1"/>
        </w:rPr>
        <w:t xml:space="preserve"> </w:t>
      </w:r>
      <w:r>
        <w:rPr/>
        <w:t>нием Федеральных законов № 190 «О теплоснабжении» и № 417 ««О водоснабжении и во-</w:t>
      </w:r>
      <w:r>
        <w:rPr>
          <w:spacing w:val="1"/>
        </w:rPr>
        <w:t xml:space="preserve"> </w:t>
      </w:r>
      <w:r>
        <w:rPr/>
        <w:t>доотведении»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необходимо</w:t>
      </w:r>
      <w:r>
        <w:rPr>
          <w:spacing w:val="-1"/>
        </w:rPr>
        <w:t xml:space="preserve"> </w:t>
      </w:r>
      <w:r>
        <w:rPr/>
        <w:t>100%</w:t>
      </w:r>
      <w:r>
        <w:rPr>
          <w:spacing w:val="-2"/>
        </w:rPr>
        <w:t xml:space="preserve"> </w:t>
      </w:r>
      <w:r>
        <w:rPr/>
        <w:t>бюджетное</w:t>
      </w:r>
      <w:r>
        <w:rPr>
          <w:spacing w:val="-1"/>
        </w:rPr>
        <w:t xml:space="preserve"> </w:t>
      </w:r>
      <w:r>
        <w:rPr/>
        <w:t>финансирование.</w:t>
      </w:r>
    </w:p>
    <w:p>
      <w:pPr>
        <w:pStyle w:val="Style14"/>
        <w:spacing w:before="3" w:after="0"/>
        <w:rPr>
          <w:sz w:val="16"/>
        </w:rPr>
      </w:pPr>
      <w:r>
        <w:rPr>
          <w:sz w:val="16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2145" w:leader="none"/>
          <w:tab w:val="left" w:pos="2146" w:leader="none"/>
        </w:tabs>
        <w:spacing w:lineRule="auto" w:line="240" w:before="89" w:after="0"/>
        <w:ind w:left="2145" w:right="0" w:hanging="361"/>
        <w:jc w:val="left"/>
        <w:rPr>
          <w:sz w:val="26"/>
        </w:rPr>
      </w:pPr>
      <w:bookmarkStart w:id="122" w:name="_bookmark77"/>
      <w:bookmarkStart w:id="123" w:name="_bookmark771"/>
      <w:bookmarkEnd w:id="122"/>
      <w:bookmarkEnd w:id="123"/>
      <w:r>
        <w:rPr>
          <w:spacing w:val="-1"/>
        </w:rPr>
        <w:t>РАЗДЕЛ</w:t>
      </w:r>
      <w:r>
        <w:rPr>
          <w:spacing w:val="-14"/>
        </w:rPr>
        <w:t xml:space="preserve"> </w:t>
      </w:r>
      <w:r>
        <w:rPr>
          <w:spacing w:val="-1"/>
        </w:rPr>
        <w:t>8.</w:t>
      </w:r>
      <w:r>
        <w:rPr>
          <w:spacing w:val="-12"/>
        </w:rPr>
        <w:t xml:space="preserve"> </w:t>
      </w:r>
      <w:r>
        <w:rPr>
          <w:spacing w:val="-1"/>
        </w:rPr>
        <w:t>ПЕРСПЕКТИВНЫЕ</w:t>
      </w:r>
      <w:r>
        <w:rPr>
          <w:spacing w:val="-13"/>
        </w:rPr>
        <w:t xml:space="preserve"> </w:t>
      </w:r>
      <w:r>
        <w:rPr/>
        <w:t>ТОПЛИВНЫЕ</w:t>
      </w:r>
      <w:r>
        <w:rPr>
          <w:spacing w:val="-13"/>
        </w:rPr>
        <w:t xml:space="preserve"> </w:t>
      </w:r>
      <w:r>
        <w:rPr/>
        <w:t>БАЛАНСЫ</w:t>
      </w:r>
    </w:p>
    <w:p>
      <w:pPr>
        <w:pStyle w:val="Style14"/>
        <w:spacing w:before="3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933" w:right="137" w:firstLine="707"/>
        <w:jc w:val="both"/>
        <w:rPr>
          <w:sz w:val="26"/>
        </w:rPr>
      </w:pPr>
      <w:r>
        <w:rPr/>
        <w:t>Перспективные топливные балансы источников тепловой энергии жилищно-</w:t>
      </w:r>
      <w:r>
        <w:rPr>
          <w:spacing w:val="1"/>
        </w:rPr>
        <w:t xml:space="preserve"> </w:t>
      </w:r>
      <w:r>
        <w:rPr/>
        <w:t>коммунального</w:t>
      </w:r>
      <w:r>
        <w:rPr>
          <w:spacing w:val="19"/>
        </w:rPr>
        <w:t xml:space="preserve"> </w:t>
      </w:r>
      <w:r>
        <w:rPr/>
        <w:t>сектора</w:t>
      </w:r>
      <w:r>
        <w:rPr>
          <w:spacing w:val="21"/>
        </w:rPr>
        <w:t xml:space="preserve"> </w:t>
      </w:r>
      <w:r>
        <w:rPr/>
        <w:t>Чернопенского</w:t>
      </w:r>
      <w:r>
        <w:rPr>
          <w:spacing w:val="21"/>
        </w:rPr>
        <w:t xml:space="preserve"> </w:t>
      </w:r>
      <w:r>
        <w:rPr/>
        <w:t>сельского</w:t>
      </w:r>
      <w:r>
        <w:rPr>
          <w:spacing w:val="17"/>
        </w:rPr>
        <w:t xml:space="preserve"> </w:t>
      </w:r>
      <w:r>
        <w:rPr/>
        <w:t>поселения</w:t>
      </w:r>
      <w:r>
        <w:rPr>
          <w:spacing w:val="20"/>
        </w:rPr>
        <w:t xml:space="preserve"> </w:t>
      </w:r>
      <w:r>
        <w:rPr/>
        <w:t>приведены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документе</w:t>
      </w:r>
    </w:p>
    <w:p>
      <w:pPr>
        <w:pStyle w:val="Style14"/>
        <w:spacing w:lineRule="auto" w:line="360"/>
        <w:ind w:left="933" w:right="132" w:hanging="0"/>
        <w:jc w:val="both"/>
        <w:rPr>
          <w:sz w:val="26"/>
        </w:rPr>
      </w:pPr>
      <w:r>
        <w:rPr/>
        <w:t>«Обосновывающие материалы к схеме теплоснабжения Чернопенского сельского по-</w:t>
      </w:r>
      <w:r>
        <w:rPr>
          <w:spacing w:val="1"/>
        </w:rPr>
        <w:t xml:space="preserve"> </w:t>
      </w:r>
      <w:r>
        <w:rPr/>
        <w:t>селения Костромского муниципального района на период до 2035 года (актуализация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2020</w:t>
      </w:r>
      <w:r>
        <w:rPr>
          <w:spacing w:val="-1"/>
        </w:rPr>
        <w:t xml:space="preserve"> </w:t>
      </w:r>
      <w:r>
        <w:rPr/>
        <w:t>год).</w:t>
      </w:r>
      <w:r>
        <w:rPr>
          <w:spacing w:val="1"/>
        </w:rPr>
        <w:t xml:space="preserve"> </w:t>
      </w:r>
      <w:r>
        <w:rPr/>
        <w:t>Глава</w:t>
      </w:r>
      <w:r>
        <w:rPr>
          <w:spacing w:val="-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«Перспективные</w:t>
      </w:r>
      <w:r>
        <w:rPr>
          <w:spacing w:val="-1"/>
        </w:rPr>
        <w:t xml:space="preserve"> </w:t>
      </w:r>
      <w:r>
        <w:rPr/>
        <w:t>топливные</w:t>
      </w:r>
      <w:r>
        <w:rPr>
          <w:spacing w:val="-1"/>
        </w:rPr>
        <w:t xml:space="preserve"> </w:t>
      </w:r>
      <w:r>
        <w:rPr/>
        <w:t>балансы».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920" w:leader="none"/>
          <w:tab w:val="left" w:pos="2921" w:leader="none"/>
        </w:tabs>
        <w:spacing w:lineRule="auto" w:line="240" w:before="0" w:after="0"/>
        <w:ind w:left="2920" w:right="0" w:hanging="853"/>
        <w:jc w:val="left"/>
        <w:rPr>
          <w:sz w:val="26"/>
        </w:rPr>
      </w:pPr>
      <w:bookmarkStart w:id="124" w:name="_bookmark78"/>
      <w:bookmarkStart w:id="125" w:name="_bookmark781"/>
      <w:bookmarkEnd w:id="124"/>
      <w:bookmarkEnd w:id="125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spacing w:before="1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933" w:right="137" w:firstLine="707"/>
        <w:jc w:val="both"/>
        <w:rPr>
          <w:sz w:val="26"/>
        </w:rPr>
      </w:pPr>
      <w:r>
        <w:rPr/>
        <w:t>Перспективное топливопотребление рассчитано для актуализированного сце-</w:t>
      </w:r>
      <w:r>
        <w:rPr>
          <w:spacing w:val="1"/>
        </w:rPr>
        <w:t xml:space="preserve"> </w:t>
      </w:r>
      <w:r>
        <w:rPr/>
        <w:t>нария развития системы теплоснабжения. Подробное описание мероприятий, направ-</w:t>
      </w:r>
      <w:r>
        <w:rPr>
          <w:spacing w:val="1"/>
        </w:rPr>
        <w:t xml:space="preserve"> </w:t>
      </w:r>
      <w:r>
        <w:rPr/>
        <w:t>ленных на модернизацию системы теплоснабжения по каждому варианту,</w:t>
      </w:r>
      <w:r>
        <w:rPr>
          <w:spacing w:val="1"/>
        </w:rPr>
        <w:t xml:space="preserve"> </w:t>
      </w:r>
      <w:r>
        <w:rPr/>
        <w:t>приводит-</w:t>
      </w:r>
      <w:r>
        <w:rPr>
          <w:spacing w:val="1"/>
        </w:rPr>
        <w:t xml:space="preserve"> </w:t>
      </w:r>
      <w:r>
        <w:rPr/>
        <w:t>ся в документе «Обосновывающие материалы к схеме теплоснабжения Чернопенско-</w:t>
      </w:r>
      <w:r>
        <w:rPr>
          <w:spacing w:val="1"/>
        </w:rPr>
        <w:t xml:space="preserve"> </w:t>
      </w:r>
      <w:r>
        <w:rPr/>
        <w:t>го сельского поселения Костромского муниципального района на период до 2035 го-</w:t>
      </w:r>
      <w:r>
        <w:rPr>
          <w:spacing w:val="1"/>
        </w:rPr>
        <w:t xml:space="preserve"> </w:t>
      </w:r>
      <w:r>
        <w:rPr/>
        <w:t>да</w:t>
      </w:r>
      <w:r>
        <w:rPr>
          <w:spacing w:val="1"/>
        </w:rPr>
        <w:t xml:space="preserve"> </w:t>
      </w:r>
      <w:r>
        <w:rPr/>
        <w:t>(актуализация на 2020 год). Глава 5 «Мастер-план развития систем теплоснабже-</w:t>
      </w:r>
      <w:r>
        <w:rPr>
          <w:spacing w:val="1"/>
        </w:rPr>
        <w:t xml:space="preserve"> </w:t>
      </w:r>
      <w:r>
        <w:rPr/>
        <w:t>ния».</w:t>
      </w:r>
    </w:p>
    <w:p>
      <w:pPr>
        <w:pStyle w:val="Style14"/>
        <w:spacing w:lineRule="auto" w:line="352"/>
        <w:ind w:left="933" w:right="148" w:firstLine="707"/>
        <w:jc w:val="both"/>
        <w:rPr>
          <w:sz w:val="26"/>
        </w:rPr>
      </w:pPr>
      <w:r>
        <w:rPr/>
        <w:t>Для расчета выработки тепловой энергии, потребления топлива, на источниках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 были</w:t>
      </w:r>
      <w:r>
        <w:rPr>
          <w:spacing w:val="-1"/>
        </w:rPr>
        <w:t xml:space="preserve"> </w:t>
      </w:r>
      <w:r>
        <w:rPr/>
        <w:t>приняты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условия: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2362" w:leader="none"/>
        </w:tabs>
        <w:spacing w:lineRule="auto" w:line="360" w:before="5" w:after="0"/>
        <w:ind w:left="2361" w:right="138" w:hanging="360"/>
        <w:jc w:val="both"/>
        <w:rPr>
          <w:sz w:val="26"/>
        </w:rPr>
      </w:pPr>
      <w:r>
        <w:rPr>
          <w:sz w:val="26"/>
        </w:rPr>
        <w:t>для расчета перспективного отпуска и выработки тепловой энергии при-</w:t>
      </w:r>
      <w:r>
        <w:rPr>
          <w:spacing w:val="1"/>
          <w:sz w:val="26"/>
        </w:rPr>
        <w:t xml:space="preserve"> </w:t>
      </w:r>
      <w:r>
        <w:rPr>
          <w:sz w:val="26"/>
        </w:rPr>
        <w:t>нимались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зоне действия котельной, приведенные в документе «Обосновывающие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 к схеме теплоснабжения Чернопенского сельского поселения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Костромского муниципального района на период до 2035 года</w:t>
      </w:r>
      <w:r>
        <w:rPr>
          <w:spacing w:val="1"/>
          <w:sz w:val="26"/>
        </w:rPr>
        <w:t xml:space="preserve"> </w:t>
      </w:r>
      <w:r>
        <w:rPr>
          <w:sz w:val="26"/>
        </w:rPr>
        <w:t>(актуа-</w:t>
      </w:r>
      <w:r>
        <w:rPr>
          <w:spacing w:val="1"/>
          <w:sz w:val="26"/>
        </w:rPr>
        <w:t xml:space="preserve"> </w:t>
      </w:r>
      <w:r>
        <w:rPr>
          <w:sz w:val="26"/>
        </w:rPr>
        <w:t>лизация на 2020 год). Глава 4 «Существующие и перспективные балансы</w:t>
      </w:r>
      <w:r>
        <w:rPr>
          <w:spacing w:val="-62"/>
          <w:sz w:val="26"/>
        </w:rPr>
        <w:t xml:space="preserve"> </w:t>
      </w:r>
      <w:r>
        <w:rPr>
          <w:sz w:val="26"/>
        </w:rPr>
        <w:t>тепловой мощности источников тепловой энергии и тепловой нагрузки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потребителей»;</w:t>
      </w:r>
    </w:p>
    <w:p>
      <w:pPr>
        <w:sectPr>
          <w:headerReference w:type="default" r:id="rId123"/>
          <w:footerReference w:type="default" r:id="rId124"/>
          <w:type w:val="nextPage"/>
          <w:pgSz w:w="11906" w:h="16838"/>
          <w:pgMar w:left="860" w:right="36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"/>
        </w:numPr>
        <w:tabs>
          <w:tab w:val="clear" w:pos="720"/>
          <w:tab w:val="left" w:pos="2362" w:leader="none"/>
        </w:tabs>
        <w:spacing w:lineRule="auto" w:line="352" w:before="0" w:after="0"/>
        <w:ind w:left="2361" w:right="134" w:hanging="360"/>
        <w:jc w:val="both"/>
        <w:rPr>
          <w:sz w:val="26"/>
        </w:rPr>
      </w:pPr>
      <w:r>
        <w:rPr>
          <w:sz w:val="26"/>
        </w:rPr>
        <w:t>перспективные значения потерь тепловой энергии тепловых сетях и за-</w:t>
      </w:r>
      <w:r>
        <w:rPr>
          <w:spacing w:val="1"/>
          <w:sz w:val="26"/>
        </w:rPr>
        <w:t xml:space="preserve"> </w:t>
      </w:r>
      <w:r>
        <w:rPr>
          <w:sz w:val="26"/>
        </w:rPr>
        <w:t>трат тепла на собственные нужды источников тепловой энергии прини-</w:t>
      </w:r>
      <w:r>
        <w:rPr>
          <w:spacing w:val="1"/>
          <w:sz w:val="26"/>
        </w:rPr>
        <w:t xml:space="preserve"> </w:t>
      </w:r>
      <w:r>
        <w:rPr>
          <w:sz w:val="26"/>
        </w:rPr>
        <w:t>мались с учетом реализации предложенных мероприятий по реконструк-</w:t>
      </w:r>
      <w:r>
        <w:rPr>
          <w:spacing w:val="1"/>
          <w:sz w:val="26"/>
        </w:rPr>
        <w:t xml:space="preserve"> </w:t>
      </w:r>
      <w:r>
        <w:rPr>
          <w:sz w:val="26"/>
        </w:rPr>
        <w:t>ции источников тепловой энергии, тепловых сетей и теплосетевых объ-</w:t>
      </w:r>
      <w:r>
        <w:rPr>
          <w:spacing w:val="1"/>
          <w:sz w:val="26"/>
        </w:rPr>
        <w:t xml:space="preserve"> </w:t>
      </w:r>
      <w:r>
        <w:rPr>
          <w:sz w:val="26"/>
        </w:rPr>
        <w:t>ектов;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2362" w:leader="none"/>
        </w:tabs>
        <w:spacing w:lineRule="auto" w:line="352" w:before="89" w:after="0"/>
        <w:ind w:left="2361" w:right="137" w:hanging="360"/>
        <w:jc w:val="both"/>
        <w:rPr>
          <w:sz w:val="26"/>
        </w:rPr>
      </w:pPr>
      <w:r>
        <w:rPr>
          <w:sz w:val="26"/>
        </w:rPr>
        <w:t>УРУТ на выработку тепловой энергии для вновь вводимого оборудова-</w:t>
      </w:r>
      <w:r>
        <w:rPr>
          <w:spacing w:val="1"/>
          <w:sz w:val="26"/>
        </w:rPr>
        <w:t xml:space="preserve"> </w:t>
      </w:r>
      <w:r>
        <w:rPr>
          <w:sz w:val="26"/>
        </w:rPr>
        <w:t>ния в рамках реконструкции существующих и строительства новых ис-</w:t>
      </w:r>
      <w:r>
        <w:rPr>
          <w:spacing w:val="1"/>
          <w:sz w:val="26"/>
        </w:rPr>
        <w:t xml:space="preserve"> </w:t>
      </w:r>
      <w:r>
        <w:rPr>
          <w:sz w:val="26"/>
        </w:rPr>
        <w:t>точников тепловой энергии принимался в соответствии с номинальными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характеристиками этого оборудования при работе на конкретном виде</w:t>
      </w:r>
      <w:r>
        <w:rPr>
          <w:spacing w:val="1"/>
          <w:sz w:val="26"/>
        </w:rPr>
        <w:t xml:space="preserve"> </w:t>
      </w:r>
      <w:r>
        <w:rPr>
          <w:sz w:val="26"/>
        </w:rPr>
        <w:t>топлива.</w:t>
      </w:r>
    </w:p>
    <w:p>
      <w:pPr>
        <w:pStyle w:val="Style14"/>
        <w:spacing w:before="1" w:after="0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918" w:leader="none"/>
        </w:tabs>
        <w:spacing w:lineRule="auto" w:line="240" w:before="0" w:after="0"/>
        <w:ind w:left="2918" w:right="139" w:hanging="852"/>
        <w:jc w:val="both"/>
        <w:rPr>
          <w:sz w:val="26"/>
        </w:rPr>
      </w:pPr>
      <w:bookmarkStart w:id="126" w:name="_bookmark79"/>
      <w:bookmarkStart w:id="127" w:name="_bookmark791"/>
      <w:bookmarkEnd w:id="126"/>
      <w:bookmarkEnd w:id="127"/>
      <w:r>
        <w:rPr/>
        <w:t>Перспективные топливные балансы источников 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актуализированным</w:t>
      </w:r>
      <w:r>
        <w:rPr>
          <w:spacing w:val="-1"/>
        </w:rPr>
        <w:t xml:space="preserve"> </w:t>
      </w:r>
      <w:r>
        <w:rPr/>
        <w:t>вариантом</w:t>
      </w:r>
    </w:p>
    <w:p>
      <w:pPr>
        <w:pStyle w:val="Style14"/>
        <w:spacing w:lineRule="auto" w:line="324" w:before="237" w:after="0"/>
        <w:ind w:left="933" w:right="134" w:firstLine="707"/>
        <w:jc w:val="both"/>
        <w:rPr>
          <w:sz w:val="26"/>
        </w:rPr>
      </w:pPr>
      <w:r>
        <w:rPr/>
        <w:t>Основное влияние на динамику перспективного потребления топлива на ко-</w:t>
      </w:r>
      <w:r>
        <w:rPr>
          <w:spacing w:val="1"/>
        </w:rPr>
        <w:t xml:space="preserve"> </w:t>
      </w:r>
      <w:r>
        <w:rPr/>
        <w:t>тельных</w:t>
      </w:r>
      <w:r>
        <w:rPr>
          <w:spacing w:val="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оказывает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блочно-модульных котельных и доведение трубопроводов и тепловой изоляции теп-</w:t>
      </w:r>
      <w:r>
        <w:rPr>
          <w:spacing w:val="1"/>
        </w:rPr>
        <w:t xml:space="preserve"> </w:t>
      </w:r>
      <w:r>
        <w:rPr/>
        <w:t>ловых</w:t>
      </w:r>
      <w:r>
        <w:rPr>
          <w:spacing w:val="-2"/>
        </w:rPr>
        <w:t xml:space="preserve"> </w:t>
      </w:r>
      <w:r>
        <w:rPr/>
        <w:t>сетей</w:t>
      </w:r>
      <w:r>
        <w:rPr>
          <w:spacing w:val="-1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нормативного</w:t>
      </w:r>
      <w:r>
        <w:rPr>
          <w:spacing w:val="-1"/>
        </w:rPr>
        <w:t xml:space="preserve"> </w:t>
      </w:r>
      <w:r>
        <w:rPr/>
        <w:t>состояния.</w:t>
      </w:r>
    </w:p>
    <w:p>
      <w:pPr>
        <w:pStyle w:val="Style14"/>
        <w:spacing w:lineRule="auto" w:line="324" w:before="1" w:after="0"/>
        <w:ind w:left="933" w:right="135" w:firstLine="707"/>
        <w:jc w:val="both"/>
        <w:rPr>
          <w:sz w:val="26"/>
        </w:rPr>
      </w:pPr>
      <w:r>
        <w:rPr/>
        <w:t>Подробно мероприятия на котельной МУП «Коммунсервис» ЖКС пос. Сухо-</w:t>
      </w:r>
      <w:r>
        <w:rPr>
          <w:spacing w:val="1"/>
        </w:rPr>
        <w:t xml:space="preserve"> </w:t>
      </w:r>
      <w:r>
        <w:rPr/>
        <w:t>ногово представлены в документе «Обосновывающие материалы к схеме теплоснаб-</w:t>
      </w:r>
      <w:r>
        <w:rPr>
          <w:spacing w:val="1"/>
        </w:rPr>
        <w:t xml:space="preserve"> </w:t>
      </w:r>
      <w:r>
        <w:rPr/>
        <w:t>жения Чернопенского сельского поселения Костромского муниципального района на</w:t>
      </w:r>
      <w:r>
        <w:rPr>
          <w:spacing w:val="1"/>
        </w:rPr>
        <w:t xml:space="preserve"> </w:t>
      </w:r>
      <w:r>
        <w:rPr/>
        <w:t>период до 2035 года (актуализация на 2020 год). Глава 7 «Предложения по строитель-</w:t>
      </w:r>
      <w:r>
        <w:rPr>
          <w:spacing w:val="-62"/>
        </w:rPr>
        <w:t xml:space="preserve"> </w:t>
      </w:r>
      <w:r>
        <w:rPr/>
        <w:t>ству,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техническому перевооружению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энер-</w:t>
      </w:r>
      <w:r>
        <w:rPr>
          <w:spacing w:val="1"/>
        </w:rPr>
        <w:t xml:space="preserve"> </w:t>
      </w:r>
      <w:r>
        <w:rPr/>
        <w:t>гии».</w:t>
      </w:r>
    </w:p>
    <w:p>
      <w:pPr>
        <w:pStyle w:val="Style14"/>
        <w:spacing w:lineRule="auto" w:line="324"/>
        <w:ind w:left="933" w:right="140" w:firstLine="707"/>
        <w:jc w:val="both"/>
        <w:rPr>
          <w:sz w:val="26"/>
        </w:rPr>
      </w:pPr>
      <w:r>
        <w:rPr/>
        <w:t>Ниже представлены топливные балансы по котельной МУП «Коммунсервис»</w:t>
      </w:r>
      <w:r>
        <w:rPr>
          <w:spacing w:val="1"/>
        </w:rPr>
        <w:t xml:space="preserve"> </w:t>
      </w:r>
      <w:r>
        <w:rPr/>
        <w:t>при реализации актуализированного сценария развития систем теплоснабжения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-3"/>
        </w:rPr>
        <w:t xml:space="preserve"> </w:t>
      </w:r>
      <w:r>
        <w:rPr/>
        <w:t>сельского поселения</w:t>
      </w:r>
      <w:r>
        <w:rPr>
          <w:spacing w:val="-2"/>
        </w:rPr>
        <w:t xml:space="preserve"> </w:t>
      </w:r>
      <w:r>
        <w:rPr/>
        <w:t>Костромского муниципального района.</w:t>
      </w:r>
    </w:p>
    <w:p>
      <w:pPr>
        <w:pStyle w:val="Style14"/>
        <w:spacing w:lineRule="auto" w:line="324"/>
        <w:ind w:left="933" w:right="138" w:firstLine="707"/>
        <w:jc w:val="both"/>
        <w:rPr>
          <w:sz w:val="26"/>
        </w:rPr>
      </w:pPr>
      <w:r>
        <w:rPr/>
        <w:t>Основным топливом для котельной МУП «Коммунсервис» в п. Сухоногово яв-</w:t>
      </w:r>
      <w:r>
        <w:rPr>
          <w:spacing w:val="1"/>
        </w:rPr>
        <w:t xml:space="preserve"> </w:t>
      </w:r>
      <w:r>
        <w:rPr/>
        <w:t>ляется</w:t>
      </w:r>
      <w:r>
        <w:rPr>
          <w:spacing w:val="42"/>
        </w:rPr>
        <w:t xml:space="preserve"> </w:t>
      </w:r>
      <w:r>
        <w:rPr/>
        <w:t>природный</w:t>
      </w:r>
      <w:r>
        <w:rPr>
          <w:spacing w:val="44"/>
        </w:rPr>
        <w:t xml:space="preserve"> </w:t>
      </w:r>
      <w:r>
        <w:rPr/>
        <w:t>газ.</w:t>
      </w:r>
      <w:r>
        <w:rPr>
          <w:spacing w:val="43"/>
        </w:rPr>
        <w:t xml:space="preserve"> </w:t>
      </w:r>
      <w:r>
        <w:rPr/>
        <w:t>Расход</w:t>
      </w:r>
      <w:r>
        <w:rPr>
          <w:spacing w:val="42"/>
        </w:rPr>
        <w:t xml:space="preserve"> </w:t>
      </w:r>
      <w:r>
        <w:rPr/>
        <w:t>природного</w:t>
      </w:r>
      <w:r>
        <w:rPr>
          <w:spacing w:val="43"/>
        </w:rPr>
        <w:t xml:space="preserve"> </w:t>
      </w:r>
      <w:r>
        <w:rPr/>
        <w:t>газа</w:t>
      </w:r>
      <w:r>
        <w:rPr>
          <w:spacing w:val="42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котельной</w:t>
      </w:r>
      <w:r>
        <w:rPr>
          <w:spacing w:val="47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2018</w:t>
      </w:r>
      <w:r>
        <w:rPr>
          <w:spacing w:val="44"/>
        </w:rPr>
        <w:t xml:space="preserve"> </w:t>
      </w:r>
      <w:r>
        <w:rPr/>
        <w:t>году</w:t>
      </w:r>
      <w:r>
        <w:rPr>
          <w:spacing w:val="40"/>
        </w:rPr>
        <w:t xml:space="preserve"> </w:t>
      </w:r>
      <w:r>
        <w:rPr/>
        <w:t>составил</w:t>
      </w:r>
      <w:r>
        <w:rPr>
          <w:spacing w:val="-63"/>
        </w:rPr>
        <w:t xml:space="preserve"> </w:t>
      </w:r>
      <w:r>
        <w:rPr/>
        <w:t>1 902,4 тыс.м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. Основным поставщиком природного газа для котельной МУП «Ком-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мунсервис»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п.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Сухоногово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является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ООО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«Новатэк-Кострома».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Расчет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объемов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природного газа ведется с использованием утвержденного Госстатом РФ переводного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коэффициента в условное топливо kу = 1,154. Фактическое значение по паспортам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качества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газа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kу</w:t>
      </w:r>
      <w:r>
        <w:rPr>
          <w:spacing w:val="-6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=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1,1635.</w:t>
      </w:r>
    </w:p>
    <w:p>
      <w:pPr>
        <w:sectPr>
          <w:headerReference w:type="default" r:id="rId125"/>
          <w:footerReference w:type="default" r:id="rId126"/>
          <w:type w:val="nextPage"/>
          <w:pgSz w:w="11906" w:h="16838"/>
          <w:pgMar w:left="860" w:right="36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24"/>
        <w:ind w:left="933" w:right="137" w:firstLine="707"/>
        <w:jc w:val="both"/>
        <w:rPr>
          <w:sz w:val="26"/>
        </w:rPr>
      </w:pPr>
      <w:r>
        <w:rPr/>
        <w:t>В таблице 9.1 представлены прогнозные значения выработки тепловой энер-</w:t>
      </w:r>
      <w:r>
        <w:rPr>
          <w:spacing w:val="1"/>
        </w:rPr>
        <w:t xml:space="preserve"> </w:t>
      </w:r>
      <w:r>
        <w:rPr/>
        <w:t>гии, затрат тепла на собственные нужды, потерь в тепловых сетях, отпуска тепловой</w:t>
      </w:r>
      <w:r>
        <w:rPr>
          <w:spacing w:val="1"/>
        </w:rPr>
        <w:t xml:space="preserve"> </w:t>
      </w:r>
      <w:r>
        <w:rPr/>
        <w:t>энергии, расхода натурального и условного топлива, удельные расходы топлива на</w:t>
      </w:r>
      <w:r>
        <w:rPr>
          <w:spacing w:val="1"/>
        </w:rPr>
        <w:t xml:space="preserve"> </w:t>
      </w:r>
      <w:r>
        <w:rPr/>
        <w:t>выработку и отпуск тепла в зоне действия котельной МУП «Коммунсервис» поселка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2018</w:t>
      </w:r>
      <w:r>
        <w:rPr>
          <w:spacing w:val="-1"/>
        </w:rPr>
        <w:t xml:space="preserve"> </w:t>
      </w:r>
      <w:r>
        <w:rPr/>
        <w:t>÷</w:t>
      </w:r>
      <w:r>
        <w:rPr>
          <w:spacing w:val="3"/>
        </w:rPr>
        <w:t xml:space="preserve"> </w:t>
      </w:r>
      <w:r>
        <w:rPr/>
        <w:t>2035</w:t>
      </w:r>
      <w:r>
        <w:rPr>
          <w:spacing w:val="-1"/>
        </w:rPr>
        <w:t xml:space="preserve"> </w:t>
      </w:r>
      <w:r>
        <w:rPr/>
        <w:t>годах.</w:t>
      </w:r>
    </w:p>
    <w:p>
      <w:pPr>
        <w:pStyle w:val="Normal"/>
        <w:spacing w:before="87" w:after="0"/>
        <w:ind w:left="2667" w:right="0" w:hanging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4" w:after="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</w:r>
    </w:p>
    <w:p>
      <w:pPr>
        <w:pStyle w:val="Normal"/>
        <w:spacing w:before="91" w:after="0"/>
        <w:ind w:left="233" w:right="799" w:hanging="0"/>
        <w:jc w:val="left"/>
        <w:rPr>
          <w:b/>
          <w:b/>
          <w:sz w:val="22"/>
        </w:rPr>
      </w:pPr>
      <w:bookmarkStart w:id="128" w:name="_bookmark80"/>
      <w:bookmarkEnd w:id="128"/>
      <w:r>
        <w:rPr>
          <w:b/>
          <w:sz w:val="22"/>
        </w:rPr>
        <w:t>Таблица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9.1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Прогнозные</w:t>
      </w:r>
      <w:r>
        <w:rPr>
          <w:b/>
          <w:spacing w:val="35"/>
          <w:sz w:val="22"/>
        </w:rPr>
        <w:t xml:space="preserve"> </w:t>
      </w:r>
      <w:r>
        <w:rPr>
          <w:b/>
          <w:sz w:val="22"/>
        </w:rPr>
        <w:t>значения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расхода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натурального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условного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топлива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4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19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15"/>
          <w:sz w:val="22"/>
        </w:rPr>
        <w:t xml:space="preserve"> </w:t>
      </w:r>
      <w:r>
        <w:rPr>
          <w:b/>
          <w:sz w:val="22"/>
        </w:rPr>
        <w:t>ЖКС</w:t>
      </w:r>
      <w:r>
        <w:rPr>
          <w:b/>
          <w:spacing w:val="24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для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актуализированного сценария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 2018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÷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2035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годах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163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400"/>
        <w:gridCol w:w="708"/>
        <w:gridCol w:w="711"/>
        <w:gridCol w:w="708"/>
        <w:gridCol w:w="710"/>
        <w:gridCol w:w="708"/>
        <w:gridCol w:w="711"/>
        <w:gridCol w:w="708"/>
        <w:gridCol w:w="707"/>
        <w:gridCol w:w="711"/>
        <w:gridCol w:w="708"/>
        <w:gridCol w:w="711"/>
        <w:gridCol w:w="707"/>
        <w:gridCol w:w="708"/>
        <w:gridCol w:w="711"/>
        <w:gridCol w:w="708"/>
        <w:gridCol w:w="710"/>
        <w:gridCol w:w="708"/>
        <w:gridCol w:w="709"/>
      </w:tblGrid>
      <w:tr>
        <w:trPr>
          <w:trHeight w:val="316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6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" w:right="3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9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7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6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6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61" w:right="3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6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6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61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313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Полезный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отпуск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тепла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3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0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7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7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4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6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</w:tr>
      <w:tr>
        <w:trPr>
          <w:trHeight w:val="315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тепловых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сетях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2" w:right="37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4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</w:tr>
      <w:tr>
        <w:trPr>
          <w:trHeight w:val="315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Отпуск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источника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3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0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7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7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4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6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</w:tr>
      <w:tr>
        <w:trPr>
          <w:trHeight w:val="46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Расход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тепла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собствен-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нужды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8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6" w:right="36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8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</w:tr>
      <w:tr>
        <w:trPr>
          <w:trHeight w:val="313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Выработка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котлами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3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0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7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7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4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6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</w:tr>
      <w:tr>
        <w:trPr>
          <w:trHeight w:val="46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Расход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условного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топлива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т.у.т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7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4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</w:tr>
      <w:tr>
        <w:trPr>
          <w:trHeight w:val="69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186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Удельный расход топлива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выработку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энергии,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кг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у.т./Гкал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7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2" w:right="38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4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6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</w:tr>
      <w:tr>
        <w:trPr>
          <w:trHeight w:val="69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Удельный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топлива</w:t>
            </w:r>
          </w:p>
          <w:p>
            <w:pPr>
              <w:pStyle w:val="TableParagraph"/>
              <w:widowControl w:val="false"/>
              <w:spacing w:lineRule="atLeast" w:line="230"/>
              <w:ind w:left="50" w:right="279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отпуск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энер-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гии,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кг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у.т./Гкал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7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2" w:right="38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4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6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</w:tr>
      <w:tr>
        <w:trPr>
          <w:trHeight w:val="46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газа,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тыс.м3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7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4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spacing w:before="9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ind w:left="942" w:right="0" w:hanging="0"/>
        <w:rPr>
          <w:sz w:val="26"/>
        </w:rPr>
      </w:pPr>
      <w:r>
        <w:rPr/>
        <w:t>Анализ</w:t>
      </w:r>
      <w:r>
        <w:rPr>
          <w:spacing w:val="-5"/>
        </w:rPr>
        <w:t xml:space="preserve"> </w:t>
      </w:r>
      <w:r>
        <w:rPr/>
        <w:t>приведенной</w:t>
      </w:r>
      <w:r>
        <w:rPr>
          <w:spacing w:val="-3"/>
        </w:rPr>
        <w:t xml:space="preserve"> </w:t>
      </w:r>
      <w:r>
        <w:rPr/>
        <w:t>выше</w:t>
      </w:r>
      <w:r>
        <w:rPr>
          <w:spacing w:val="-6"/>
        </w:rPr>
        <w:t xml:space="preserve"> </w:t>
      </w:r>
      <w:r>
        <w:rPr/>
        <w:t>таблицы</w:t>
      </w:r>
      <w:r>
        <w:rPr>
          <w:spacing w:val="-4"/>
        </w:rPr>
        <w:t xml:space="preserve"> </w:t>
      </w:r>
      <w:r>
        <w:rPr/>
        <w:t>позволяет</w:t>
      </w:r>
      <w:r>
        <w:rPr>
          <w:spacing w:val="-6"/>
        </w:rPr>
        <w:t xml:space="preserve"> </w:t>
      </w:r>
      <w:r>
        <w:rPr/>
        <w:t>сделать</w:t>
      </w:r>
      <w:r>
        <w:rPr>
          <w:spacing w:val="-6"/>
        </w:rPr>
        <w:t xml:space="preserve"> </w:t>
      </w:r>
      <w:r>
        <w:rPr/>
        <w:t>следующие</w:t>
      </w:r>
      <w:r>
        <w:rPr>
          <w:spacing w:val="-6"/>
        </w:rPr>
        <w:t xml:space="preserve"> </w:t>
      </w:r>
      <w:r>
        <w:rPr/>
        <w:t>выводы: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369" w:leader="none"/>
          <w:tab w:val="left" w:pos="1370" w:leader="none"/>
          <w:tab w:val="left" w:pos="14254" w:leader="none"/>
        </w:tabs>
        <w:spacing w:lineRule="auto" w:line="360" w:before="150" w:after="0"/>
        <w:ind w:left="233" w:right="1035" w:firstLine="708"/>
        <w:jc w:val="left"/>
        <w:rPr>
          <w:sz w:val="26"/>
        </w:rPr>
      </w:pPr>
      <w:r>
        <w:rPr>
          <w:sz w:val="26"/>
        </w:rPr>
        <w:t>годовое</w:t>
      </w:r>
      <w:r>
        <w:rPr>
          <w:spacing w:val="32"/>
          <w:sz w:val="26"/>
        </w:rPr>
        <w:t xml:space="preserve"> </w:t>
      </w:r>
      <w:r>
        <w:rPr>
          <w:sz w:val="26"/>
        </w:rPr>
        <w:t>потребление</w:t>
      </w:r>
      <w:r>
        <w:rPr>
          <w:spacing w:val="39"/>
          <w:sz w:val="26"/>
        </w:rPr>
        <w:t xml:space="preserve"> </w:t>
      </w:r>
      <w:r>
        <w:rPr>
          <w:sz w:val="26"/>
        </w:rPr>
        <w:t>условного</w:t>
      </w:r>
      <w:r>
        <w:rPr>
          <w:spacing w:val="33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36"/>
          <w:sz w:val="26"/>
        </w:rPr>
        <w:t xml:space="preserve"> </w:t>
      </w:r>
      <w:r>
        <w:rPr>
          <w:sz w:val="26"/>
        </w:rPr>
        <w:t>на</w:t>
      </w:r>
      <w:r>
        <w:rPr>
          <w:spacing w:val="33"/>
          <w:sz w:val="26"/>
        </w:rPr>
        <w:t xml:space="preserve"> </w:t>
      </w:r>
      <w:r>
        <w:rPr>
          <w:sz w:val="26"/>
        </w:rPr>
        <w:t>выработку</w:t>
      </w:r>
      <w:r>
        <w:rPr>
          <w:spacing w:val="28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34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34"/>
          <w:sz w:val="26"/>
        </w:rPr>
        <w:t xml:space="preserve"> </w:t>
      </w:r>
      <w:r>
        <w:rPr>
          <w:sz w:val="26"/>
        </w:rPr>
        <w:t>на</w:t>
      </w:r>
      <w:r>
        <w:rPr>
          <w:spacing w:val="34"/>
          <w:sz w:val="26"/>
        </w:rPr>
        <w:t xml:space="preserve"> </w:t>
      </w:r>
      <w:r>
        <w:rPr>
          <w:sz w:val="26"/>
        </w:rPr>
        <w:t>котельных</w:t>
      </w:r>
      <w:r>
        <w:rPr>
          <w:spacing w:val="33"/>
          <w:sz w:val="26"/>
        </w:rPr>
        <w:t xml:space="preserve"> </w:t>
      </w:r>
      <w:r>
        <w:rPr>
          <w:sz w:val="26"/>
        </w:rPr>
        <w:t>МУП</w:t>
      </w:r>
      <w:r>
        <w:rPr>
          <w:spacing w:val="45"/>
          <w:sz w:val="26"/>
        </w:rPr>
        <w:t xml:space="preserve"> </w:t>
      </w:r>
      <w:r>
        <w:rPr>
          <w:sz w:val="26"/>
        </w:rPr>
        <w:t>«Коммунсервис»</w:t>
        <w:tab/>
      </w:r>
      <w:r>
        <w:rPr>
          <w:spacing w:val="-3"/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2035</w:t>
      </w:r>
      <w:r>
        <w:rPr>
          <w:spacing w:val="-2"/>
          <w:sz w:val="26"/>
        </w:rPr>
        <w:t xml:space="preserve"> </w:t>
      </w:r>
      <w:r>
        <w:rPr>
          <w:sz w:val="26"/>
        </w:rPr>
        <w:t>году</w:t>
      </w:r>
      <w:r>
        <w:rPr>
          <w:spacing w:val="-6"/>
          <w:sz w:val="26"/>
        </w:rPr>
        <w:t xml:space="preserve"> </w:t>
      </w:r>
      <w:r>
        <w:rPr>
          <w:sz w:val="26"/>
        </w:rPr>
        <w:t>снизится на</w:t>
      </w:r>
      <w:r>
        <w:rPr>
          <w:spacing w:val="2"/>
          <w:sz w:val="26"/>
        </w:rPr>
        <w:t xml:space="preserve"> </w:t>
      </w:r>
      <w:r>
        <w:rPr>
          <w:sz w:val="26"/>
        </w:rPr>
        <w:t>11,6</w:t>
      </w:r>
      <w:r>
        <w:rPr>
          <w:spacing w:val="-1"/>
          <w:sz w:val="26"/>
        </w:rPr>
        <w:t xml:space="preserve"> </w:t>
      </w:r>
      <w:r>
        <w:rPr>
          <w:sz w:val="26"/>
        </w:rPr>
        <w:t>%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годового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2018</w:t>
      </w:r>
      <w:r>
        <w:rPr>
          <w:spacing w:val="-1"/>
          <w:sz w:val="26"/>
        </w:rPr>
        <w:t xml:space="preserve"> </w:t>
      </w:r>
      <w:r>
        <w:rPr>
          <w:sz w:val="26"/>
        </w:rPr>
        <w:t>году;</w:t>
      </w:r>
    </w:p>
    <w:p>
      <w:pPr>
        <w:sectPr>
          <w:headerReference w:type="default" r:id="rId127"/>
          <w:footerReference w:type="default" r:id="rId128"/>
          <w:type w:val="nextPage"/>
          <w:pgSz w:orient="landscape" w:w="16838" w:h="11906"/>
          <w:pgMar w:left="760" w:right="6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1369" w:leader="none"/>
          <w:tab w:val="left" w:pos="1370" w:leader="none"/>
        </w:tabs>
        <w:spacing w:lineRule="auto" w:line="360" w:before="1" w:after="0"/>
        <w:ind w:left="233" w:right="1034" w:firstLine="708"/>
        <w:jc w:val="left"/>
        <w:rPr>
          <w:sz w:val="26"/>
        </w:rPr>
      </w:pPr>
      <w:r>
        <w:pict>
          <v:shape id="shape_0" coordsize="25051,155" path="m25050,129l0,129l0,154l25050,154l25050,129xm25050,0l0,0l0,104l25050,104l25050,0xe" fillcolor="#612322" stroked="f" style="position:absolute;margin-left:48.25pt;margin-top:114.45pt;width:710pt;height:4.35pt;mso-wrap-style:none;v-text-anchor:middle;mso-position-horizont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sz w:val="26"/>
        </w:rPr>
        <w:t>удельный</w:t>
      </w:r>
      <w:r>
        <w:rPr>
          <w:spacing w:val="25"/>
          <w:sz w:val="26"/>
        </w:rPr>
        <w:t xml:space="preserve"> </w:t>
      </w:r>
      <w:r>
        <w:rPr>
          <w:sz w:val="26"/>
        </w:rPr>
        <w:t>расход</w:t>
      </w:r>
      <w:r>
        <w:rPr>
          <w:spacing w:val="25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25"/>
          <w:sz w:val="26"/>
        </w:rPr>
        <w:t xml:space="preserve"> </w:t>
      </w:r>
      <w:r>
        <w:rPr>
          <w:sz w:val="26"/>
        </w:rPr>
        <w:t>на</w:t>
      </w:r>
      <w:r>
        <w:rPr>
          <w:spacing w:val="26"/>
          <w:sz w:val="26"/>
        </w:rPr>
        <w:t xml:space="preserve"> </w:t>
      </w:r>
      <w:r>
        <w:rPr>
          <w:sz w:val="26"/>
        </w:rPr>
        <w:t>отпуск</w:t>
      </w:r>
      <w:r>
        <w:rPr>
          <w:spacing w:val="24"/>
          <w:sz w:val="26"/>
        </w:rPr>
        <w:t xml:space="preserve"> </w:t>
      </w:r>
      <w:r>
        <w:rPr>
          <w:sz w:val="26"/>
        </w:rPr>
        <w:t>тепла</w:t>
      </w:r>
      <w:r>
        <w:rPr>
          <w:spacing w:val="28"/>
          <w:sz w:val="26"/>
        </w:rPr>
        <w:t xml:space="preserve"> </w:t>
      </w:r>
      <w:r>
        <w:rPr>
          <w:sz w:val="26"/>
        </w:rPr>
        <w:t>от</w:t>
      </w:r>
      <w:r>
        <w:rPr>
          <w:spacing w:val="24"/>
          <w:sz w:val="26"/>
        </w:rPr>
        <w:t xml:space="preserve"> </w:t>
      </w:r>
      <w:r>
        <w:rPr>
          <w:sz w:val="26"/>
        </w:rPr>
        <w:t>котельных</w:t>
      </w:r>
      <w:r>
        <w:rPr>
          <w:spacing w:val="25"/>
          <w:sz w:val="26"/>
        </w:rPr>
        <w:t xml:space="preserve"> </w:t>
      </w:r>
      <w:r>
        <w:rPr>
          <w:sz w:val="26"/>
        </w:rPr>
        <w:t>МУП</w:t>
      </w:r>
      <w:r>
        <w:rPr>
          <w:spacing w:val="27"/>
          <w:sz w:val="26"/>
        </w:rPr>
        <w:t xml:space="preserve"> </w:t>
      </w:r>
      <w:r>
        <w:rPr>
          <w:sz w:val="26"/>
        </w:rPr>
        <w:t>«Коммунсервис»</w:t>
      </w:r>
      <w:r>
        <w:rPr>
          <w:spacing w:val="25"/>
          <w:sz w:val="26"/>
        </w:rPr>
        <w:t xml:space="preserve"> </w:t>
      </w:r>
      <w:r>
        <w:rPr>
          <w:sz w:val="26"/>
        </w:rPr>
        <w:t>к</w:t>
      </w:r>
      <w:r>
        <w:rPr>
          <w:spacing w:val="25"/>
          <w:sz w:val="26"/>
        </w:rPr>
        <w:t xml:space="preserve"> </w:t>
      </w:r>
      <w:r>
        <w:rPr>
          <w:sz w:val="26"/>
        </w:rPr>
        <w:t>2035</w:t>
      </w:r>
      <w:r>
        <w:rPr>
          <w:spacing w:val="25"/>
          <w:sz w:val="26"/>
        </w:rPr>
        <w:t xml:space="preserve"> </w:t>
      </w:r>
      <w:r>
        <w:rPr>
          <w:sz w:val="26"/>
        </w:rPr>
        <w:t>году</w:t>
      </w:r>
      <w:r>
        <w:rPr>
          <w:spacing w:val="20"/>
          <w:sz w:val="26"/>
        </w:rPr>
        <w:t xml:space="preserve"> </w:t>
      </w:r>
      <w:r>
        <w:rPr>
          <w:sz w:val="26"/>
        </w:rPr>
        <w:t>снизится</w:t>
      </w:r>
      <w:r>
        <w:rPr>
          <w:spacing w:val="26"/>
          <w:sz w:val="26"/>
        </w:rPr>
        <w:t xml:space="preserve"> </w:t>
      </w:r>
      <w:r>
        <w:rPr>
          <w:sz w:val="26"/>
        </w:rPr>
        <w:t>на</w:t>
      </w:r>
      <w:r>
        <w:rPr>
          <w:spacing w:val="38"/>
          <w:sz w:val="26"/>
        </w:rPr>
        <w:t xml:space="preserve"> </w:t>
      </w:r>
      <w:r>
        <w:rPr>
          <w:sz w:val="26"/>
        </w:rPr>
        <w:t>8,4</w:t>
      </w:r>
      <w:r>
        <w:rPr>
          <w:spacing w:val="25"/>
          <w:sz w:val="26"/>
        </w:rPr>
        <w:t xml:space="preserve"> </w:t>
      </w:r>
      <w:r>
        <w:rPr>
          <w:sz w:val="26"/>
        </w:rPr>
        <w:t>%</w:t>
      </w:r>
      <w:r>
        <w:rPr>
          <w:spacing w:val="25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удельного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расхода</w:t>
      </w:r>
      <w:r>
        <w:rPr>
          <w:spacing w:val="-1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2018</w:t>
      </w:r>
      <w:r>
        <w:rPr>
          <w:spacing w:val="2"/>
          <w:sz w:val="26"/>
        </w:rPr>
        <w:t xml:space="preserve"> </w:t>
      </w:r>
      <w:r>
        <w:rPr>
          <w:sz w:val="26"/>
        </w:rPr>
        <w:t>году.</w:t>
      </w:r>
    </w:p>
    <w:p>
      <w:pPr>
        <w:pStyle w:val="Normal"/>
        <w:spacing w:before="72" w:after="0"/>
        <w:ind w:left="180" w:right="0" w:hanging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354" w:leader="none"/>
        </w:tabs>
        <w:spacing w:lineRule="auto" w:line="240" w:before="217" w:after="0"/>
        <w:ind w:left="1353" w:right="205" w:hanging="360"/>
        <w:jc w:val="left"/>
        <w:rPr>
          <w:sz w:val="26"/>
        </w:rPr>
      </w:pPr>
      <w:bookmarkStart w:id="129" w:name="_bookmark81"/>
      <w:bookmarkStart w:id="130" w:name="_bookmark811"/>
      <w:bookmarkEnd w:id="129"/>
      <w:bookmarkEnd w:id="130"/>
      <w:r>
        <w:rPr/>
        <w:t>РАЗДЕЛ 9.</w:t>
      </w:r>
      <w:r>
        <w:rPr>
          <w:spacing w:val="4"/>
        </w:rPr>
        <w:t xml:space="preserve"> </w:t>
      </w:r>
      <w:r>
        <w:rPr/>
        <w:t>ИНВЕСТИЦИИ</w:t>
      </w:r>
      <w:r>
        <w:rPr>
          <w:spacing w:val="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НОВОЕ</w:t>
      </w:r>
      <w:r>
        <w:rPr>
          <w:spacing w:val="3"/>
        </w:rPr>
        <w:t xml:space="preserve"> </w:t>
      </w:r>
      <w:r>
        <w:rPr/>
        <w:t>СТРОИТЕЛЬСТВО,</w:t>
      </w:r>
      <w:r>
        <w:rPr>
          <w:spacing w:val="5"/>
        </w:rPr>
        <w:t xml:space="preserve"> </w:t>
      </w:r>
      <w:r>
        <w:rPr/>
        <w:t>РЕКОН-</w:t>
      </w:r>
      <w:r>
        <w:rPr>
          <w:spacing w:val="-62"/>
        </w:rPr>
        <w:t xml:space="preserve"> </w:t>
      </w:r>
      <w:r>
        <w:rPr/>
        <w:t>СТРУКЦИЮ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ТЕХНИЧЕСКОЕ ПЕРЕВООРУЖЕНИЕ</w:t>
      </w:r>
    </w:p>
    <w:p>
      <w:pPr>
        <w:pStyle w:val="Style14"/>
        <w:spacing w:before="9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29" w:leader="none"/>
          <w:tab w:val="left" w:pos="2130" w:leader="none"/>
        </w:tabs>
        <w:spacing w:lineRule="auto" w:line="240" w:before="0" w:after="0"/>
        <w:ind w:left="2129" w:right="0" w:hanging="853"/>
        <w:jc w:val="left"/>
        <w:rPr>
          <w:sz w:val="26"/>
        </w:rPr>
      </w:pPr>
      <w:bookmarkStart w:id="131" w:name="_bookmark82"/>
      <w:bookmarkStart w:id="132" w:name="_bookmark821"/>
      <w:bookmarkEnd w:id="131"/>
      <w:bookmarkEnd w:id="132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207" w:firstLine="707"/>
        <w:jc w:val="both"/>
        <w:rPr>
          <w:sz w:val="26"/>
        </w:rPr>
      </w:pPr>
      <w:r>
        <w:rPr/>
        <w:t>Настоящая глава содержит программы технических мероприятий, обеспечи-</w:t>
      </w:r>
      <w:r>
        <w:rPr>
          <w:spacing w:val="1"/>
        </w:rPr>
        <w:t xml:space="preserve"> </w:t>
      </w:r>
      <w:r>
        <w:rPr/>
        <w:t>вающих достижение перспективных</w:t>
      </w:r>
      <w:r>
        <w:rPr>
          <w:spacing w:val="1"/>
        </w:rPr>
        <w:t xml:space="preserve"> </w:t>
      </w:r>
      <w:r>
        <w:rPr/>
        <w:t>целевых показателей эффективности систем</w:t>
      </w:r>
      <w:r>
        <w:rPr>
          <w:spacing w:val="1"/>
        </w:rPr>
        <w:t xml:space="preserve"> </w:t>
      </w:r>
      <w:r>
        <w:rPr/>
        <w:t>теплоснабжения Чернопенского сельского поселения Костромского муниципаль-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3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актуализированного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СЦТ</w:t>
      </w:r>
      <w:r>
        <w:rPr>
          <w:spacing w:val="-2"/>
        </w:rPr>
        <w:t xml:space="preserve"> </w:t>
      </w:r>
      <w:r>
        <w:rPr/>
        <w:t>ЖКС</w:t>
      </w:r>
      <w:r>
        <w:rPr>
          <w:spacing w:val="3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Сухоногово.</w:t>
      </w:r>
    </w:p>
    <w:p>
      <w:pPr>
        <w:pStyle w:val="Style14"/>
        <w:spacing w:lineRule="exact" w:line="299"/>
        <w:ind w:left="850" w:right="0" w:hanging="0"/>
        <w:jc w:val="both"/>
        <w:rPr>
          <w:sz w:val="26"/>
        </w:rPr>
      </w:pPr>
      <w:r>
        <w:rPr/>
        <w:t>Документ</w:t>
      </w:r>
      <w:r>
        <w:rPr>
          <w:spacing w:val="-4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570" w:leader="none"/>
        </w:tabs>
        <w:spacing w:lineRule="auto" w:line="348" w:before="150" w:after="0"/>
        <w:ind w:left="1570" w:right="212" w:hanging="360"/>
        <w:jc w:val="both"/>
        <w:rPr>
          <w:sz w:val="26"/>
        </w:rPr>
      </w:pPr>
      <w:r>
        <w:rPr>
          <w:sz w:val="26"/>
        </w:rPr>
        <w:t>реестр проектов нового строительства, реконструкции и 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перевооружения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источников 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-2"/>
          <w:sz w:val="26"/>
        </w:rPr>
        <w:t xml:space="preserve"> </w:t>
      </w:r>
      <w:r>
        <w:rPr>
          <w:sz w:val="26"/>
        </w:rPr>
        <w:t>(мощности);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570" w:leader="none"/>
        </w:tabs>
        <w:spacing w:lineRule="auto" w:line="348" w:before="9" w:after="0"/>
        <w:ind w:left="1570" w:right="205" w:hanging="360"/>
        <w:jc w:val="both"/>
        <w:rPr>
          <w:sz w:val="26"/>
        </w:rPr>
      </w:pPr>
      <w:r>
        <w:rPr>
          <w:sz w:val="26"/>
        </w:rPr>
        <w:t>реестр проектов нового строительства и реконструкции тепловых се-</w:t>
      </w:r>
      <w:r>
        <w:rPr>
          <w:spacing w:val="1"/>
          <w:sz w:val="26"/>
        </w:rPr>
        <w:t xml:space="preserve"> </w:t>
      </w:r>
      <w:r>
        <w:rPr>
          <w:sz w:val="26"/>
        </w:rPr>
        <w:t>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них.</w:t>
      </w:r>
    </w:p>
    <w:p>
      <w:pPr>
        <w:pStyle w:val="Style14"/>
        <w:spacing w:before="10" w:after="0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30" w:leader="none"/>
        </w:tabs>
        <w:spacing w:lineRule="auto" w:line="240" w:before="0" w:after="0"/>
        <w:ind w:left="2129" w:right="206" w:hanging="852"/>
        <w:jc w:val="both"/>
        <w:rPr>
          <w:sz w:val="26"/>
        </w:rPr>
      </w:pPr>
      <w:bookmarkStart w:id="133" w:name="_bookmark83"/>
      <w:bookmarkStart w:id="134" w:name="_bookmark831"/>
      <w:bookmarkEnd w:id="133"/>
      <w:bookmarkEnd w:id="134"/>
      <w:r>
        <w:rPr/>
        <w:t>Реестр проектов нового строительства, реконструкции и</w:t>
      </w:r>
      <w:r>
        <w:rPr>
          <w:spacing w:val="1"/>
        </w:rPr>
        <w:t xml:space="preserve"> </w:t>
      </w:r>
      <w:r>
        <w:rPr/>
        <w:t>технического</w:t>
      </w:r>
      <w:r>
        <w:rPr>
          <w:spacing w:val="1"/>
        </w:rPr>
        <w:t xml:space="preserve"> </w:t>
      </w:r>
      <w:r>
        <w:rPr/>
        <w:t>перевооружения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142" w:right="205" w:firstLine="707"/>
        <w:jc w:val="both"/>
        <w:rPr>
          <w:sz w:val="26"/>
        </w:rPr>
      </w:pPr>
      <w:r>
        <w:rPr/>
        <w:t>Реестр проектов нового строительства, реконструкции и технического пере-</w:t>
      </w:r>
      <w:r>
        <w:rPr>
          <w:spacing w:val="1"/>
        </w:rPr>
        <w:t xml:space="preserve"> </w:t>
      </w:r>
      <w:r>
        <w:rPr/>
        <w:t>вооружения источников тепловой энергии (мощности), включенных в актуализи-</w:t>
      </w:r>
      <w:r>
        <w:rPr>
          <w:spacing w:val="1"/>
        </w:rPr>
        <w:t xml:space="preserve"> </w:t>
      </w:r>
      <w:r>
        <w:rPr/>
        <w:t>рованный вариант Схемы теплоснабжения Чернопенского сельского поселения Ко-</w:t>
      </w:r>
      <w:r>
        <w:rPr>
          <w:spacing w:val="-62"/>
        </w:rPr>
        <w:t xml:space="preserve"> </w:t>
      </w:r>
      <w:r>
        <w:rPr/>
        <w:t>стромского муниципального района на период до 2035 года (актуализация на 2020</w:t>
      </w:r>
      <w:r>
        <w:rPr>
          <w:spacing w:val="1"/>
        </w:rPr>
        <w:t xml:space="preserve"> </w:t>
      </w:r>
      <w:r>
        <w:rPr/>
        <w:t>год),</w:t>
      </w:r>
      <w:r>
        <w:rPr>
          <w:spacing w:val="-2"/>
        </w:rPr>
        <w:t xml:space="preserve"> </w:t>
      </w:r>
      <w:r>
        <w:rPr/>
        <w:t>представлен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10.1.</w:t>
      </w:r>
    </w:p>
    <w:p>
      <w:pPr>
        <w:sectPr>
          <w:headerReference w:type="default" r:id="rId129"/>
          <w:footerReference w:type="default" r:id="rId130"/>
          <w:type w:val="nextPage"/>
          <w:pgSz w:w="11906" w:h="16838"/>
          <w:pgMar w:left="1560" w:right="64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207" w:firstLine="707"/>
        <w:jc w:val="both"/>
        <w:rPr>
          <w:sz w:val="26"/>
        </w:rPr>
      </w:pPr>
      <w:r>
        <w:pict>
          <v:shape id="shape_0" coordsize="16603,155" path="m16602,129l0,129l0,154l16602,154l16602,129xm16602,0l0,0l0,104l16602,104l16602,0xe" fillcolor="#612322" stroked="f" style="position:absolute;margin-left:83.65pt;margin-top:246.05pt;width:470.55pt;height:4.3pt;mso-wrap-style:none;v-text-anchor:middle;mso-position-horizont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/>
        <w:t>Детальное описание проектов приведено в документах «Обосновывающие</w:t>
      </w:r>
      <w:r>
        <w:rPr>
          <w:spacing w:val="1"/>
        </w:rPr>
        <w:t xml:space="preserve"> </w:t>
      </w:r>
      <w:r>
        <w:rPr/>
        <w:t>материалы к схеме теплоснабжения Чернопенского сельского поселения Костром-</w:t>
      </w:r>
      <w:r>
        <w:rPr>
          <w:spacing w:val="1"/>
        </w:rPr>
        <w:t xml:space="preserve"> </w:t>
      </w:r>
      <w:r>
        <w:rPr/>
        <w:t>ского муниципального района на период до 2035 года (актуализация на 2020 год).</w:t>
      </w:r>
      <w:r>
        <w:rPr>
          <w:spacing w:val="1"/>
        </w:rPr>
        <w:t xml:space="preserve"> </w:t>
      </w:r>
      <w:r>
        <w:rPr/>
        <w:t>Глава 5. Мастер-план развития систем теплоснабжения» и «Обосновывающие ма-</w:t>
      </w:r>
      <w:r>
        <w:rPr>
          <w:spacing w:val="1"/>
        </w:rPr>
        <w:t xml:space="preserve"> </w:t>
      </w:r>
      <w:r>
        <w:rPr/>
        <w:t>териалы к схеме теплоснабжения Чернопенского сельского поселения Костромско-</w:t>
      </w:r>
      <w:r>
        <w:rPr>
          <w:spacing w:val="1"/>
        </w:rPr>
        <w:t xml:space="preserve"> </w:t>
      </w:r>
      <w:r>
        <w:rPr/>
        <w:t>го муниципального района на период до 2035 года</w:t>
      </w:r>
      <w:r>
        <w:rPr>
          <w:spacing w:val="1"/>
        </w:rPr>
        <w:t xml:space="preserve"> </w:t>
      </w:r>
      <w:r>
        <w:rPr/>
        <w:t>(актуализация на 2020 год).</w:t>
      </w:r>
      <w:r>
        <w:rPr>
          <w:spacing w:val="1"/>
        </w:rPr>
        <w:t xml:space="preserve"> </w:t>
      </w:r>
      <w:r>
        <w:rPr/>
        <w:t>Глава 7. Предложения по строительству, реконструкции и техническому перево-</w:t>
      </w:r>
      <w:r>
        <w:rPr>
          <w:spacing w:val="1"/>
        </w:rPr>
        <w:t xml:space="preserve"> </w:t>
      </w:r>
      <w:r>
        <w:rPr/>
        <w:t>оружению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энергии».</w:t>
      </w:r>
    </w:p>
    <w:p>
      <w:pPr>
        <w:pStyle w:val="Normal"/>
        <w:spacing w:before="84" w:after="0"/>
        <w:ind w:left="2778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5802,155" path="m25801,129l0,129l0,154l25801,154l25801,129xm25801,0l0,0l0,104l25801,104l25801,0xe" fillcolor="#612322" stroked="f" style="position:absolute;margin-left:55.2pt;margin-top:550.65pt;width:731.3pt;height:4.3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lineRule="exact" w:line="252" w:before="92" w:after="0"/>
        <w:ind w:left="132" w:right="0" w:hanging="0"/>
        <w:jc w:val="left"/>
        <w:rPr>
          <w:b/>
          <w:b/>
          <w:sz w:val="22"/>
        </w:rPr>
      </w:pPr>
      <w:bookmarkStart w:id="135" w:name="_bookmark84"/>
      <w:bookmarkEnd w:id="135"/>
      <w:r>
        <w:rPr>
          <w:b/>
          <w:sz w:val="22"/>
        </w:rPr>
        <w:t>Таблица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10.1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Реестр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проектов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нового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строительства,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технического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перевооружения</w:t>
      </w:r>
      <w:r>
        <w:rPr>
          <w:b/>
          <w:spacing w:val="43"/>
          <w:sz w:val="22"/>
        </w:rPr>
        <w:t xml:space="preserve"> </w:t>
      </w:r>
      <w:r>
        <w:rPr>
          <w:b/>
          <w:sz w:val="22"/>
        </w:rPr>
        <w:t>источников</w:t>
      </w:r>
      <w:r>
        <w:rPr>
          <w:b/>
          <w:spacing w:val="41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энергии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МУП</w:t>
      </w:r>
    </w:p>
    <w:p>
      <w:pPr>
        <w:pStyle w:val="Normal"/>
        <w:spacing w:lineRule="exact" w:line="252" w:before="0" w:after="0"/>
        <w:ind w:left="132" w:right="0" w:hanging="0"/>
        <w:jc w:val="left"/>
        <w:rPr>
          <w:b/>
          <w:b/>
          <w:sz w:val="22"/>
        </w:rPr>
      </w:pPr>
      <w:r>
        <w:rPr>
          <w:b/>
          <w:sz w:val="22"/>
        </w:rPr>
        <w:t>«Коммунсервис»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ЖКС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ценах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соответствующих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лет,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тыс.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руб.</w:t>
      </w:r>
    </w:p>
    <w:p>
      <w:pPr>
        <w:pStyle w:val="Style14"/>
        <w:spacing w:before="8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085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21"/>
        <w:gridCol w:w="709"/>
        <w:gridCol w:w="709"/>
        <w:gridCol w:w="709"/>
        <w:gridCol w:w="711"/>
        <w:gridCol w:w="705"/>
        <w:gridCol w:w="713"/>
        <w:gridCol w:w="707"/>
        <w:gridCol w:w="707"/>
        <w:gridCol w:w="709"/>
        <w:gridCol w:w="712"/>
        <w:gridCol w:w="711"/>
        <w:gridCol w:w="709"/>
        <w:gridCol w:w="710"/>
        <w:gridCol w:w="709"/>
        <w:gridCol w:w="709"/>
        <w:gridCol w:w="711"/>
        <w:gridCol w:w="710"/>
      </w:tblGrid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28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Сметы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2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4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4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6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72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70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6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7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7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3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6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150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6" w:right="246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"Источники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теплоснабжения"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4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5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6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30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00"/>
              <w:ind w:left="907" w:right="0" w:hanging="822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2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0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6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5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2" w:right="6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5" w:hRule="atLeast"/>
        </w:trPr>
        <w:tc>
          <w:tcPr>
            <w:tcW w:w="150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71" w:right="246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Подгруппа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новых котельных"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27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4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93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54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5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6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28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72" w:right="214" w:hanging="44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2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5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2" w:right="6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5" w:hRule="atLeast"/>
        </w:trPr>
        <w:tc>
          <w:tcPr>
            <w:tcW w:w="150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71" w:right="246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Проект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1-1.2.1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блочно-модульной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котельной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«Сухоногово»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установленной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тепловой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мощностью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6,4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МВт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"</w:t>
            </w:r>
          </w:p>
        </w:tc>
      </w:tr>
      <w:tr>
        <w:trPr>
          <w:trHeight w:val="283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1" w:right="28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34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0" w:right="31" w:hanging="0"/>
              <w:rPr>
                <w:sz w:val="18"/>
              </w:rPr>
            </w:pPr>
            <w:r>
              <w:rPr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803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28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04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40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headerReference w:type="default" r:id="rId131"/>
          <w:footerReference w:type="default" r:id="rId132"/>
          <w:type w:val="nextPage"/>
          <w:pgSz w:orient="landscape" w:w="16838" w:h="11906"/>
          <w:pgMar w:left="1000" w:right="52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2" w:after="0"/>
        <w:ind w:left="180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1" w:after="0"/>
        <w:rPr>
          <w:rFonts w:ascii="Microsoft Sans Serif" w:hAnsi="Microsoft Sans Serif"/>
          <w:sz w:val="27"/>
        </w:rPr>
      </w:pPr>
      <w:r>
        <w:rPr>
          <w:rFonts w:ascii="Microsoft Sans Serif" w:hAnsi="Microsoft Sans Serif"/>
          <w:sz w:val="2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29" w:leader="none"/>
          <w:tab w:val="left" w:pos="2130" w:leader="none"/>
        </w:tabs>
        <w:spacing w:lineRule="auto" w:line="240" w:before="89" w:after="0"/>
        <w:ind w:left="2129" w:right="205" w:hanging="852"/>
        <w:jc w:val="left"/>
        <w:rPr>
          <w:sz w:val="18"/>
        </w:rPr>
      </w:pPr>
      <w:bookmarkStart w:id="136" w:name="_bookmark85"/>
      <w:bookmarkStart w:id="137" w:name="_bookmark851"/>
      <w:bookmarkEnd w:id="136"/>
      <w:bookmarkEnd w:id="137"/>
      <w:r>
        <w:rPr/>
        <w:t>Реестр</w:t>
      </w:r>
      <w:r>
        <w:rPr>
          <w:spacing w:val="38"/>
        </w:rPr>
        <w:t xml:space="preserve"> </w:t>
      </w:r>
      <w:r>
        <w:rPr/>
        <w:t>проектов</w:t>
      </w:r>
      <w:r>
        <w:rPr>
          <w:spacing w:val="37"/>
        </w:rPr>
        <w:t xml:space="preserve"> </w:t>
      </w:r>
      <w:r>
        <w:rPr/>
        <w:t>нового</w:t>
      </w:r>
      <w:r>
        <w:rPr>
          <w:spacing w:val="38"/>
        </w:rPr>
        <w:t xml:space="preserve"> </w:t>
      </w:r>
      <w:r>
        <w:rPr/>
        <w:t>строительства</w:t>
      </w:r>
      <w:r>
        <w:rPr>
          <w:spacing w:val="38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реконструкции</w:t>
      </w:r>
      <w:r>
        <w:rPr>
          <w:spacing w:val="-67"/>
        </w:rPr>
        <w:t xml:space="preserve"> </w:t>
      </w:r>
      <w:r>
        <w:rPr/>
        <w:t>тепловых сетей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сооружений</w:t>
      </w:r>
      <w:r>
        <w:rPr>
          <w:spacing w:val="-2"/>
        </w:rPr>
        <w:t xml:space="preserve"> </w:t>
      </w:r>
      <w:r>
        <w:rPr/>
        <w:t>на них</w:t>
      </w:r>
    </w:p>
    <w:p>
      <w:pPr>
        <w:pStyle w:val="Style14"/>
        <w:spacing w:before="5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208" w:firstLine="707"/>
        <w:jc w:val="both"/>
        <w:rPr>
          <w:sz w:val="18"/>
        </w:rPr>
      </w:pPr>
      <w:r>
        <w:rPr/>
        <w:t>Реестр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сетей,</w:t>
      </w:r>
      <w:r>
        <w:rPr>
          <w:spacing w:val="1"/>
        </w:rPr>
        <w:t xml:space="preserve"> </w:t>
      </w:r>
      <w:r>
        <w:rPr/>
        <w:t>включенных в актуализированный вариант Схемы теплоснабжения 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муниципального района на период до 2035 года</w:t>
      </w:r>
      <w:r>
        <w:rPr>
          <w:spacing w:val="-62"/>
        </w:rPr>
        <w:t xml:space="preserve"> </w:t>
      </w:r>
      <w:r>
        <w:rPr/>
        <w:t>(актуализация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2020</w:t>
      </w:r>
      <w:r>
        <w:rPr>
          <w:spacing w:val="-2"/>
        </w:rPr>
        <w:t xml:space="preserve"> </w:t>
      </w:r>
      <w:r>
        <w:rPr/>
        <w:t>год),</w:t>
      </w:r>
      <w:r>
        <w:rPr>
          <w:spacing w:val="-1"/>
        </w:rPr>
        <w:t xml:space="preserve"> </w:t>
      </w:r>
      <w:r>
        <w:rPr/>
        <w:t>представлен</w:t>
      </w:r>
      <w:r>
        <w:rPr>
          <w:spacing w:val="2"/>
        </w:rPr>
        <w:t xml:space="preserve"> </w:t>
      </w:r>
      <w:r>
        <w:rPr/>
        <w:t>в таблице</w:t>
      </w:r>
      <w:r>
        <w:rPr>
          <w:spacing w:val="-1"/>
        </w:rPr>
        <w:t xml:space="preserve"> </w:t>
      </w:r>
      <w:r>
        <w:rPr/>
        <w:t>10.2.</w:t>
      </w:r>
    </w:p>
    <w:p>
      <w:pPr>
        <w:sectPr>
          <w:headerReference w:type="default" r:id="rId133"/>
          <w:footerReference w:type="default" r:id="rId134"/>
          <w:type w:val="nextPage"/>
          <w:pgSz w:w="11906" w:h="16838"/>
          <w:pgMar w:left="1560" w:right="64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205" w:firstLine="707"/>
        <w:jc w:val="both"/>
        <w:rPr>
          <w:sz w:val="18"/>
        </w:rPr>
      </w:pPr>
      <w:r>
        <w:rPr/>
        <w:t>Детальное описание проектов приведено в документах «Обосновывающие</w:t>
      </w:r>
      <w:r>
        <w:rPr>
          <w:spacing w:val="1"/>
        </w:rPr>
        <w:t xml:space="preserve"> </w:t>
      </w:r>
      <w:r>
        <w:rPr/>
        <w:t>материалы к схеме теплоснабжения Чернопенского сельского поселения Костром-</w:t>
      </w:r>
      <w:r>
        <w:rPr>
          <w:spacing w:val="1"/>
        </w:rPr>
        <w:t xml:space="preserve"> </w:t>
      </w:r>
      <w:r>
        <w:rPr/>
        <w:t>ского муниципального района на период до 2035 года (актуализация на 2020 год).</w:t>
      </w:r>
      <w:r>
        <w:rPr>
          <w:spacing w:val="1"/>
        </w:rPr>
        <w:t xml:space="preserve"> </w:t>
      </w:r>
      <w:r>
        <w:rPr/>
        <w:t>Глава 5. Мастер-план развития систем теплоснабжения» и «Обосновывающие ма-</w:t>
      </w:r>
      <w:r>
        <w:rPr>
          <w:spacing w:val="1"/>
        </w:rPr>
        <w:t xml:space="preserve"> </w:t>
      </w:r>
      <w:r>
        <w:rPr/>
        <w:t>териалы к схеме теплоснабжения Чернопенского сельского поселения Костромско-</w:t>
      </w:r>
      <w:r>
        <w:rPr>
          <w:spacing w:val="1"/>
        </w:rPr>
        <w:t xml:space="preserve"> </w:t>
      </w:r>
      <w:r>
        <w:rPr/>
        <w:t>го муниципального района на период до 2035 года (актуализация на 2020 год). Гла-</w:t>
      </w:r>
      <w:r>
        <w:rPr>
          <w:spacing w:val="-62"/>
        </w:rPr>
        <w:t xml:space="preserve"> </w:t>
      </w:r>
      <w:r>
        <w:rPr/>
        <w:t>ва 8. Предложения по строительству и реконструкции тепловых сетей и сооруже-</w:t>
      </w:r>
      <w:r>
        <w:rPr>
          <w:spacing w:val="1"/>
        </w:rPr>
        <w:t xml:space="preserve"> </w:t>
      </w:r>
      <w:r>
        <w:rPr/>
        <w:t>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них».</w:t>
      </w:r>
    </w:p>
    <w:p>
      <w:pPr>
        <w:pStyle w:val="Normal"/>
        <w:spacing w:before="87" w:after="0"/>
        <w:ind w:left="2753" w:right="2627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354,153" path="m25353,128l0,128l0,152l25353,152l25353,128xm25353,0l0,0l0,104l25353,104l25353,0xe" fillcolor="#612322" stroked="f" style="position:absolute;margin-left:76.6pt;margin-top:543.55pt;width:718.6pt;height:4.2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212" w:after="0"/>
        <w:ind w:left="220" w:right="0" w:hanging="0"/>
        <w:jc w:val="left"/>
        <w:rPr>
          <w:b/>
          <w:b/>
          <w:sz w:val="22"/>
        </w:rPr>
      </w:pPr>
      <w:bookmarkStart w:id="138" w:name="_bookmark86"/>
      <w:bookmarkEnd w:id="138"/>
      <w:r>
        <w:rPr>
          <w:b/>
          <w:sz w:val="22"/>
        </w:rPr>
        <w:t>Таблица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10.2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Реестр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проектов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нового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строительства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СП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ценах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соответствую-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щих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лет для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актуализированного варианта, тыс.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руб.</w:t>
      </w:r>
    </w:p>
    <w:p>
      <w:pPr>
        <w:pStyle w:val="Style14"/>
        <w:spacing w:before="6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536" w:type="dxa"/>
        <w:jc w:val="left"/>
        <w:tblInd w:w="122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3427"/>
        <w:gridCol w:w="625"/>
        <w:gridCol w:w="648"/>
        <w:gridCol w:w="733"/>
        <w:gridCol w:w="733"/>
        <w:gridCol w:w="731"/>
        <w:gridCol w:w="732"/>
        <w:gridCol w:w="732"/>
        <w:gridCol w:w="734"/>
        <w:gridCol w:w="731"/>
        <w:gridCol w:w="734"/>
        <w:gridCol w:w="731"/>
        <w:gridCol w:w="733"/>
        <w:gridCol w:w="818"/>
        <w:gridCol w:w="820"/>
        <w:gridCol w:w="870"/>
      </w:tblGrid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58" w:right="132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Сметы</w:t>
            </w:r>
            <w:r>
              <w:rPr>
                <w:b/>
                <w:spacing w:val="-14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проектов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3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1" w:right="109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88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25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8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</w:tr>
      <w:tr>
        <w:trPr>
          <w:trHeight w:val="183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3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Сухоногово</w:t>
            </w:r>
          </w:p>
        </w:tc>
      </w:tr>
      <w:tr>
        <w:trPr>
          <w:trHeight w:val="184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3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Группа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«Тепловые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сети»</w:t>
            </w:r>
          </w:p>
        </w:tc>
      </w:tr>
      <w:tr>
        <w:trPr>
          <w:trHeight w:val="414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259" w:right="132" w:hanging="109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 капитальные затраты группы проек-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449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691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171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942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4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473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044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345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215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983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41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414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158" w:right="138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проек-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158" w:right="136" w:hanging="0"/>
              <w:rPr>
                <w:sz w:val="18"/>
              </w:rPr>
            </w:pPr>
            <w:r>
              <w:rPr>
                <w:spacing w:val="-5"/>
                <w:sz w:val="18"/>
              </w:rPr>
              <w:t>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291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494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966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749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068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58" w:right="13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460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739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030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71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331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4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967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303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652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779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184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5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41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tLeast" w:line="200"/>
              <w:ind w:left="1242" w:right="132" w:hanging="108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389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419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360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315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106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498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41" w:right="120" w:hanging="0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117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682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183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0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«Строительство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тепловых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1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2-1-2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1-ая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очередь»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для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обеспечения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нормативной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надежности»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793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934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235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394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907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480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685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62070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787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1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912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4" w:right="112" w:hanging="0"/>
              <w:rPr>
                <w:sz w:val="16"/>
              </w:rPr>
            </w:pPr>
            <w:r>
              <w:rPr>
                <w:sz w:val="16"/>
              </w:rPr>
              <w:t>946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981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sz w:val="16"/>
              </w:rPr>
            </w:pPr>
            <w:r>
              <w:rPr>
                <w:sz w:val="16"/>
              </w:rPr>
              <w:t>1018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sz w:val="16"/>
              </w:rPr>
            </w:pPr>
            <w:r>
              <w:rPr>
                <w:sz w:val="16"/>
              </w:rPr>
              <w:t>1056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sz w:val="16"/>
              </w:rPr>
            </w:pPr>
            <w:r>
              <w:rPr>
                <w:sz w:val="16"/>
              </w:rPr>
              <w:t>1096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8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1137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41" w:right="118" w:hanging="0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12414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898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470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338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576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822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7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078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551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273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171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253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526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671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560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007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583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405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484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183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исчерпавших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эксплуатационный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ресурс»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367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456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743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063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178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297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421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35999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1" w:right="107" w:hanging="0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1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4" w:right="112" w:hanging="0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41" w:right="119" w:hanging="0"/>
              <w:rPr>
                <w:sz w:val="16"/>
              </w:rPr>
            </w:pPr>
            <w:r>
              <w:rPr>
                <w:sz w:val="16"/>
              </w:rPr>
              <w:t>659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41" w:right="120" w:hanging="0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7200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948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292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415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543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814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957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378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219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166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224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688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647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136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093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43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181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133" w:right="4123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«Восстановление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изоляции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580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3220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5" w:right="12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644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967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896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171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4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215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41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</w:tbl>
    <w:p>
      <w:pPr>
        <w:sectPr>
          <w:headerReference w:type="default" r:id="rId135"/>
          <w:footerReference w:type="default" r:id="rId136"/>
          <w:type w:val="nextPage"/>
          <w:pgSz w:orient="landscape" w:w="16838" w:h="11906"/>
          <w:pgMar w:left="1340" w:right="72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7" w:leader="none"/>
          <w:tab w:val="left" w:pos="2378" w:leader="none"/>
          <w:tab w:val="left" w:pos="3517" w:leader="none"/>
          <w:tab w:val="left" w:pos="5331" w:leader="none"/>
          <w:tab w:val="left" w:pos="5791" w:leader="none"/>
          <w:tab w:val="left" w:pos="7459" w:leader="none"/>
          <w:tab w:val="left" w:pos="9844" w:leader="none"/>
        </w:tabs>
        <w:spacing w:lineRule="auto" w:line="240" w:before="206" w:after="0"/>
        <w:ind w:left="2378" w:right="137" w:hanging="852"/>
        <w:jc w:val="left"/>
        <w:rPr>
          <w:sz w:val="18"/>
        </w:rPr>
      </w:pPr>
      <w:bookmarkStart w:id="139" w:name="_bookmark87"/>
      <w:bookmarkStart w:id="140" w:name="_bookmark871"/>
      <w:bookmarkEnd w:id="139"/>
      <w:bookmarkEnd w:id="140"/>
      <w:r>
        <w:rPr/>
        <w:t>Объем</w:t>
        <w:tab/>
        <w:t>инвестиций</w:t>
        <w:tab/>
        <w:t>в</w:t>
        <w:tab/>
        <w:t>источники</w:t>
        <w:tab/>
        <w:t>теплоснабжения</w:t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rPr/>
        <w:t>тепловые</w:t>
      </w:r>
      <w:r>
        <w:rPr>
          <w:spacing w:val="-1"/>
        </w:rPr>
        <w:t xml:space="preserve"> </w:t>
      </w:r>
      <w:r>
        <w:rPr/>
        <w:t>сети</w:t>
      </w:r>
    </w:p>
    <w:p>
      <w:pPr>
        <w:pStyle w:val="Style14"/>
        <w:spacing w:lineRule="auto" w:line="360" w:before="234" w:after="0"/>
        <w:ind w:left="393" w:right="137" w:firstLine="707"/>
        <w:jc w:val="both"/>
        <w:rPr>
          <w:sz w:val="18"/>
        </w:rPr>
      </w:pPr>
      <w:r>
        <w:rPr/>
        <w:t>Суммарный объем инвестиций в новое строительство, реконструкцию и техни-</w:t>
      </w:r>
      <w:r>
        <w:rPr>
          <w:spacing w:val="1"/>
        </w:rPr>
        <w:t xml:space="preserve"> </w:t>
      </w:r>
      <w:r>
        <w:rPr/>
        <w:t>ческое перевооружение источников тепловой энергии и в новое строительство и ре-</w:t>
      </w:r>
      <w:r>
        <w:rPr>
          <w:spacing w:val="1"/>
        </w:rPr>
        <w:t xml:space="preserve"> </w:t>
      </w:r>
      <w:r>
        <w:rPr/>
        <w:t>конструкцию тепловых сетей и сооружений на них составляет 158,5 млн руб., в том</w:t>
      </w:r>
      <w:r>
        <w:rPr>
          <w:spacing w:val="1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822" w:leader="none"/>
        </w:tabs>
        <w:spacing w:lineRule="auto" w:line="240" w:before="2" w:after="0"/>
        <w:ind w:left="1821" w:right="0" w:hanging="361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40,8</w:t>
      </w:r>
      <w:r>
        <w:rPr>
          <w:spacing w:val="-3"/>
          <w:sz w:val="26"/>
        </w:rPr>
        <w:t xml:space="preserve"> </w:t>
      </w:r>
      <w:r>
        <w:rPr>
          <w:sz w:val="26"/>
        </w:rPr>
        <w:t>млн</w:t>
      </w:r>
      <w:r>
        <w:rPr>
          <w:spacing w:val="-2"/>
          <w:sz w:val="26"/>
        </w:rPr>
        <w:t xml:space="preserve"> </w:t>
      </w:r>
      <w:r>
        <w:rPr>
          <w:sz w:val="26"/>
        </w:rPr>
        <w:t>руб.;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822" w:leader="none"/>
        </w:tabs>
        <w:spacing w:lineRule="auto" w:line="240" w:before="148" w:after="0"/>
        <w:ind w:left="1821" w:right="0" w:hanging="361"/>
        <w:jc w:val="both"/>
        <w:rPr>
          <w:sz w:val="26"/>
        </w:rPr>
      </w:pP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тепловые</w:t>
      </w:r>
      <w:r>
        <w:rPr>
          <w:spacing w:val="-2"/>
          <w:sz w:val="26"/>
        </w:rPr>
        <w:t xml:space="preserve"> </w:t>
      </w:r>
      <w:r>
        <w:rPr>
          <w:sz w:val="26"/>
        </w:rPr>
        <w:t>сети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117,7</w:t>
      </w:r>
      <w:r>
        <w:rPr>
          <w:spacing w:val="-2"/>
          <w:sz w:val="26"/>
        </w:rPr>
        <w:t xml:space="preserve"> </w:t>
      </w:r>
      <w:r>
        <w:rPr>
          <w:sz w:val="26"/>
        </w:rPr>
        <w:t>млн</w:t>
      </w:r>
      <w:r>
        <w:rPr>
          <w:spacing w:val="-1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before="8" w:after="0"/>
        <w:rPr>
          <w:sz w:val="44"/>
        </w:rPr>
      </w:pPr>
      <w:r>
        <w:rPr>
          <w:sz w:val="44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8" w:leader="none"/>
        </w:tabs>
        <w:spacing w:lineRule="auto" w:line="240" w:before="0" w:after="0"/>
        <w:ind w:left="2378" w:right="138" w:hanging="852"/>
        <w:jc w:val="both"/>
        <w:rPr>
          <w:sz w:val="18"/>
        </w:rPr>
      </w:pPr>
      <w:bookmarkStart w:id="141" w:name="_bookmark88"/>
      <w:bookmarkStart w:id="142" w:name="_bookmark881"/>
      <w:bookmarkEnd w:id="141"/>
      <w:bookmarkEnd w:id="142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величине</w:t>
      </w:r>
      <w:r>
        <w:rPr>
          <w:spacing w:val="1"/>
        </w:rPr>
        <w:t xml:space="preserve"> </w:t>
      </w:r>
      <w:r>
        <w:rPr/>
        <w:t>инвестиций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строительство,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техническое</w:t>
      </w:r>
      <w:r>
        <w:rPr>
          <w:spacing w:val="1"/>
        </w:rPr>
        <w:t xml:space="preserve"> </w:t>
      </w:r>
      <w:r>
        <w:rPr/>
        <w:t>перевооружение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изменениями температурного графика и гидравлического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8"/>
        </w:rPr>
        <w:t xml:space="preserve"> </w:t>
      </w:r>
      <w:r>
        <w:rPr/>
        <w:t>теплоснабжения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каждом</w:t>
      </w:r>
      <w:r>
        <w:rPr>
          <w:spacing w:val="-4"/>
        </w:rPr>
        <w:t xml:space="preserve"> </w:t>
      </w:r>
      <w:r>
        <w:rPr/>
        <w:t>этапе</w:t>
      </w:r>
    </w:p>
    <w:p>
      <w:pPr>
        <w:pStyle w:val="Style14"/>
        <w:spacing w:lineRule="auto" w:line="360" w:before="236" w:after="0"/>
        <w:ind w:left="393" w:right="135" w:firstLine="707"/>
        <w:jc w:val="both"/>
        <w:rPr>
          <w:sz w:val="18"/>
        </w:rPr>
      </w:pPr>
      <w:r>
        <w:rPr/>
        <w:t>Инвестиции в строительство, реконструкцию и техническое перевооружение в</w:t>
      </w:r>
      <w:r>
        <w:rPr>
          <w:spacing w:val="1"/>
        </w:rPr>
        <w:t xml:space="preserve"> </w:t>
      </w:r>
      <w:r>
        <w:rPr/>
        <w:t>связи с изменениями температурного графика и гидравлического режима работы си-</w:t>
      </w:r>
      <w:r>
        <w:rPr>
          <w:spacing w:val="1"/>
        </w:rPr>
        <w:t xml:space="preserve"> </w:t>
      </w:r>
      <w:r>
        <w:rPr/>
        <w:t>стемы теплоснабжения на каждом этапе в настоящей схеме теплоснабжения состав-</w:t>
      </w:r>
      <w:r>
        <w:rPr>
          <w:spacing w:val="1"/>
        </w:rPr>
        <w:t xml:space="preserve"> </w:t>
      </w:r>
      <w:r>
        <w:rPr/>
        <w:t>ляют 1,3 млн руб. (без НДС, в базовых ценах). Данные инвестиции не включены в ка-</w:t>
      </w:r>
      <w:r>
        <w:rPr>
          <w:spacing w:val="1"/>
        </w:rPr>
        <w:t xml:space="preserve"> </w:t>
      </w:r>
      <w:r>
        <w:rPr/>
        <w:t>питальные</w:t>
      </w:r>
      <w:r>
        <w:rPr>
          <w:spacing w:val="-2"/>
        </w:rPr>
        <w:t xml:space="preserve"> </w:t>
      </w:r>
      <w:r>
        <w:rPr/>
        <w:t>вложения</w:t>
      </w:r>
      <w:r>
        <w:rPr>
          <w:spacing w:val="2"/>
        </w:rPr>
        <w:t xml:space="preserve"> </w:t>
      </w:r>
      <w:r>
        <w:rPr/>
        <w:t>для МУП</w:t>
      </w:r>
      <w:r>
        <w:rPr>
          <w:spacing w:val="1"/>
        </w:rPr>
        <w:t xml:space="preserve"> </w:t>
      </w:r>
      <w:r>
        <w:rPr/>
        <w:t>«Коммунсервис».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8" w:leader="none"/>
        </w:tabs>
        <w:spacing w:lineRule="auto" w:line="240" w:before="0" w:after="0"/>
        <w:ind w:left="2378" w:right="138" w:hanging="852"/>
        <w:jc w:val="both"/>
        <w:rPr>
          <w:sz w:val="18"/>
        </w:rPr>
      </w:pPr>
      <w:bookmarkStart w:id="143" w:name="_bookmark89"/>
      <w:bookmarkStart w:id="144" w:name="_bookmark891"/>
      <w:bookmarkEnd w:id="143"/>
      <w:bookmarkEnd w:id="144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величине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инвестиций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-67"/>
        </w:rPr>
        <w:t xml:space="preserve"> </w:t>
      </w:r>
      <w:r>
        <w:rPr/>
        <w:t>перевода</w:t>
      </w:r>
      <w:r>
        <w:rPr>
          <w:spacing w:val="1"/>
        </w:rPr>
        <w:t xml:space="preserve"> </w:t>
      </w:r>
      <w:r>
        <w:rPr/>
        <w:t>открытой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(горячего</w:t>
      </w:r>
      <w:r>
        <w:rPr>
          <w:spacing w:val="-67"/>
        </w:rPr>
        <w:t xml:space="preserve"> </w:t>
      </w:r>
      <w:r>
        <w:rPr/>
        <w:t>водоснабжения)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закрытую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горячего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каждом этапе</w:t>
      </w:r>
    </w:p>
    <w:p>
      <w:pPr>
        <w:pStyle w:val="Style14"/>
        <w:spacing w:lineRule="auto" w:line="360" w:before="234" w:after="0"/>
        <w:ind w:left="393" w:right="138" w:firstLine="707"/>
        <w:jc w:val="both"/>
        <w:rPr>
          <w:sz w:val="18"/>
        </w:rPr>
      </w:pPr>
      <w:r>
        <w:rPr/>
        <w:t>В Чернопенском сельском поселении Костромского муниципального района</w:t>
      </w:r>
      <w:r>
        <w:rPr>
          <w:spacing w:val="1"/>
        </w:rPr>
        <w:t xml:space="preserve"> </w:t>
      </w:r>
      <w:r>
        <w:rPr/>
        <w:t>открытая система теплоснабжения с водоразбором теплоносителя для отопления на</w:t>
      </w:r>
      <w:r>
        <w:rPr>
          <w:spacing w:val="1"/>
        </w:rPr>
        <w:t xml:space="preserve"> </w:t>
      </w:r>
      <w:r>
        <w:rPr/>
        <w:t>нужды</w:t>
      </w:r>
      <w:r>
        <w:rPr>
          <w:spacing w:val="1"/>
        </w:rPr>
        <w:t xml:space="preserve"> </w:t>
      </w:r>
      <w:r>
        <w:rPr/>
        <w:t>ГВС.</w:t>
      </w:r>
    </w:p>
    <w:p>
      <w:pPr>
        <w:pStyle w:val="Style14"/>
        <w:spacing w:lineRule="auto" w:line="360" w:before="1" w:after="0"/>
        <w:ind w:left="393" w:right="137" w:firstLine="707"/>
        <w:jc w:val="both"/>
        <w:rPr>
          <w:sz w:val="18"/>
        </w:rPr>
      </w:pPr>
      <w:r>
        <w:rPr/>
        <w:t>Суммарные капитальные вложения на реконструкцию СЦТ по переводу на за-</w:t>
      </w:r>
      <w:r>
        <w:rPr>
          <w:spacing w:val="1"/>
        </w:rPr>
        <w:t xml:space="preserve"> </w:t>
      </w:r>
      <w:r>
        <w:rPr/>
        <w:t>крытую схему горячего водоснабжения составляют 10,1 млн руб. (без НДС, в базовых</w:t>
      </w:r>
      <w:r>
        <w:rPr>
          <w:spacing w:val="-62"/>
        </w:rPr>
        <w:t xml:space="preserve"> </w:t>
      </w:r>
      <w:r>
        <w:rPr/>
        <w:t>ценах),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числе::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86" w:leader="none"/>
        </w:tabs>
        <w:spacing w:lineRule="auto" w:line="240" w:before="2" w:after="0"/>
        <w:ind w:left="1886" w:right="0" w:hanging="425"/>
        <w:jc w:val="both"/>
        <w:rPr>
          <w:sz w:val="26"/>
        </w:rPr>
      </w:pPr>
      <w:r>
        <w:rPr>
          <w:sz w:val="26"/>
        </w:rPr>
        <w:t>строительство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ЦТП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ЦТП</w:t>
      </w:r>
      <w:r>
        <w:rPr>
          <w:spacing w:val="-2"/>
          <w:sz w:val="26"/>
        </w:rPr>
        <w:t xml:space="preserve"> </w:t>
      </w:r>
      <w:r>
        <w:rPr>
          <w:sz w:val="26"/>
        </w:rPr>
        <w:t>2 -</w:t>
      </w:r>
      <w:r>
        <w:rPr>
          <w:spacing w:val="64"/>
          <w:sz w:val="26"/>
        </w:rPr>
        <w:t xml:space="preserve"> </w:t>
      </w:r>
      <w:r>
        <w:rPr>
          <w:sz w:val="26"/>
        </w:rPr>
        <w:t>3,2</w:t>
      </w:r>
      <w:r>
        <w:rPr>
          <w:spacing w:val="-2"/>
          <w:sz w:val="26"/>
        </w:rPr>
        <w:t xml:space="preserve"> </w:t>
      </w:r>
      <w:r>
        <w:rPr>
          <w:sz w:val="26"/>
        </w:rPr>
        <w:t>млн</w:t>
      </w:r>
      <w:r>
        <w:rPr>
          <w:spacing w:val="-1"/>
          <w:sz w:val="26"/>
        </w:rPr>
        <w:t xml:space="preserve"> </w:t>
      </w:r>
      <w:r>
        <w:rPr>
          <w:sz w:val="26"/>
        </w:rPr>
        <w:t>руб.;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89" w:leader="none"/>
        </w:tabs>
        <w:spacing w:lineRule="auto" w:line="240" w:before="147" w:after="0"/>
        <w:ind w:left="1888" w:right="0" w:hanging="428"/>
        <w:jc w:val="both"/>
        <w:rPr>
          <w:sz w:val="26"/>
        </w:rPr>
      </w:pPr>
      <w:r>
        <w:rPr>
          <w:sz w:val="26"/>
        </w:rPr>
        <w:t>установка</w:t>
      </w:r>
      <w:r>
        <w:rPr>
          <w:spacing w:val="-4"/>
          <w:sz w:val="26"/>
        </w:rPr>
        <w:t xml:space="preserve"> </w:t>
      </w:r>
      <w:r>
        <w:rPr>
          <w:sz w:val="26"/>
        </w:rPr>
        <w:t>ИТП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6,9</w:t>
      </w:r>
      <w:r>
        <w:rPr>
          <w:spacing w:val="-1"/>
          <w:sz w:val="26"/>
        </w:rPr>
        <w:t xml:space="preserve"> </w:t>
      </w:r>
      <w:r>
        <w:rPr>
          <w:sz w:val="26"/>
        </w:rPr>
        <w:t>млн</w:t>
      </w:r>
      <w:r>
        <w:rPr>
          <w:spacing w:val="-2"/>
          <w:sz w:val="26"/>
        </w:rPr>
        <w:t xml:space="preserve"> </w:t>
      </w:r>
      <w:r>
        <w:rPr>
          <w:sz w:val="26"/>
        </w:rPr>
        <w:t>руб.</w:t>
      </w:r>
    </w:p>
    <w:p>
      <w:pPr>
        <w:sectPr>
          <w:headerReference w:type="default" r:id="rId137"/>
          <w:footerReference w:type="default" r:id="rId138"/>
          <w:type w:val="nextPage"/>
          <w:pgSz w:w="11906" w:h="16838"/>
          <w:pgMar w:left="1400" w:right="360" w:header="473" w:top="660" w:footer="754" w:bottom="940" w:gutter="0"/>
          <w:pgNumType w:start="70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49" w:after="0"/>
        <w:ind w:left="393" w:right="143" w:firstLine="707"/>
        <w:jc w:val="both"/>
        <w:rPr>
          <w:sz w:val="18"/>
        </w:rPr>
      </w:pPr>
      <w:r>
        <w:rPr/>
        <w:t>Данные инвестиции не включены в капитальные вложения для МУП «Коммун-</w:t>
      </w:r>
      <w:r>
        <w:rPr>
          <w:spacing w:val="-62"/>
        </w:rPr>
        <w:t xml:space="preserve"> </w:t>
      </w:r>
      <w:r>
        <w:rPr/>
        <w:t>сервис».</w:t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1" w:after="0"/>
        <w:rPr>
          <w:sz w:val="17"/>
        </w:rPr>
      </w:pPr>
      <w:r>
        <w:rPr>
          <w:sz w:val="1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7" w:leader="none"/>
          <w:tab w:val="left" w:pos="2378" w:leader="none"/>
        </w:tabs>
        <w:spacing w:lineRule="auto" w:line="240" w:before="89" w:after="0"/>
        <w:ind w:left="2378" w:right="0" w:hanging="852"/>
        <w:jc w:val="left"/>
        <w:rPr>
          <w:sz w:val="18"/>
        </w:rPr>
      </w:pPr>
      <w:bookmarkStart w:id="145" w:name="_bookmark90"/>
      <w:bookmarkStart w:id="146" w:name="_bookmark901"/>
      <w:bookmarkEnd w:id="145"/>
      <w:bookmarkEnd w:id="146"/>
      <w:r>
        <w:rPr/>
        <w:t>Обоснование</w:t>
      </w:r>
      <w:r>
        <w:rPr>
          <w:spacing w:val="-15"/>
        </w:rPr>
        <w:t xml:space="preserve"> </w:t>
      </w:r>
      <w:r>
        <w:rPr/>
        <w:t>инвестиций</w:t>
      </w:r>
    </w:p>
    <w:p>
      <w:pPr>
        <w:pStyle w:val="Style14"/>
        <w:spacing w:before="9" w:after="0"/>
        <w:rPr>
          <w:b/>
          <w:b/>
          <w:sz w:val="44"/>
        </w:rPr>
      </w:pPr>
      <w:r>
        <w:rPr>
          <w:b/>
          <w:sz w:val="44"/>
        </w:rPr>
      </w:r>
    </w:p>
    <w:p>
      <w:pPr>
        <w:pStyle w:val="Style14"/>
        <w:spacing w:lineRule="auto" w:line="336"/>
        <w:ind w:left="393" w:right="140" w:firstLine="707"/>
        <w:jc w:val="both"/>
        <w:rPr>
          <w:sz w:val="18"/>
        </w:rPr>
      </w:pPr>
      <w:r>
        <w:rPr/>
        <w:t>Администрацией Костромского муниципального района Костромской области</w:t>
      </w:r>
      <w:r>
        <w:rPr>
          <w:spacing w:val="1"/>
        </w:rPr>
        <w:t xml:space="preserve"> </w:t>
      </w:r>
      <w:r>
        <w:rPr/>
        <w:t>принято постановление от 27 января 2020 года №111 о реорганизации муниципаль-</w:t>
      </w:r>
      <w:r>
        <w:rPr>
          <w:spacing w:val="1"/>
        </w:rPr>
        <w:t xml:space="preserve"> </w:t>
      </w:r>
      <w:r>
        <w:rPr/>
        <w:t>ных</w:t>
      </w:r>
      <w:r>
        <w:rPr>
          <w:spacing w:val="32"/>
        </w:rPr>
        <w:t xml:space="preserve"> </w:t>
      </w:r>
      <w:r>
        <w:rPr/>
        <w:t>унитарных</w:t>
      </w:r>
      <w:r>
        <w:rPr>
          <w:spacing w:val="30"/>
        </w:rPr>
        <w:t xml:space="preserve"> </w:t>
      </w:r>
      <w:r>
        <w:rPr/>
        <w:t>предприятий</w:t>
      </w:r>
      <w:r>
        <w:rPr>
          <w:spacing w:val="30"/>
        </w:rPr>
        <w:t xml:space="preserve"> </w:t>
      </w:r>
      <w:r>
        <w:rPr/>
        <w:t>Костромского</w:t>
      </w:r>
      <w:r>
        <w:rPr>
          <w:spacing w:val="31"/>
        </w:rPr>
        <w:t xml:space="preserve"> </w:t>
      </w:r>
      <w:r>
        <w:rPr/>
        <w:t>муниципального</w:t>
      </w:r>
      <w:r>
        <w:rPr>
          <w:spacing w:val="32"/>
        </w:rPr>
        <w:t xml:space="preserve"> </w:t>
      </w:r>
      <w:r>
        <w:rPr/>
        <w:t>района</w:t>
      </w:r>
      <w:r>
        <w:rPr>
          <w:spacing w:val="32"/>
        </w:rPr>
        <w:t xml:space="preserve"> </w:t>
      </w:r>
      <w:r>
        <w:rPr/>
        <w:t>«Борщино»,</w:t>
      </w:r>
    </w:p>
    <w:p>
      <w:pPr>
        <w:pStyle w:val="Style14"/>
        <w:spacing w:lineRule="auto" w:line="336"/>
        <w:ind w:left="393" w:right="134" w:hanging="0"/>
        <w:jc w:val="both"/>
        <w:rPr>
          <w:sz w:val="18"/>
        </w:rPr>
      </w:pPr>
      <w:r>
        <w:rPr/>
        <w:t>«Шунга», «Караваево»</w:t>
      </w:r>
      <w:r>
        <w:rPr>
          <w:spacing w:val="1"/>
        </w:rPr>
        <w:t xml:space="preserve"> </w:t>
      </w:r>
      <w:r>
        <w:rPr/>
        <w:t>в форме присоединения к МУП</w:t>
      </w:r>
      <w:r>
        <w:rPr>
          <w:spacing w:val="1"/>
        </w:rPr>
        <w:t xml:space="preserve"> </w:t>
      </w:r>
      <w:r>
        <w:rPr/>
        <w:t>«Коммунсервис» Костром-</w:t>
      </w:r>
      <w:r>
        <w:rPr>
          <w:spacing w:val="1"/>
        </w:rPr>
        <w:t xml:space="preserve"> </w:t>
      </w:r>
      <w:r>
        <w:rPr/>
        <w:t>ского района Костромской области. В связи с этим, оценка эффективности капвложе-</w:t>
      </w:r>
      <w:r>
        <w:rPr>
          <w:spacing w:val="1"/>
        </w:rPr>
        <w:t xml:space="preserve"> </w:t>
      </w:r>
      <w:r>
        <w:rPr/>
        <w:t>ний в источники тепла и тепловые сети проведена в сравнении с существующим по-</w:t>
      </w:r>
      <w:r>
        <w:rPr>
          <w:spacing w:val="1"/>
        </w:rPr>
        <w:t xml:space="preserve"> </w:t>
      </w:r>
      <w:r>
        <w:rPr/>
        <w:t>ложением МУП «Коммунсервис» и присоединяемых предприятий с реорганизован-</w:t>
      </w:r>
      <w:r>
        <w:rPr>
          <w:spacing w:val="1"/>
        </w:rPr>
        <w:t xml:space="preserve"> </w:t>
      </w:r>
      <w:r>
        <w:rPr/>
        <w:t>ным предприятием и соответствует любой системе централизованного теплоснабже-</w:t>
      </w:r>
      <w:r>
        <w:rPr>
          <w:spacing w:val="1"/>
        </w:rPr>
        <w:t xml:space="preserve"> </w:t>
      </w:r>
      <w:r>
        <w:rPr/>
        <w:t>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зоне</w:t>
      </w:r>
      <w:r>
        <w:rPr>
          <w:spacing w:val="-2"/>
        </w:rPr>
        <w:t xml:space="preserve"> </w:t>
      </w:r>
      <w:r>
        <w:rPr/>
        <w:t>действия объединенного</w:t>
      </w:r>
      <w:r>
        <w:rPr>
          <w:spacing w:val="-2"/>
        </w:rPr>
        <w:t xml:space="preserve"> </w:t>
      </w:r>
      <w:r>
        <w:rPr/>
        <w:t>предприятия</w:t>
      </w:r>
      <w:r>
        <w:rPr>
          <w:spacing w:val="-1"/>
        </w:rPr>
        <w:t xml:space="preserve"> </w:t>
      </w:r>
      <w:r>
        <w:rPr/>
        <w:t>МУП «Коммунсервис».</w:t>
      </w:r>
    </w:p>
    <w:p>
      <w:pPr>
        <w:pStyle w:val="Style14"/>
        <w:spacing w:lineRule="auto" w:line="336" w:before="121" w:after="0"/>
        <w:ind w:left="393" w:right="140" w:firstLine="679"/>
        <w:jc w:val="both"/>
        <w:rPr>
          <w:sz w:val="18"/>
        </w:rPr>
      </w:pPr>
      <w:r>
        <w:rPr/>
        <w:t>Для оценки эффективности капиталовложений в реконструкцию СЦТ котель-</w:t>
      </w:r>
      <w:r>
        <w:rPr>
          <w:spacing w:val="1"/>
        </w:rPr>
        <w:t xml:space="preserve"> </w:t>
      </w:r>
      <w:r>
        <w:rPr/>
        <w:t>ных учтены следующие</w:t>
      </w:r>
      <w:r>
        <w:rPr>
          <w:spacing w:val="-1"/>
        </w:rPr>
        <w:t xml:space="preserve"> </w:t>
      </w:r>
      <w:r>
        <w:rPr/>
        <w:t>факторы:</w:t>
      </w:r>
    </w:p>
    <w:p>
      <w:pPr>
        <w:pStyle w:val="Style14"/>
        <w:spacing w:lineRule="auto" w:line="336" w:before="118" w:after="0"/>
        <w:ind w:left="393" w:right="149" w:firstLine="679"/>
        <w:jc w:val="both"/>
        <w:rPr>
          <w:sz w:val="18"/>
        </w:rPr>
      </w:pPr>
      <w:r>
        <w:rPr/>
        <w:t>при реконструкции СЦТ котельных эксплуатационные затраты снижаются по</w:t>
      </w:r>
      <w:r>
        <w:rPr>
          <w:spacing w:val="1"/>
        </w:rPr>
        <w:t xml:space="preserve"> </w:t>
      </w:r>
      <w:r>
        <w:rPr/>
        <w:t>следующим статьям</w:t>
      </w:r>
      <w:r>
        <w:rPr>
          <w:spacing w:val="-1"/>
        </w:rPr>
        <w:t xml:space="preserve"> </w:t>
      </w:r>
      <w:r>
        <w:rPr/>
        <w:t>расходов: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115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топливо;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6" w:leader="none"/>
        </w:tabs>
        <w:spacing w:lineRule="auto" w:line="240" w:before="241" w:after="0"/>
        <w:ind w:left="1226" w:right="0" w:hanging="154"/>
        <w:jc w:val="both"/>
        <w:rPr>
          <w:sz w:val="26"/>
        </w:rPr>
      </w:pPr>
      <w:r>
        <w:rPr>
          <w:sz w:val="26"/>
        </w:rPr>
        <w:t>уменьшение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-6"/>
          <w:sz w:val="26"/>
        </w:rPr>
        <w:t xml:space="preserve"> </w:t>
      </w:r>
      <w:r>
        <w:rPr>
          <w:sz w:val="26"/>
        </w:rPr>
        <w:t>эксплуатационного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персонала;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239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3"/>
          <w:sz w:val="26"/>
        </w:rPr>
        <w:t xml:space="preserve"> </w:t>
      </w:r>
      <w:r>
        <w:rPr>
          <w:sz w:val="26"/>
        </w:rPr>
        <w:t>плату;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239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электроэнергию;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241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3"/>
          <w:sz w:val="26"/>
        </w:rPr>
        <w:t xml:space="preserve"> </w:t>
      </w:r>
      <w:r>
        <w:rPr>
          <w:sz w:val="26"/>
        </w:rPr>
        <w:t>на ремонт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оборудования;</w:t>
      </w:r>
    </w:p>
    <w:p>
      <w:pPr>
        <w:pStyle w:val="Style14"/>
        <w:spacing w:lineRule="auto" w:line="336" w:before="239" w:after="0"/>
        <w:ind w:left="393" w:right="147" w:firstLine="679"/>
        <w:jc w:val="both"/>
        <w:rPr>
          <w:sz w:val="18"/>
        </w:rPr>
      </w:pPr>
      <w:r>
        <w:rPr/>
        <w:t>при реконструкции СЦТ котельных эксплуатационные затраты повышаются 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2"/>
        </w:rPr>
        <w:t xml:space="preserve"> </w:t>
      </w:r>
      <w:r>
        <w:rPr/>
        <w:t>увеличения</w:t>
      </w:r>
      <w:r>
        <w:rPr>
          <w:spacing w:val="-1"/>
        </w:rPr>
        <w:t xml:space="preserve"> </w:t>
      </w:r>
      <w:r>
        <w:rPr/>
        <w:t>амортизационных</w:t>
      </w:r>
      <w:r>
        <w:rPr>
          <w:spacing w:val="-1"/>
        </w:rPr>
        <w:t xml:space="preserve"> </w:t>
      </w:r>
      <w:r>
        <w:rPr/>
        <w:t>отчислений.</w:t>
      </w:r>
    </w:p>
    <w:p>
      <w:pPr>
        <w:pStyle w:val="Style14"/>
        <w:spacing w:before="120" w:after="0"/>
        <w:ind w:left="1072" w:right="0" w:hanging="0"/>
        <w:rPr>
          <w:sz w:val="18"/>
        </w:rPr>
      </w:pPr>
      <w:r>
        <w:rPr/>
        <w:t>Расчет</w:t>
      </w:r>
      <w:r>
        <w:rPr>
          <w:spacing w:val="6"/>
        </w:rPr>
        <w:t xml:space="preserve"> </w:t>
      </w:r>
      <w:r>
        <w:rPr/>
        <w:t>капитальных</w:t>
      </w:r>
      <w:r>
        <w:rPr>
          <w:spacing w:val="5"/>
        </w:rPr>
        <w:t xml:space="preserve"> </w:t>
      </w:r>
      <w:r>
        <w:rPr/>
        <w:t>затрат</w:t>
      </w:r>
      <w:r>
        <w:rPr>
          <w:spacing w:val="4"/>
        </w:rPr>
        <w:t xml:space="preserve"> </w:t>
      </w:r>
      <w:r>
        <w:rPr/>
        <w:t>произведен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ценах</w:t>
      </w:r>
      <w:r>
        <w:rPr>
          <w:spacing w:val="5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1</w:t>
      </w:r>
      <w:r>
        <w:rPr>
          <w:spacing w:val="11"/>
        </w:rPr>
        <w:t xml:space="preserve"> </w:t>
      </w:r>
      <w:r>
        <w:rPr/>
        <w:t>января</w:t>
      </w:r>
      <w:r>
        <w:rPr>
          <w:spacing w:val="5"/>
        </w:rPr>
        <w:t xml:space="preserve"> </w:t>
      </w:r>
      <w:r>
        <w:rPr/>
        <w:t>2020</w:t>
      </w:r>
      <w:r>
        <w:rPr>
          <w:spacing w:val="3"/>
        </w:rPr>
        <w:t xml:space="preserve"> </w:t>
      </w:r>
      <w:r>
        <w:rPr/>
        <w:t>года,</w:t>
      </w:r>
      <w:r>
        <w:rPr>
          <w:spacing w:val="4"/>
        </w:rPr>
        <w:t xml:space="preserve"> </w:t>
      </w:r>
      <w:r>
        <w:rPr/>
        <w:t>без</w:t>
      </w:r>
      <w:r>
        <w:rPr>
          <w:spacing w:val="8"/>
        </w:rPr>
        <w:t xml:space="preserve"> </w:t>
      </w:r>
      <w:r>
        <w:rPr/>
        <w:t>учета</w:t>
      </w:r>
    </w:p>
    <w:p>
      <w:pPr>
        <w:pStyle w:val="Style14"/>
        <w:spacing w:before="119" w:after="0"/>
        <w:ind w:left="393" w:right="0" w:hanging="0"/>
        <w:rPr>
          <w:sz w:val="18"/>
        </w:rPr>
      </w:pPr>
      <w:r>
        <w:rPr/>
        <w:t>НДС.</w:t>
      </w:r>
    </w:p>
    <w:p>
      <w:pPr>
        <w:pStyle w:val="Style14"/>
        <w:spacing w:before="241" w:after="0"/>
        <w:ind w:left="1072" w:right="0" w:hanging="0"/>
        <w:rPr>
          <w:sz w:val="18"/>
        </w:rPr>
      </w:pPr>
      <w:r>
        <w:rPr/>
        <w:t>Суммарный</w:t>
      </w:r>
      <w:r>
        <w:rPr>
          <w:spacing w:val="19"/>
        </w:rPr>
        <w:t xml:space="preserve"> </w:t>
      </w:r>
      <w:r>
        <w:rPr/>
        <w:t>годовой</w:t>
      </w:r>
      <w:r>
        <w:rPr>
          <w:spacing w:val="24"/>
        </w:rPr>
        <w:t xml:space="preserve"> </w:t>
      </w:r>
      <w:r>
        <w:rPr/>
        <w:t>баланс</w:t>
      </w:r>
      <w:r>
        <w:rPr>
          <w:spacing w:val="20"/>
        </w:rPr>
        <w:t xml:space="preserve"> </w:t>
      </w:r>
      <w:r>
        <w:rPr/>
        <w:t>до</w:t>
      </w:r>
      <w:r>
        <w:rPr>
          <w:spacing w:val="21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после</w:t>
      </w:r>
      <w:r>
        <w:rPr>
          <w:spacing w:val="21"/>
        </w:rPr>
        <w:t xml:space="preserve"> </w:t>
      </w:r>
      <w:r>
        <w:rPr/>
        <w:t>реконструкции</w:t>
      </w:r>
      <w:r>
        <w:rPr>
          <w:spacing w:val="22"/>
        </w:rPr>
        <w:t xml:space="preserve"> </w:t>
      </w:r>
      <w:r>
        <w:rPr/>
        <w:t>по</w:t>
      </w:r>
      <w:r>
        <w:rPr>
          <w:spacing w:val="19"/>
        </w:rPr>
        <w:t xml:space="preserve"> </w:t>
      </w:r>
      <w:r>
        <w:rPr/>
        <w:t>выбранным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насто-</w:t>
      </w:r>
    </w:p>
    <w:p>
      <w:pPr>
        <w:sectPr>
          <w:headerReference w:type="default" r:id="rId139"/>
          <w:footerReference w:type="default" r:id="rId140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36" w:before="119" w:after="0"/>
        <w:ind w:left="393" w:right="0" w:hanging="0"/>
        <w:rPr>
          <w:sz w:val="18"/>
        </w:rPr>
      </w:pPr>
      <w:r>
        <w:rPr/>
        <w:t>ящем</w:t>
      </w:r>
      <w:r>
        <w:rPr>
          <w:spacing w:val="21"/>
        </w:rPr>
        <w:t xml:space="preserve"> </w:t>
      </w:r>
      <w:r>
        <w:rPr/>
        <w:t>отчете</w:t>
      </w:r>
      <w:r>
        <w:rPr>
          <w:spacing w:val="22"/>
        </w:rPr>
        <w:t xml:space="preserve"> </w:t>
      </w:r>
      <w:r>
        <w:rPr/>
        <w:t>вариантам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вариантам</w:t>
      </w:r>
      <w:r>
        <w:rPr>
          <w:spacing w:val="22"/>
        </w:rPr>
        <w:t xml:space="preserve"> </w:t>
      </w:r>
      <w:r>
        <w:rPr/>
        <w:t>по</w:t>
      </w:r>
      <w:r>
        <w:rPr>
          <w:spacing w:val="23"/>
        </w:rPr>
        <w:t xml:space="preserve"> </w:t>
      </w:r>
      <w:r>
        <w:rPr/>
        <w:t>другим</w:t>
      </w:r>
      <w:r>
        <w:rPr>
          <w:spacing w:val="22"/>
        </w:rPr>
        <w:t xml:space="preserve"> </w:t>
      </w:r>
      <w:r>
        <w:rPr/>
        <w:t>сельским</w:t>
      </w:r>
      <w:r>
        <w:rPr>
          <w:spacing w:val="27"/>
        </w:rPr>
        <w:t xml:space="preserve"> </w:t>
      </w:r>
      <w:r>
        <w:rPr/>
        <w:t>поселениям</w:t>
      </w:r>
      <w:r>
        <w:rPr>
          <w:spacing w:val="22"/>
        </w:rPr>
        <w:t xml:space="preserve"> </w:t>
      </w:r>
      <w:r>
        <w:rPr/>
        <w:t>на</w:t>
      </w:r>
      <w:r>
        <w:rPr>
          <w:spacing w:val="23"/>
        </w:rPr>
        <w:t xml:space="preserve"> </w:t>
      </w:r>
      <w:r>
        <w:rPr/>
        <w:t>территории</w:t>
      </w:r>
      <w:r>
        <w:rPr>
          <w:spacing w:val="-62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  <w:r>
        <w:rPr>
          <w:spacing w:val="-2"/>
        </w:rPr>
        <w:t xml:space="preserve"> </w:t>
      </w:r>
      <w:r>
        <w:rPr/>
        <w:t>представлен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10.3</w:t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3"/>
        </w:rPr>
      </w:pPr>
      <w:r>
        <w:rPr>
          <w:sz w:val="23"/>
        </w:rPr>
      </w:r>
    </w:p>
    <w:p>
      <w:pPr>
        <w:pStyle w:val="Normal"/>
        <w:spacing w:before="0" w:after="4"/>
        <w:ind w:left="110" w:right="134" w:hanging="0"/>
        <w:jc w:val="both"/>
        <w:rPr>
          <w:b/>
          <w:b/>
          <w:sz w:val="22"/>
        </w:rPr>
      </w:pPr>
      <w:bookmarkStart w:id="147" w:name="_bookmark91"/>
      <w:bookmarkEnd w:id="147"/>
      <w:r>
        <w:rPr>
          <w:b/>
          <w:spacing w:val="-1"/>
          <w:sz w:val="22"/>
        </w:rPr>
        <w:t>Таблица 10.3 – Суммарный годовой баланс по котельным МУП «Коммунсервис», присоединяемым</w:t>
      </w:r>
      <w:r>
        <w:rPr>
          <w:b/>
          <w:spacing w:val="-52"/>
          <w:sz w:val="22"/>
        </w:rPr>
        <w:t xml:space="preserve"> </w:t>
      </w:r>
      <w:r>
        <w:rPr>
          <w:b/>
          <w:spacing w:val="-5"/>
          <w:sz w:val="22"/>
        </w:rPr>
        <w:t xml:space="preserve">котельным МУП «Борщино», МУП КМР «Шунга» </w:t>
      </w:r>
      <w:r>
        <w:rPr>
          <w:b/>
          <w:spacing w:val="-4"/>
          <w:sz w:val="22"/>
        </w:rPr>
        <w:t>и МУП «Караваево» и объединенного предприятия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с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реализацией</w:t>
      </w:r>
      <w:r>
        <w:rPr>
          <w:b/>
          <w:spacing w:val="-14"/>
          <w:sz w:val="22"/>
        </w:rPr>
        <w:t xml:space="preserve"> </w:t>
      </w:r>
      <w:r>
        <w:rPr>
          <w:b/>
          <w:sz w:val="22"/>
        </w:rPr>
        <w:t>проектов</w:t>
      </w:r>
    </w:p>
    <w:tbl>
      <w:tblPr>
        <w:tblW w:w="9928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06"/>
        <w:gridCol w:w="3406"/>
        <w:gridCol w:w="1416"/>
        <w:gridCol w:w="1100"/>
        <w:gridCol w:w="1101"/>
        <w:gridCol w:w="1098"/>
        <w:gridCol w:w="1100"/>
      </w:tblGrid>
      <w:tr>
        <w:trPr>
          <w:trHeight w:val="182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213" w:right="177" w:firstLine="36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п/п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1146" w:right="1128" w:hanging="0"/>
              <w:rPr>
                <w:sz w:val="22"/>
              </w:rPr>
            </w:pPr>
            <w:r>
              <w:rPr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34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Ед.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изм.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160" w:after="0"/>
              <w:ind w:left="143" w:right="124" w:firstLine="6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 xml:space="preserve">положение </w:t>
            </w:r>
            <w:r>
              <w:rPr>
                <w:spacing w:val="-4"/>
                <w:sz w:val="22"/>
              </w:rPr>
              <w:t>МУП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"Коммунсервис"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30" w:after="0"/>
              <w:ind w:left="150" w:right="147" w:firstLine="4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Существующие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положение при-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соединяемых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ко-</w:t>
            </w:r>
          </w:p>
          <w:p>
            <w:pPr>
              <w:pStyle w:val="TableParagraph"/>
              <w:widowControl w:val="false"/>
              <w:spacing w:before="7" w:after="0"/>
              <w:ind w:left="539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тельных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158" w:after="0"/>
              <w:ind w:left="189" w:right="188" w:firstLine="5"/>
              <w:rPr>
                <w:sz w:val="22"/>
              </w:rPr>
            </w:pPr>
            <w:r>
              <w:rPr>
                <w:spacing w:val="-5"/>
                <w:sz w:val="22"/>
              </w:rPr>
              <w:t>ИТОГО суще-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ствующее поло-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жение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28" w:after="0"/>
              <w:ind w:left="191" w:right="188" w:hanging="0"/>
              <w:rPr>
                <w:sz w:val="22"/>
              </w:rPr>
            </w:pPr>
            <w:r>
              <w:rPr>
                <w:spacing w:val="-6"/>
                <w:sz w:val="22"/>
              </w:rPr>
              <w:t>После модерни-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зации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присо-</w:t>
            </w:r>
          </w:p>
          <w:p>
            <w:pPr>
              <w:pStyle w:val="TableParagraph"/>
              <w:widowControl w:val="false"/>
              <w:spacing w:lineRule="auto" w:line="240"/>
              <w:ind w:left="190" w:right="188" w:hanging="0"/>
              <w:rPr>
                <w:sz w:val="22"/>
              </w:rPr>
            </w:pPr>
            <w:r>
              <w:rPr>
                <w:spacing w:val="-6"/>
                <w:sz w:val="22"/>
              </w:rPr>
              <w:t>единения пред-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приятий</w:t>
            </w:r>
          </w:p>
        </w:tc>
      </w:tr>
      <w:tr>
        <w:trPr>
          <w:trHeight w:val="50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2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142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Топливно-энергетические</w:t>
            </w:r>
            <w:r>
              <w:rPr>
                <w:b/>
                <w:spacing w:val="4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ресур-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Топливо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264" w:right="254" w:hanging="0"/>
              <w:rPr>
                <w:sz w:val="22"/>
              </w:rPr>
            </w:pPr>
            <w:r>
              <w:rPr>
                <w:sz w:val="22"/>
              </w:rPr>
              <w:t>тут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926,0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235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8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351,5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277,5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476,3</w:t>
            </w:r>
          </w:p>
        </w:tc>
      </w:tr>
      <w:tr>
        <w:trPr>
          <w:trHeight w:val="37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Природный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газ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393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тыс.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м</w:t>
            </w:r>
            <w:r>
              <w:rPr>
                <w:spacing w:val="-3"/>
                <w:sz w:val="22"/>
                <w:vertAlign w:val="superscript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189,0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235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7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183,6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23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372,6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162,6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уголь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149,0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149,0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094,1</w:t>
            </w: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электроэнергии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кВтч/год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3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726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095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116" w:hanging="0"/>
              <w:jc w:val="right"/>
              <w:rPr>
                <w:sz w:val="22"/>
              </w:rPr>
            </w:pPr>
            <w:r>
              <w:rPr>
                <w:spacing w:val="-3"/>
                <w:sz w:val="22"/>
              </w:rPr>
              <w:t>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706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309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9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432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403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8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3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449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748</w:t>
            </w: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2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0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Производственные</w:t>
            </w:r>
            <w:r>
              <w:rPr>
                <w:b/>
                <w:spacing w:val="-5"/>
                <w:sz w:val="22"/>
              </w:rPr>
              <w:t xml:space="preserve"> 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Выработка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5" w:hanging="0"/>
              <w:rPr>
                <w:sz w:val="22"/>
              </w:rPr>
            </w:pPr>
            <w:r>
              <w:rPr>
                <w:spacing w:val="-4"/>
                <w:sz w:val="22"/>
              </w:rPr>
              <w:t>118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788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51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275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063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164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036</w:t>
            </w: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Собственные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нужды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3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289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1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356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645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362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Потери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тепловых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сетях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987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15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438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44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604</w:t>
            </w: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Полезный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отпуск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86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511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43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559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070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Удельный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расход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топлива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201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кг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у.т./Гкал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184,6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312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162,9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178,0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149,2</w:t>
            </w: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Удельный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расход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электроэнергии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кВтч/Гкал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39,8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65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37,8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21,0</w:t>
            </w:r>
          </w:p>
        </w:tc>
      </w:tr>
      <w:tr>
        <w:trPr>
          <w:trHeight w:val="630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2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110" w:right="13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Расходы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на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производство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пере-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дачу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тепловой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энергии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87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тыс.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11" w:right="95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220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077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59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99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991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7" w:right="98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320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068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5" w:right="96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281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562</w:t>
            </w:r>
          </w:p>
        </w:tc>
      </w:tr>
      <w:tr>
        <w:trPr>
          <w:trHeight w:val="758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Изменяемые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показатели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про-</w:t>
            </w:r>
          </w:p>
          <w:p>
            <w:pPr>
              <w:pStyle w:val="TableParagraph"/>
              <w:widowControl w:val="false"/>
              <w:spacing w:lineRule="exact" w:line="252"/>
              <w:ind w:left="110" w:right="242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ведении технического перевоору-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11" w:right="95" w:hanging="0"/>
              <w:rPr>
                <w:sz w:val="22"/>
              </w:rPr>
            </w:pPr>
            <w:r>
              <w:rPr>
                <w:spacing w:val="-4"/>
                <w:sz w:val="22"/>
              </w:rPr>
              <w:t>171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218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74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481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245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698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215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873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Расходы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топливо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5" w:hanging="0"/>
              <w:rPr>
                <w:sz w:val="22"/>
              </w:rPr>
            </w:pPr>
            <w:r>
              <w:rPr>
                <w:spacing w:val="-4"/>
                <w:sz w:val="22"/>
              </w:rPr>
              <w:t>105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119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37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465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142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584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547</w:t>
            </w:r>
          </w:p>
        </w:tc>
      </w:tr>
      <w:tr>
        <w:trPr>
          <w:trHeight w:val="37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Цена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природного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газа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81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руб./тыс.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м</w:t>
            </w:r>
            <w:r>
              <w:rPr>
                <w:spacing w:val="-4"/>
                <w:sz w:val="22"/>
                <w:vertAlign w:val="superscript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235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215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229,8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233,30</w:t>
            </w:r>
          </w:p>
        </w:tc>
      </w:tr>
      <w:tr>
        <w:trPr>
          <w:trHeight w:val="50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Цена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твердого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топлива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(уголь,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орех)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45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руб./т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909,6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909,6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910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электроэнергию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372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9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906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36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278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635</w:t>
            </w: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Цена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э/э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75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руб./кВтч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5,58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65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5,83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5,65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5,70</w:t>
            </w:r>
          </w:p>
        </w:tc>
      </w:tr>
      <w:tr>
        <w:trPr>
          <w:trHeight w:val="630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110" w:right="296" w:hanging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Заработная </w:t>
            </w:r>
            <w:r>
              <w:rPr>
                <w:spacing w:val="-5"/>
                <w:sz w:val="22"/>
              </w:rPr>
              <w:t>плата производствен-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ных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рабочих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635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348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29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983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365</w:t>
            </w:r>
          </w:p>
        </w:tc>
      </w:tr>
      <w:tr>
        <w:trPr>
          <w:trHeight w:val="50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Численность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производственных</w:t>
            </w:r>
          </w:p>
          <w:p>
            <w:pPr>
              <w:pStyle w:val="TableParagraph"/>
              <w:widowControl w:val="false"/>
              <w:spacing w:lineRule="exact" w:line="24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рабочих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7" w:right="96" w:hanging="0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39" w:right="235" w:hanging="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8" w:hanging="0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1" w:right="96" w:hanging="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757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0" w:right="212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Средняя заработная </w:t>
            </w:r>
            <w:r>
              <w:rPr>
                <w:spacing w:val="-4"/>
                <w:sz w:val="22"/>
              </w:rPr>
              <w:t>плата (с до-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платами)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производственных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рабо-</w:t>
            </w:r>
          </w:p>
          <w:p>
            <w:pPr>
              <w:pStyle w:val="TableParagraph"/>
              <w:widowControl w:val="false"/>
              <w:spacing w:lineRule="exact" w:line="238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чих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31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руб./мес.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14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423,6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0" w:right="169" w:hanging="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323,7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519,28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916,34</w:t>
            </w: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Социальные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отчисления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6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491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504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995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517</w:t>
            </w:r>
          </w:p>
        </w:tc>
      </w:tr>
      <w:tr>
        <w:trPr>
          <w:trHeight w:val="94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7" w:after="0"/>
              <w:ind w:left="110" w:right="249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Расходы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ремонт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техническое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 xml:space="preserve">обслуживание + проведение </w:t>
            </w:r>
            <w:r>
              <w:rPr>
                <w:spacing w:val="-4"/>
                <w:sz w:val="22"/>
              </w:rPr>
              <w:t>ава-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рийно-восстановительных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работ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581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244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825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9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017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Амортизационные </w:t>
            </w:r>
            <w:r>
              <w:rPr>
                <w:spacing w:val="-5"/>
                <w:sz w:val="22"/>
              </w:rPr>
              <w:t>отчисления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3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020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1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768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788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46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041</w:t>
            </w:r>
          </w:p>
        </w:tc>
      </w:tr>
    </w:tbl>
    <w:p>
      <w:pPr>
        <w:sectPr>
          <w:headerReference w:type="default" r:id="rId141"/>
          <w:footerReference w:type="default" r:id="rId142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9" w:after="0"/>
        <w:rPr>
          <w:b/>
          <w:b/>
          <w:sz w:val="6"/>
        </w:rPr>
      </w:pPr>
      <w:r>
        <w:rPr>
          <w:b/>
          <w:sz w:val="6"/>
        </w:rPr>
      </w:r>
    </w:p>
    <w:tbl>
      <w:tblPr>
        <w:tblW w:w="9928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06"/>
        <w:gridCol w:w="3406"/>
        <w:gridCol w:w="1416"/>
        <w:gridCol w:w="1100"/>
        <w:gridCol w:w="1101"/>
        <w:gridCol w:w="1098"/>
        <w:gridCol w:w="1100"/>
      </w:tblGrid>
      <w:tr>
        <w:trPr>
          <w:trHeight w:val="182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213" w:right="177" w:firstLine="36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п/п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146" w:right="1128" w:hanging="0"/>
              <w:rPr>
                <w:sz w:val="22"/>
              </w:rPr>
            </w:pPr>
            <w:r>
              <w:rPr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269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Ед.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изм.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160" w:after="0"/>
              <w:ind w:left="143" w:right="135" w:firstLine="6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положение </w:t>
            </w:r>
            <w:r>
              <w:rPr>
                <w:spacing w:val="-5"/>
                <w:sz w:val="22"/>
              </w:rPr>
              <w:t>МУП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"Коммунсервис"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30" w:after="0"/>
              <w:ind w:left="150" w:right="149" w:firstLine="4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Существующие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положение при-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соединяемых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ко-</w:t>
            </w:r>
          </w:p>
          <w:p>
            <w:pPr>
              <w:pStyle w:val="TableParagraph"/>
              <w:widowControl w:val="false"/>
              <w:spacing w:before="7" w:after="0"/>
              <w:ind w:left="539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тельных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158" w:after="0"/>
              <w:ind w:left="189" w:right="190" w:firstLine="5"/>
              <w:rPr>
                <w:sz w:val="22"/>
              </w:rPr>
            </w:pPr>
            <w:r>
              <w:rPr>
                <w:spacing w:val="-5"/>
                <w:sz w:val="22"/>
              </w:rPr>
              <w:t>ИТОГО суще-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ствующее </w:t>
            </w:r>
            <w:r>
              <w:rPr>
                <w:spacing w:val="-5"/>
                <w:sz w:val="22"/>
              </w:rPr>
              <w:t>поло-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жение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28" w:after="0"/>
              <w:ind w:left="191" w:right="191" w:hanging="0"/>
              <w:rPr>
                <w:sz w:val="22"/>
              </w:rPr>
            </w:pPr>
            <w:r>
              <w:rPr>
                <w:spacing w:val="-6"/>
                <w:sz w:val="22"/>
              </w:rPr>
              <w:t>После модерни-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зации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присо-</w:t>
            </w:r>
          </w:p>
          <w:p>
            <w:pPr>
              <w:pStyle w:val="TableParagraph"/>
              <w:widowControl w:val="false"/>
              <w:spacing w:lineRule="auto" w:line="240"/>
              <w:ind w:left="191" w:right="190" w:hanging="0"/>
              <w:rPr>
                <w:sz w:val="22"/>
              </w:rPr>
            </w:pPr>
            <w:r>
              <w:rPr>
                <w:spacing w:val="-5"/>
                <w:sz w:val="22"/>
              </w:rPr>
              <w:t>единения пред-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приятий</w:t>
            </w: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Постоянные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48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860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pacing w:val="-4"/>
                <w:sz w:val="22"/>
              </w:rPr>
              <w:t>25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510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74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65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689</w:t>
            </w:r>
          </w:p>
        </w:tc>
      </w:tr>
      <w:tr>
        <w:trPr>
          <w:trHeight w:val="50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0" w:right="28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443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Экономия производственных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затрат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5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учетом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амортизации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506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без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учета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амортизации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82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779</w:t>
            </w:r>
          </w:p>
        </w:tc>
      </w:tr>
      <w:tr>
        <w:trPr>
          <w:trHeight w:val="314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28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0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Капитальные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затраты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269" w:right="254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тыс.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3" w:before="61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5" w:right="96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505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336</w:t>
            </w:r>
          </w:p>
        </w:tc>
      </w:tr>
      <w:tr>
        <w:trPr>
          <w:trHeight w:val="50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Техническое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перевооружение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ко-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424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148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УТМ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9" w:right="254" w:hanging="0"/>
              <w:rPr>
                <w:sz w:val="22"/>
              </w:rPr>
            </w:pPr>
            <w:r>
              <w:rPr>
                <w:sz w:val="22"/>
              </w:rPr>
              <w:t>МВт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103,9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z w:val="22"/>
              </w:rPr>
              <w:t>68,4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172,2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110,1</w:t>
            </w:r>
          </w:p>
        </w:tc>
      </w:tr>
      <w:tr>
        <w:trPr>
          <w:trHeight w:val="313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Тепловые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сети,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том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числе: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56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56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56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71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318</w:t>
            </w:r>
          </w:p>
        </w:tc>
      </w:tr>
      <w:tr>
        <w:trPr>
          <w:trHeight w:val="50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прокладка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новых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сетей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отоп-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048</w:t>
            </w:r>
          </w:p>
        </w:tc>
      </w:tr>
      <w:tr>
        <w:trPr>
          <w:trHeight w:val="50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перекладка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сетей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отопления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595</w:t>
            </w:r>
          </w:p>
        </w:tc>
      </w:tr>
      <w:tr>
        <w:trPr>
          <w:trHeight w:val="50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замена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изоляции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сетях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отопления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676</w:t>
            </w:r>
          </w:p>
        </w:tc>
      </w:tr>
      <w:tr>
        <w:trPr>
          <w:trHeight w:val="50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Подключение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сетям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газо-,</w:t>
            </w:r>
          </w:p>
          <w:p>
            <w:pPr>
              <w:pStyle w:val="TableParagraph"/>
              <w:widowControl w:val="false"/>
              <w:spacing w:lineRule="exact" w:line="238" w:before="2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водо-,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электроснабжения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329</w:t>
            </w:r>
          </w:p>
        </w:tc>
      </w:tr>
      <w:tr>
        <w:trPr>
          <w:trHeight w:val="757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firstLine="429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Прочие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затраты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реализа-</w:t>
            </w:r>
          </w:p>
          <w:p>
            <w:pPr>
              <w:pStyle w:val="TableParagraph"/>
              <w:widowControl w:val="false"/>
              <w:spacing w:lineRule="exact" w:line="252"/>
              <w:ind w:left="110" w:right="332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цию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всех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проектов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учетом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пер-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спективы,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числе: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541</w:t>
            </w:r>
          </w:p>
        </w:tc>
      </w:tr>
      <w:tr>
        <w:trPr>
          <w:trHeight w:val="1012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0" w:right="153" w:firstLine="429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мобильное дробильно-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сортировочное оборудование (тех-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нологическая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линия,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фракция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25-</w:t>
            </w:r>
          </w:p>
          <w:p>
            <w:pPr>
              <w:pStyle w:val="TableParagraph"/>
              <w:widowControl w:val="false"/>
              <w:spacing w:lineRule="exact" w:line="237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50)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198</w:t>
            </w:r>
          </w:p>
        </w:tc>
      </w:tr>
      <w:tr>
        <w:trPr>
          <w:trHeight w:val="506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установка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элеваторных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узлов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Апраксино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1" w:right="96" w:hanging="0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</w:tr>
      <w:tr>
        <w:trPr>
          <w:trHeight w:val="505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0" w:right="28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264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Эффективность предложенных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мероприятий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758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211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6.1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110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Простой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срок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окупаемости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от</w:t>
            </w:r>
          </w:p>
          <w:p>
            <w:pPr>
              <w:pStyle w:val="TableParagraph"/>
              <w:widowControl w:val="false"/>
              <w:spacing w:lineRule="exact" w:line="252"/>
              <w:ind w:left="110" w:right="157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экономии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затрат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(с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учетом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амор-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тизации)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267" w:right="254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лет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right="9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13,1</w:t>
            </w:r>
          </w:p>
        </w:tc>
      </w:tr>
      <w:tr>
        <w:trPr>
          <w:trHeight w:val="628" w:hRule="atLeast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0" w:right="211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110" w:right="263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Срок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окупаемости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от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экономии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затрат</w:t>
            </w:r>
            <w:r>
              <w:rPr>
                <w:b/>
                <w:spacing w:val="-13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(без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учета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амортизации)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267" w:right="254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лет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03" w:right="9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6,1</w:t>
            </w:r>
          </w:p>
        </w:tc>
      </w:tr>
    </w:tbl>
    <w:p>
      <w:pPr>
        <w:pStyle w:val="Style14"/>
        <w:spacing w:before="113" w:after="0"/>
        <w:ind w:left="1072" w:right="0" w:hanging="0"/>
        <w:rPr>
          <w:sz w:val="22"/>
        </w:rPr>
      </w:pPr>
      <w:r>
        <w:rPr/>
        <w:t>Для</w:t>
      </w:r>
      <w:r>
        <w:rPr>
          <w:spacing w:val="39"/>
        </w:rPr>
        <w:t xml:space="preserve"> </w:t>
      </w:r>
      <w:r>
        <w:rPr/>
        <w:t>осуществления</w:t>
      </w:r>
      <w:r>
        <w:rPr>
          <w:spacing w:val="41"/>
        </w:rPr>
        <w:t xml:space="preserve"> </w:t>
      </w:r>
      <w:r>
        <w:rPr/>
        <w:t>предложенных</w:t>
      </w:r>
      <w:r>
        <w:rPr>
          <w:spacing w:val="39"/>
        </w:rPr>
        <w:t xml:space="preserve"> </w:t>
      </w:r>
      <w:r>
        <w:rPr/>
        <w:t>мероприятий</w:t>
      </w:r>
      <w:r>
        <w:rPr>
          <w:spacing w:val="39"/>
        </w:rPr>
        <w:t xml:space="preserve"> </w:t>
      </w:r>
      <w:r>
        <w:rPr/>
        <w:t>по</w:t>
      </w:r>
      <w:r>
        <w:rPr>
          <w:spacing w:val="39"/>
        </w:rPr>
        <w:t xml:space="preserve"> </w:t>
      </w:r>
      <w:r>
        <w:rPr/>
        <w:t>модернизации</w:t>
      </w:r>
      <w:r>
        <w:rPr>
          <w:spacing w:val="39"/>
        </w:rPr>
        <w:t xml:space="preserve"> </w:t>
      </w:r>
      <w:r>
        <w:rPr/>
        <w:t>СЦТ</w:t>
      </w:r>
      <w:r>
        <w:rPr>
          <w:spacing w:val="39"/>
        </w:rPr>
        <w:t xml:space="preserve"> </w:t>
      </w:r>
      <w:r>
        <w:rPr/>
        <w:t>МУП</w:t>
      </w:r>
    </w:p>
    <w:p>
      <w:pPr>
        <w:pStyle w:val="Style14"/>
        <w:spacing w:lineRule="auto" w:line="336" w:before="121" w:after="0"/>
        <w:ind w:left="393" w:right="125" w:hanging="0"/>
        <w:rPr>
          <w:sz w:val="22"/>
        </w:rPr>
      </w:pPr>
      <w:r>
        <w:rPr>
          <w:spacing w:val="-2"/>
        </w:rPr>
        <w:t xml:space="preserve">«Коммунсервис» с присоединенными </w:t>
      </w:r>
      <w:r>
        <w:rPr>
          <w:spacing w:val="-1"/>
        </w:rPr>
        <w:t>котельными потребуются капитальные затраты в</w:t>
      </w:r>
      <w:r>
        <w:rPr>
          <w:spacing w:val="-62"/>
        </w:rPr>
        <w:t xml:space="preserve"> </w:t>
      </w:r>
      <w:r>
        <w:rPr/>
        <w:t>объеме</w:t>
      </w:r>
      <w:r>
        <w:rPr>
          <w:spacing w:val="-12"/>
        </w:rPr>
        <w:t xml:space="preserve"> </w:t>
      </w:r>
      <w:r>
        <w:rPr>
          <w:b/>
        </w:rPr>
        <w:t>505,3</w:t>
      </w:r>
      <w:r>
        <w:rPr>
          <w:b/>
          <w:spacing w:val="-12"/>
        </w:rPr>
        <w:t xml:space="preserve"> </w:t>
      </w:r>
      <w:r>
        <w:rPr>
          <w:b/>
        </w:rPr>
        <w:t>млн</w:t>
      </w:r>
      <w:r>
        <w:rPr>
          <w:b/>
          <w:spacing w:val="-12"/>
        </w:rPr>
        <w:t xml:space="preserve"> </w:t>
      </w:r>
      <w:r>
        <w:rPr>
          <w:b/>
        </w:rPr>
        <w:t>руб.</w:t>
      </w:r>
      <w:r>
        <w:rPr/>
        <w:t>,</w:t>
      </w:r>
      <w:r>
        <w:rPr>
          <w:spacing w:val="-12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том</w:t>
      </w:r>
      <w:r>
        <w:rPr>
          <w:spacing w:val="-12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121" w:after="0"/>
        <w:ind w:left="1242" w:right="0" w:hanging="142"/>
        <w:jc w:val="left"/>
        <w:rPr>
          <w:sz w:val="26"/>
        </w:rPr>
      </w:pPr>
      <w:r>
        <w:rPr>
          <w:spacing w:val="-5"/>
          <w:sz w:val="26"/>
        </w:rPr>
        <w:t>техническое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перевооружение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модернизация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котельных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424,2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руб.;</w:t>
      </w:r>
    </w:p>
    <w:p>
      <w:pPr>
        <w:sectPr>
          <w:headerReference w:type="default" r:id="rId143"/>
          <w:footerReference w:type="default" r:id="rId144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"/>
        </w:numPr>
        <w:tabs>
          <w:tab w:val="clear" w:pos="720"/>
          <w:tab w:val="left" w:pos="1354" w:leader="none"/>
        </w:tabs>
        <w:spacing w:lineRule="auto" w:line="336" w:before="238" w:after="0"/>
        <w:ind w:left="1245" w:right="134" w:hanging="144"/>
        <w:jc w:val="left"/>
        <w:rPr>
          <w:sz w:val="26"/>
        </w:rPr>
      </w:pPr>
      <w:r>
        <w:rPr/>
        <w:tab/>
      </w:r>
      <w:r>
        <w:rPr>
          <w:sz w:val="26"/>
        </w:rPr>
        <w:t>первоочередные</w:t>
      </w:r>
      <w:r>
        <w:rPr>
          <w:spacing w:val="60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60"/>
          <w:sz w:val="26"/>
        </w:rPr>
        <w:t xml:space="preserve"> </w:t>
      </w:r>
      <w:r>
        <w:rPr>
          <w:sz w:val="26"/>
        </w:rPr>
        <w:t>по</w:t>
      </w:r>
      <w:r>
        <w:rPr>
          <w:spacing w:val="61"/>
          <w:sz w:val="26"/>
        </w:rPr>
        <w:t xml:space="preserve"> </w:t>
      </w:r>
      <w:r>
        <w:rPr>
          <w:sz w:val="26"/>
        </w:rPr>
        <w:t>перекладке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замене</w:t>
      </w:r>
      <w:r>
        <w:rPr>
          <w:spacing w:val="61"/>
          <w:sz w:val="26"/>
        </w:rPr>
        <w:t xml:space="preserve"> </w:t>
      </w:r>
      <w:r>
        <w:rPr>
          <w:sz w:val="26"/>
        </w:rPr>
        <w:t>изоляции</w:t>
      </w:r>
      <w:r>
        <w:rPr>
          <w:spacing w:val="60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69,3</w:t>
      </w:r>
      <w:r>
        <w:rPr>
          <w:spacing w:val="-11"/>
          <w:sz w:val="26"/>
        </w:rPr>
        <w:t xml:space="preserve"> </w:t>
      </w:r>
      <w:r>
        <w:rPr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lineRule="auto" w:line="336" w:before="71" w:after="0"/>
        <w:ind w:left="1245" w:right="0" w:hanging="144"/>
        <w:rPr>
          <w:sz w:val="26"/>
        </w:rPr>
      </w:pP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них</w:t>
      </w:r>
      <w:r>
        <w:rPr>
          <w:spacing w:val="-12"/>
        </w:rPr>
        <w:t xml:space="preserve"> </w:t>
      </w:r>
      <w:r>
        <w:rPr>
          <w:spacing w:val="-4"/>
        </w:rPr>
        <w:t>капитальные</w:t>
      </w:r>
      <w:r>
        <w:rPr>
          <w:spacing w:val="-12"/>
        </w:rPr>
        <w:t xml:space="preserve"> </w:t>
      </w:r>
      <w:r>
        <w:rPr>
          <w:spacing w:val="-4"/>
        </w:rPr>
        <w:t>затраты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модернизацию</w:t>
      </w:r>
      <w:r>
        <w:rPr>
          <w:spacing w:val="-12"/>
        </w:rPr>
        <w:t xml:space="preserve"> </w:t>
      </w:r>
      <w:r>
        <w:rPr>
          <w:spacing w:val="-3"/>
        </w:rPr>
        <w:t>СЦТ</w:t>
      </w:r>
      <w:r>
        <w:rPr>
          <w:spacing w:val="-11"/>
        </w:rPr>
        <w:t xml:space="preserve"> </w:t>
      </w:r>
      <w:r>
        <w:rPr>
          <w:spacing w:val="-3"/>
        </w:rPr>
        <w:t>Чернопенского</w:t>
      </w:r>
      <w:r>
        <w:rPr>
          <w:spacing w:val="-12"/>
        </w:rPr>
        <w:t xml:space="preserve"> </w:t>
      </w:r>
      <w:r>
        <w:rPr>
          <w:spacing w:val="-3"/>
        </w:rPr>
        <w:t>сельского</w:t>
      </w:r>
      <w:r>
        <w:rPr>
          <w:spacing w:val="-13"/>
        </w:rPr>
        <w:t xml:space="preserve"> </w:t>
      </w:r>
      <w:r>
        <w:rPr>
          <w:spacing w:val="-3"/>
        </w:rPr>
        <w:t>посе-</w:t>
      </w:r>
      <w:r>
        <w:rPr>
          <w:spacing w:val="-62"/>
        </w:rPr>
        <w:t xml:space="preserve"> </w:t>
      </w:r>
      <w:r>
        <w:rPr/>
        <w:t>ления</w:t>
      </w:r>
      <w:r>
        <w:rPr>
          <w:spacing w:val="-12"/>
        </w:rPr>
        <w:t xml:space="preserve"> </w:t>
      </w:r>
      <w:r>
        <w:rPr/>
        <w:t>составят</w:t>
      </w:r>
      <w:r>
        <w:rPr>
          <w:spacing w:val="-12"/>
        </w:rPr>
        <w:t xml:space="preserve"> </w:t>
      </w:r>
      <w:r>
        <w:rPr>
          <w:b/>
        </w:rPr>
        <w:t>32,8</w:t>
      </w:r>
      <w:r>
        <w:rPr>
          <w:b/>
          <w:spacing w:val="-12"/>
        </w:rPr>
        <w:t xml:space="preserve"> </w:t>
      </w:r>
      <w:r>
        <w:rPr>
          <w:b/>
        </w:rPr>
        <w:t>млн</w:t>
      </w:r>
      <w:r>
        <w:rPr>
          <w:b/>
          <w:spacing w:val="-12"/>
        </w:rPr>
        <w:t xml:space="preserve"> </w:t>
      </w:r>
      <w:r>
        <w:rPr>
          <w:b/>
        </w:rPr>
        <w:t>руб</w:t>
      </w:r>
      <w:r>
        <w:rPr/>
        <w:t>.,</w:t>
      </w:r>
      <w:r>
        <w:rPr>
          <w:spacing w:val="-13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том</w:t>
      </w:r>
      <w:r>
        <w:rPr>
          <w:spacing w:val="-13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121" w:after="0"/>
        <w:ind w:left="1242" w:right="0" w:hanging="142"/>
        <w:jc w:val="left"/>
        <w:rPr>
          <w:sz w:val="26"/>
        </w:rPr>
      </w:pPr>
      <w:r>
        <w:rPr>
          <w:spacing w:val="-5"/>
          <w:sz w:val="26"/>
        </w:rPr>
        <w:t>техническое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перевооружение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модернизация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котельных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30,0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руб.;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354" w:leader="none"/>
        </w:tabs>
        <w:spacing w:lineRule="auto" w:line="336" w:before="238" w:after="0"/>
        <w:ind w:left="1245" w:right="134" w:hanging="144"/>
        <w:jc w:val="both"/>
        <w:rPr>
          <w:sz w:val="26"/>
        </w:rPr>
      </w:pPr>
      <w:r>
        <w:rPr/>
        <w:tab/>
      </w:r>
      <w:r>
        <w:rPr>
          <w:sz w:val="26"/>
        </w:rPr>
        <w:t>первоочередные мероприятия по перекладке и замене изоляции 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2,8</w:t>
      </w:r>
      <w:r>
        <w:rPr>
          <w:spacing w:val="-11"/>
          <w:sz w:val="26"/>
        </w:rPr>
        <w:t xml:space="preserve"> </w:t>
      </w:r>
      <w:r>
        <w:rPr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lineRule="auto" w:line="336" w:before="121" w:after="0"/>
        <w:ind w:left="393" w:right="133" w:firstLine="707"/>
        <w:jc w:val="both"/>
        <w:rPr>
          <w:sz w:val="26"/>
        </w:rPr>
      </w:pPr>
      <w:r>
        <w:rPr>
          <w:spacing w:val="-2"/>
        </w:rPr>
        <w:t>Экономический</w:t>
      </w:r>
      <w:r>
        <w:rPr>
          <w:spacing w:val="-5"/>
        </w:rPr>
        <w:t xml:space="preserve"> </w:t>
      </w:r>
      <w:r>
        <w:rPr>
          <w:spacing w:val="-1"/>
        </w:rPr>
        <w:t>эффект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6"/>
        </w:rPr>
        <w:t xml:space="preserve"> </w:t>
      </w:r>
      <w:r>
        <w:rPr>
          <w:spacing w:val="-1"/>
        </w:rPr>
        <w:t>присоединения</w:t>
      </w:r>
      <w:r>
        <w:rPr>
          <w:spacing w:val="-4"/>
        </w:rPr>
        <w:t xml:space="preserve"> </w:t>
      </w:r>
      <w:r>
        <w:rPr>
          <w:spacing w:val="-1"/>
        </w:rPr>
        <w:t>котельных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реализации</w:t>
      </w:r>
      <w:r>
        <w:rPr>
          <w:spacing w:val="-6"/>
        </w:rPr>
        <w:t xml:space="preserve"> </w:t>
      </w:r>
      <w:r>
        <w:rPr>
          <w:spacing w:val="-1"/>
        </w:rPr>
        <w:t>мероприятий</w:t>
      </w:r>
      <w:r>
        <w:rPr>
          <w:spacing w:val="-63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всем</w:t>
      </w:r>
      <w:r>
        <w:rPr>
          <w:spacing w:val="-14"/>
        </w:rPr>
        <w:t xml:space="preserve"> </w:t>
      </w:r>
      <w:r>
        <w:rPr>
          <w:spacing w:val="-2"/>
        </w:rPr>
        <w:t>сельским</w:t>
      </w:r>
      <w:r>
        <w:rPr>
          <w:spacing w:val="-14"/>
        </w:rPr>
        <w:t xml:space="preserve"> </w:t>
      </w:r>
      <w:r>
        <w:rPr>
          <w:spacing w:val="-2"/>
        </w:rPr>
        <w:t>поселениям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зоне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МУП</w:t>
      </w:r>
      <w:r>
        <w:rPr>
          <w:spacing w:val="-13"/>
        </w:rPr>
        <w:t xml:space="preserve"> </w:t>
      </w:r>
      <w:r>
        <w:rPr>
          <w:spacing w:val="-1"/>
        </w:rPr>
        <w:t>«Коммунсервис»</w:t>
      </w:r>
      <w:r>
        <w:rPr>
          <w:spacing w:val="-12"/>
        </w:rPr>
        <w:t xml:space="preserve"> </w:t>
      </w:r>
      <w:r>
        <w:rPr>
          <w:spacing w:val="-1"/>
        </w:rPr>
        <w:t>составит</w:t>
      </w:r>
      <w:r>
        <w:rPr>
          <w:spacing w:val="-14"/>
        </w:rPr>
        <w:t xml:space="preserve"> </w:t>
      </w:r>
      <w:r>
        <w:rPr>
          <w:b/>
          <w:spacing w:val="-1"/>
        </w:rPr>
        <w:t>82,8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млн</w:t>
      </w:r>
      <w:r>
        <w:rPr>
          <w:b/>
          <w:spacing w:val="-62"/>
        </w:rPr>
        <w:t xml:space="preserve"> </w:t>
      </w:r>
      <w:r>
        <w:rPr>
          <w:b/>
          <w:spacing w:val="-2"/>
        </w:rPr>
        <w:t>руб./год</w:t>
      </w:r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без</w:t>
      </w:r>
      <w:r>
        <w:rPr>
          <w:spacing w:val="-10"/>
        </w:rPr>
        <w:t xml:space="preserve"> </w:t>
      </w:r>
      <w:r>
        <w:rPr>
          <w:spacing w:val="-2"/>
        </w:rPr>
        <w:t>учета</w:t>
      </w:r>
      <w:r>
        <w:rPr>
          <w:spacing w:val="-13"/>
        </w:rPr>
        <w:t xml:space="preserve"> </w:t>
      </w:r>
      <w:r>
        <w:rPr>
          <w:spacing w:val="-2"/>
        </w:rPr>
        <w:t>амортизационных</w:t>
      </w:r>
      <w:r>
        <w:rPr>
          <w:spacing w:val="-15"/>
        </w:rPr>
        <w:t xml:space="preserve"> </w:t>
      </w:r>
      <w:r>
        <w:rPr>
          <w:spacing w:val="-2"/>
        </w:rPr>
        <w:t>отчислений,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основном</w:t>
      </w:r>
      <w:r>
        <w:rPr>
          <w:spacing w:val="-14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>счет: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120" w:after="0"/>
        <w:ind w:left="1242" w:right="0" w:hanging="142"/>
        <w:jc w:val="both"/>
        <w:rPr>
          <w:sz w:val="26"/>
        </w:rPr>
      </w:pPr>
      <w:r>
        <w:rPr>
          <w:spacing w:val="-5"/>
          <w:sz w:val="26"/>
        </w:rPr>
        <w:t>снижения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затрат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топливо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19,9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руб./год;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241" w:after="0"/>
        <w:ind w:left="1242" w:right="0" w:hanging="142"/>
        <w:jc w:val="both"/>
        <w:rPr>
          <w:sz w:val="26"/>
        </w:rPr>
      </w:pPr>
      <w:r>
        <w:rPr>
          <w:spacing w:val="-5"/>
          <w:sz w:val="26"/>
        </w:rPr>
        <w:t>сокращения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размера</w:t>
      </w:r>
      <w:r>
        <w:rPr>
          <w:spacing w:val="-8"/>
          <w:sz w:val="26"/>
        </w:rPr>
        <w:t xml:space="preserve"> </w:t>
      </w:r>
      <w:r>
        <w:rPr>
          <w:spacing w:val="-5"/>
          <w:sz w:val="26"/>
        </w:rPr>
        <w:t>фонда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заработной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платы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21,6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руб./год.</w:t>
      </w:r>
    </w:p>
    <w:p>
      <w:pPr>
        <w:sectPr>
          <w:headerReference w:type="default" r:id="rId145"/>
          <w:footerReference w:type="default" r:id="rId146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18" w:after="0"/>
        <w:ind w:left="393" w:right="133" w:firstLine="707"/>
        <w:jc w:val="both"/>
        <w:rPr>
          <w:sz w:val="26"/>
        </w:rPr>
      </w:pPr>
      <w:r>
        <w:rPr>
          <w:spacing w:val="-1"/>
        </w:rPr>
        <w:t xml:space="preserve">Следует отметить, </w:t>
      </w:r>
      <w:r>
        <w:rPr/>
        <w:t>что определяющим параметром эффективности проектов по</w:t>
      </w:r>
      <w:r>
        <w:rPr>
          <w:spacing w:val="1"/>
        </w:rPr>
        <w:t xml:space="preserve"> </w:t>
      </w:r>
      <w:r>
        <w:rPr>
          <w:spacing w:val="-4"/>
        </w:rPr>
        <w:t>модернизации</w:t>
      </w:r>
      <w:r>
        <w:rPr>
          <w:spacing w:val="-9"/>
        </w:rPr>
        <w:t xml:space="preserve"> </w:t>
      </w:r>
      <w:r>
        <w:rPr>
          <w:spacing w:val="-3"/>
        </w:rPr>
        <w:t>угольных</w:t>
      </w:r>
      <w:r>
        <w:rPr>
          <w:spacing w:val="-11"/>
        </w:rPr>
        <w:t xml:space="preserve"> </w:t>
      </w:r>
      <w:r>
        <w:rPr>
          <w:spacing w:val="-3"/>
        </w:rPr>
        <w:t>котельных</w:t>
      </w:r>
      <w:r>
        <w:rPr>
          <w:spacing w:val="-11"/>
        </w:rPr>
        <w:t xml:space="preserve"> </w:t>
      </w:r>
      <w:r>
        <w:rPr>
          <w:spacing w:val="-3"/>
        </w:rPr>
        <w:t>МУП</w:t>
      </w:r>
      <w:r>
        <w:rPr>
          <w:spacing w:val="-8"/>
        </w:rPr>
        <w:t xml:space="preserve"> </w:t>
      </w:r>
      <w:r>
        <w:rPr>
          <w:spacing w:val="-3"/>
        </w:rPr>
        <w:t>«Коммунсервис»</w:t>
      </w:r>
      <w:r>
        <w:rPr>
          <w:spacing w:val="-13"/>
        </w:rPr>
        <w:t xml:space="preserve"> </w:t>
      </w:r>
      <w:r>
        <w:rPr>
          <w:spacing w:val="-3"/>
        </w:rPr>
        <w:t>является</w:t>
      </w:r>
      <w:r>
        <w:rPr>
          <w:spacing w:val="-10"/>
        </w:rPr>
        <w:t xml:space="preserve"> </w:t>
      </w:r>
      <w:r>
        <w:rPr>
          <w:spacing w:val="-3"/>
        </w:rPr>
        <w:t>конечная</w:t>
      </w:r>
      <w:r>
        <w:rPr>
          <w:spacing w:val="-10"/>
        </w:rPr>
        <w:t xml:space="preserve"> </w:t>
      </w:r>
      <w:r>
        <w:rPr>
          <w:spacing w:val="-3"/>
        </w:rPr>
        <w:t>стоимость</w:t>
      </w:r>
      <w:r>
        <w:rPr>
          <w:spacing w:val="-62"/>
        </w:rPr>
        <w:t xml:space="preserve"> </w:t>
      </w:r>
      <w:r>
        <w:rPr/>
        <w:t>топлива</w:t>
      </w:r>
      <w:r>
        <w:rPr>
          <w:spacing w:val="-7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котельной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его</w:t>
      </w:r>
      <w:r>
        <w:rPr>
          <w:spacing w:val="-8"/>
        </w:rPr>
        <w:t xml:space="preserve"> </w:t>
      </w:r>
      <w:r>
        <w:rPr/>
        <w:t>качество.</w:t>
      </w:r>
      <w:r>
        <w:rPr>
          <w:spacing w:val="-7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этой</w:t>
      </w:r>
      <w:r>
        <w:rPr>
          <w:spacing w:val="-7"/>
        </w:rPr>
        <w:t xml:space="preserve"> </w:t>
      </w:r>
      <w:r>
        <w:rPr/>
        <w:t>связи</w:t>
      </w:r>
      <w:r>
        <w:rPr>
          <w:spacing w:val="-7"/>
        </w:rPr>
        <w:t xml:space="preserve"> </w:t>
      </w:r>
      <w:r>
        <w:rPr/>
        <w:t>повышению</w:t>
      </w:r>
      <w:r>
        <w:rPr>
          <w:spacing w:val="-8"/>
        </w:rPr>
        <w:t xml:space="preserve"> </w:t>
      </w:r>
      <w:r>
        <w:rPr/>
        <w:t>качества</w:t>
      </w:r>
      <w:r>
        <w:rPr>
          <w:spacing w:val="-7"/>
        </w:rPr>
        <w:t xml:space="preserve"> </w:t>
      </w:r>
      <w:r>
        <w:rPr/>
        <w:t>топлива</w:t>
      </w:r>
      <w:r>
        <w:rPr>
          <w:spacing w:val="-7"/>
        </w:rPr>
        <w:t xml:space="preserve"> </w:t>
      </w:r>
      <w:r>
        <w:rPr/>
        <w:t>будет</w:t>
      </w:r>
      <w:r>
        <w:rPr>
          <w:spacing w:val="-62"/>
        </w:rPr>
        <w:t xml:space="preserve"> </w:t>
      </w:r>
      <w:r>
        <w:rPr>
          <w:spacing w:val="-2"/>
        </w:rPr>
        <w:t>способствовать</w:t>
      </w:r>
      <w:r>
        <w:rPr>
          <w:spacing w:val="-10"/>
        </w:rPr>
        <w:t xml:space="preserve"> </w:t>
      </w:r>
      <w:r>
        <w:rPr>
          <w:spacing w:val="-1"/>
        </w:rPr>
        <w:t>создание</w:t>
      </w:r>
      <w:r>
        <w:rPr>
          <w:spacing w:val="-8"/>
        </w:rPr>
        <w:t xml:space="preserve"> </w:t>
      </w:r>
      <w:r>
        <w:rPr>
          <w:spacing w:val="-1"/>
        </w:rPr>
        <w:t>участка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сортировке</w:t>
      </w:r>
      <w:r>
        <w:rPr>
          <w:spacing w:val="-9"/>
        </w:rPr>
        <w:t xml:space="preserve"> </w:t>
      </w:r>
      <w:r>
        <w:rPr>
          <w:spacing w:val="-1"/>
        </w:rPr>
        <w:t>топлива</w:t>
      </w:r>
      <w:r>
        <w:rPr>
          <w:spacing w:val="-9"/>
        </w:rPr>
        <w:t xml:space="preserve"> </w:t>
      </w:r>
      <w:r>
        <w:rPr>
          <w:spacing w:val="-1"/>
        </w:rPr>
        <w:t>(уголь</w:t>
      </w:r>
      <w:r>
        <w:rPr>
          <w:spacing w:val="-8"/>
        </w:rPr>
        <w:t xml:space="preserve"> </w:t>
      </w:r>
      <w:r>
        <w:rPr>
          <w:spacing w:val="-1"/>
        </w:rPr>
        <w:t>«Орех»</w:t>
      </w:r>
      <w:r>
        <w:rPr>
          <w:spacing w:val="-11"/>
        </w:rPr>
        <w:t xml:space="preserve"> </w:t>
      </w:r>
      <w:r>
        <w:rPr>
          <w:spacing w:val="-1"/>
        </w:rPr>
        <w:t>фракция</w:t>
      </w:r>
      <w:r>
        <w:rPr>
          <w:spacing w:val="-9"/>
        </w:rPr>
        <w:t xml:space="preserve"> </w:t>
      </w:r>
      <w:r>
        <w:rPr>
          <w:spacing w:val="-1"/>
        </w:rPr>
        <w:t>25-50).</w:t>
      </w:r>
      <w:r>
        <w:rPr>
          <w:spacing w:val="-6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этого</w:t>
      </w:r>
      <w:r>
        <w:rPr>
          <w:spacing w:val="-12"/>
        </w:rPr>
        <w:t xml:space="preserve"> </w:t>
      </w:r>
      <w:r>
        <w:rPr>
          <w:spacing w:val="-1"/>
        </w:rPr>
        <w:t>мероприятия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базе</w:t>
      </w:r>
      <w:r>
        <w:rPr>
          <w:spacing w:val="-12"/>
        </w:rPr>
        <w:t xml:space="preserve"> </w:t>
      </w:r>
      <w:r>
        <w:rPr>
          <w:spacing w:val="-1"/>
        </w:rPr>
        <w:t>МУП</w:t>
      </w:r>
      <w:r>
        <w:rPr>
          <w:spacing w:val="-11"/>
        </w:rPr>
        <w:t xml:space="preserve"> </w:t>
      </w:r>
      <w:r>
        <w:rPr>
          <w:spacing w:val="-1"/>
        </w:rPr>
        <w:t>«Коммунсервис»</w:t>
      </w:r>
      <w:r>
        <w:rPr>
          <w:spacing w:val="-14"/>
        </w:rPr>
        <w:t xml:space="preserve"> </w:t>
      </w:r>
      <w:r>
        <w:rPr>
          <w:spacing w:val="-1"/>
        </w:rPr>
        <w:t>потребуется</w:t>
      </w:r>
      <w:r>
        <w:rPr>
          <w:spacing w:val="-12"/>
        </w:rPr>
        <w:t xml:space="preserve"> </w:t>
      </w:r>
      <w:r>
        <w:rPr>
          <w:spacing w:val="-1"/>
        </w:rPr>
        <w:t>приоб-</w:t>
      </w:r>
      <w:r>
        <w:rPr>
          <w:spacing w:val="-63"/>
        </w:rPr>
        <w:t xml:space="preserve"> </w:t>
      </w:r>
      <w:r>
        <w:rPr>
          <w:spacing w:val="-2"/>
        </w:rPr>
        <w:t>рести</w:t>
      </w:r>
      <w:r>
        <w:rPr>
          <w:spacing w:val="-10"/>
        </w:rPr>
        <w:t xml:space="preserve"> </w:t>
      </w:r>
      <w:r>
        <w:rPr>
          <w:spacing w:val="-2"/>
        </w:rPr>
        <w:t>оборудование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переработки</w:t>
      </w:r>
      <w:r>
        <w:rPr>
          <w:spacing w:val="-8"/>
        </w:rPr>
        <w:t xml:space="preserve"> </w:t>
      </w:r>
      <w:r>
        <w:rPr>
          <w:spacing w:val="-2"/>
        </w:rPr>
        <w:t>угля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«мобильное</w:t>
      </w:r>
      <w:r>
        <w:rPr>
          <w:spacing w:val="-10"/>
        </w:rPr>
        <w:t xml:space="preserve"> </w:t>
      </w:r>
      <w:r>
        <w:rPr>
          <w:spacing w:val="-1"/>
        </w:rPr>
        <w:t>дробильно-сортировочное</w:t>
      </w:r>
      <w:r>
        <w:rPr>
          <w:spacing w:val="-10"/>
        </w:rPr>
        <w:t xml:space="preserve"> </w:t>
      </w:r>
      <w:r>
        <w:rPr>
          <w:spacing w:val="-1"/>
        </w:rPr>
        <w:t>обо-</w:t>
      </w:r>
      <w:r>
        <w:rPr>
          <w:spacing w:val="-62"/>
        </w:rPr>
        <w:t xml:space="preserve"> </w:t>
      </w:r>
      <w:r>
        <w:rPr>
          <w:spacing w:val="-3"/>
        </w:rPr>
        <w:t>рудование».</w:t>
      </w:r>
      <w:r>
        <w:rPr>
          <w:spacing w:val="-14"/>
        </w:rPr>
        <w:t xml:space="preserve"> </w:t>
      </w:r>
      <w:r>
        <w:rPr>
          <w:spacing w:val="-3"/>
        </w:rPr>
        <w:t>Дополнительные</w:t>
      </w:r>
      <w:r>
        <w:rPr>
          <w:spacing w:val="-12"/>
        </w:rPr>
        <w:t xml:space="preserve"> </w:t>
      </w:r>
      <w:r>
        <w:rPr>
          <w:spacing w:val="-3"/>
        </w:rPr>
        <w:t>капитальные</w:t>
      </w:r>
      <w:r>
        <w:rPr>
          <w:spacing w:val="-12"/>
        </w:rPr>
        <w:t xml:space="preserve"> </w:t>
      </w:r>
      <w:r>
        <w:rPr>
          <w:spacing w:val="-3"/>
        </w:rPr>
        <w:t>вложения</w:t>
      </w:r>
      <w:r>
        <w:rPr>
          <w:spacing w:val="-12"/>
        </w:rPr>
        <w:t xml:space="preserve"> </w:t>
      </w:r>
      <w:r>
        <w:rPr>
          <w:spacing w:val="-3"/>
        </w:rPr>
        <w:t>составят5,2</w:t>
      </w:r>
      <w:r>
        <w:rPr>
          <w:spacing w:val="-4"/>
        </w:rPr>
        <w:t xml:space="preserve"> </w:t>
      </w:r>
      <w:r>
        <w:rPr>
          <w:spacing w:val="-3"/>
        </w:rPr>
        <w:t>млн</w:t>
      </w:r>
      <w:r>
        <w:rPr>
          <w:spacing w:val="-2"/>
        </w:rPr>
        <w:t xml:space="preserve"> </w:t>
      </w:r>
      <w:r>
        <w:rPr>
          <w:spacing w:val="-3"/>
        </w:rPr>
        <w:t>руб.</w:t>
      </w:r>
    </w:p>
    <w:p>
      <w:pPr>
        <w:pStyle w:val="Style14"/>
        <w:spacing w:before="8" w:after="0"/>
        <w:rPr>
          <w:sz w:val="14"/>
        </w:rPr>
      </w:pPr>
      <w:r>
        <w:rPr>
          <w:sz w:val="14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606" w:leader="none"/>
        </w:tabs>
        <w:spacing w:lineRule="auto" w:line="240" w:before="89" w:after="0"/>
        <w:ind w:left="1605" w:right="137" w:hanging="360"/>
        <w:jc w:val="left"/>
        <w:rPr>
          <w:sz w:val="26"/>
        </w:rPr>
      </w:pPr>
      <w:bookmarkStart w:id="148" w:name="_bookmark92"/>
      <w:bookmarkStart w:id="149" w:name="_bookmark921"/>
      <w:bookmarkEnd w:id="148"/>
      <w:bookmarkEnd w:id="149"/>
      <w:r>
        <w:rPr/>
        <w:t>РАЗДЕЛ</w:t>
      </w:r>
      <w:r>
        <w:rPr>
          <w:spacing w:val="36"/>
        </w:rPr>
        <w:t xml:space="preserve"> </w:t>
      </w:r>
      <w:r>
        <w:rPr/>
        <w:t>10.</w:t>
      </w:r>
      <w:r>
        <w:rPr>
          <w:spacing w:val="37"/>
        </w:rPr>
        <w:t xml:space="preserve"> </w:t>
      </w:r>
      <w:r>
        <w:rPr/>
        <w:t>РЕШЕНИЕ</w:t>
      </w:r>
      <w:r>
        <w:rPr>
          <w:spacing w:val="37"/>
        </w:rPr>
        <w:t xml:space="preserve"> </w:t>
      </w:r>
      <w:r>
        <w:rPr/>
        <w:t>ОБ</w:t>
      </w:r>
      <w:r>
        <w:rPr>
          <w:spacing w:val="36"/>
        </w:rPr>
        <w:t xml:space="preserve"> </w:t>
      </w:r>
      <w:r>
        <w:rPr/>
        <w:t>ОПРЕДЕЛЕНИИ</w:t>
      </w:r>
      <w:r>
        <w:rPr>
          <w:spacing w:val="37"/>
        </w:rPr>
        <w:t xml:space="preserve"> </w:t>
      </w:r>
      <w:r>
        <w:rPr/>
        <w:t>ЕДИНЫХ</w:t>
      </w:r>
      <w:r>
        <w:rPr>
          <w:spacing w:val="39"/>
        </w:rPr>
        <w:t xml:space="preserve"> </w:t>
      </w:r>
      <w:r>
        <w:rPr/>
        <w:t>ТЕПЛО-</w:t>
      </w:r>
      <w:r>
        <w:rPr>
          <w:spacing w:val="-62"/>
        </w:rPr>
        <w:t xml:space="preserve"> </w:t>
      </w:r>
      <w:r>
        <w:rPr/>
        <w:t>СНАБЖАЮЩИХ</w:t>
      </w:r>
      <w:r>
        <w:rPr>
          <w:spacing w:val="-2"/>
        </w:rPr>
        <w:t xml:space="preserve"> </w:t>
      </w:r>
      <w:r>
        <w:rPr/>
        <w:t>ОРГАНИЗАЦИЙ</w:t>
      </w:r>
    </w:p>
    <w:p>
      <w:pPr>
        <w:pStyle w:val="Style14"/>
        <w:spacing w:before="7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80" w:leader="none"/>
          <w:tab w:val="left" w:pos="2381" w:leader="none"/>
        </w:tabs>
        <w:spacing w:lineRule="auto" w:line="240" w:before="0" w:after="0"/>
        <w:ind w:left="2380" w:right="138" w:hanging="852"/>
        <w:jc w:val="left"/>
        <w:rPr>
          <w:sz w:val="26"/>
        </w:rPr>
      </w:pPr>
      <w:bookmarkStart w:id="150" w:name="_bookmark93"/>
      <w:bookmarkStart w:id="151" w:name="_bookmark931"/>
      <w:bookmarkEnd w:id="150"/>
      <w:bookmarkEnd w:id="151"/>
      <w:r>
        <w:rPr/>
        <w:t>Общие</w:t>
      </w:r>
      <w:r>
        <w:rPr>
          <w:spacing w:val="-8"/>
        </w:rPr>
        <w:t xml:space="preserve"> </w:t>
      </w:r>
      <w:r>
        <w:rPr/>
        <w:t>положения</w:t>
      </w:r>
      <w:r>
        <w:rPr>
          <w:spacing w:val="-7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единой</w:t>
      </w:r>
      <w:r>
        <w:rPr>
          <w:spacing w:val="-9"/>
        </w:rPr>
        <w:t xml:space="preserve"> </w:t>
      </w:r>
      <w:r>
        <w:rPr/>
        <w:t>теплоснабжающей</w:t>
      </w:r>
      <w:r>
        <w:rPr>
          <w:spacing w:val="-9"/>
        </w:rPr>
        <w:t xml:space="preserve"> </w:t>
      </w:r>
      <w:r>
        <w:rPr/>
        <w:t>организации</w:t>
      </w:r>
      <w:r>
        <w:rPr>
          <w:spacing w:val="-6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порядке</w:t>
      </w:r>
      <w:r>
        <w:rPr>
          <w:spacing w:val="-1"/>
        </w:rPr>
        <w:t xml:space="preserve"> </w:t>
      </w:r>
      <w:r>
        <w:rPr/>
        <w:t>присвоения</w:t>
      </w:r>
      <w:r>
        <w:rPr>
          <w:spacing w:val="-2"/>
        </w:rPr>
        <w:t xml:space="preserve"> </w:t>
      </w:r>
      <w:r>
        <w:rPr/>
        <w:t>статуса ЕТО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52"/>
        <w:ind w:left="393" w:right="135" w:firstLine="707"/>
        <w:jc w:val="both"/>
        <w:rPr>
          <w:sz w:val="26"/>
        </w:rPr>
      </w:pPr>
      <w:r>
        <w:rPr/>
        <w:t>Понятие «Единая теплоснабжающая организация» введено Федеральным зако-</w:t>
      </w:r>
      <w:r>
        <w:rPr>
          <w:spacing w:val="1"/>
        </w:rPr>
        <w:t xml:space="preserve"> </w:t>
      </w:r>
      <w:r>
        <w:rPr/>
        <w:t>ном</w:t>
      </w:r>
      <w:r>
        <w:rPr>
          <w:spacing w:val="-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27.07.2010</w:t>
      </w:r>
      <w:r>
        <w:rPr>
          <w:spacing w:val="-2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№190-ФЗ «О теплоснабжении»</w:t>
      </w:r>
      <w:r>
        <w:rPr>
          <w:spacing w:val="-3"/>
        </w:rPr>
        <w:t xml:space="preserve"> </w:t>
      </w:r>
      <w:r>
        <w:rPr/>
        <w:t>(ст.</w:t>
      </w:r>
      <w:r>
        <w:rPr>
          <w:spacing w:val="-1"/>
        </w:rPr>
        <w:t xml:space="preserve"> </w:t>
      </w:r>
      <w:r>
        <w:rPr/>
        <w:t>2,</w:t>
      </w:r>
      <w:r>
        <w:rPr>
          <w:spacing w:val="-2"/>
        </w:rPr>
        <w:t xml:space="preserve"> </w:t>
      </w:r>
      <w:r>
        <w:rPr/>
        <w:t>ст.</w:t>
      </w:r>
      <w:r>
        <w:rPr>
          <w:spacing w:val="-1"/>
        </w:rPr>
        <w:t xml:space="preserve"> </w:t>
      </w:r>
      <w:r>
        <w:rPr/>
        <w:t>15).</w:t>
      </w:r>
    </w:p>
    <w:p>
      <w:pPr>
        <w:pStyle w:val="Style14"/>
        <w:spacing w:lineRule="auto" w:line="360" w:before="4" w:after="0"/>
        <w:ind w:left="393" w:right="140" w:firstLine="707"/>
        <w:jc w:val="both"/>
        <w:rPr>
          <w:sz w:val="26"/>
        </w:rPr>
      </w:pPr>
      <w:r>
        <w:rPr/>
        <w:t>В соответствии со ст. 2 единая теплоснабжающая организация определяется в</w:t>
      </w:r>
      <w:r>
        <w:rPr>
          <w:spacing w:val="1"/>
        </w:rPr>
        <w:t xml:space="preserve"> </w:t>
      </w:r>
      <w:r>
        <w:rPr/>
        <w:t>схеме теплоснабжения. Для городов с численностью населения пятьсот тысяч чело-</w:t>
      </w:r>
      <w:r>
        <w:rPr>
          <w:spacing w:val="1"/>
        </w:rPr>
        <w:t xml:space="preserve"> </w:t>
      </w:r>
      <w:r>
        <w:rPr/>
        <w:t>век и более единая теплоснабжающая организация утверждается уполномоченным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-2"/>
        </w:rPr>
        <w:t xml:space="preserve"> </w:t>
      </w:r>
      <w:r>
        <w:rPr/>
        <w:t>органом</w:t>
      </w:r>
      <w:r>
        <w:rPr>
          <w:spacing w:val="-2"/>
        </w:rPr>
        <w:t xml:space="preserve"> </w:t>
      </w:r>
      <w:r>
        <w:rPr/>
        <w:t>власти</w:t>
      </w:r>
      <w:r>
        <w:rPr>
          <w:spacing w:val="2"/>
        </w:rPr>
        <w:t xml:space="preserve"> </w:t>
      </w:r>
      <w:r>
        <w:rPr/>
        <w:t>(Министерство</w:t>
      </w:r>
      <w:r>
        <w:rPr>
          <w:spacing w:val="-2"/>
        </w:rPr>
        <w:t xml:space="preserve"> </w:t>
      </w:r>
      <w:r>
        <w:rPr/>
        <w:t>энергетики</w:t>
      </w:r>
      <w:r>
        <w:rPr>
          <w:spacing w:val="-1"/>
        </w:rPr>
        <w:t xml:space="preserve"> </w:t>
      </w:r>
      <w:r>
        <w:rPr/>
        <w:t>РФ).</w:t>
      </w:r>
    </w:p>
    <w:p>
      <w:pPr>
        <w:pStyle w:val="Style14"/>
        <w:spacing w:lineRule="auto" w:line="360" w:before="2" w:after="0"/>
        <w:ind w:left="393" w:right="133" w:firstLine="707"/>
        <w:jc w:val="both"/>
        <w:rPr>
          <w:sz w:val="26"/>
        </w:rPr>
      </w:pPr>
      <w:r>
        <w:rPr/>
        <w:t>В соответствии с постановлением Правительства РФ от 03.04.2018 г. №405 «О</w:t>
      </w:r>
      <w:r>
        <w:rPr>
          <w:spacing w:val="1"/>
        </w:rPr>
        <w:t xml:space="preserve"> </w:t>
      </w:r>
      <w:r>
        <w:rPr/>
        <w:t>внесении изменений в некоторые акты Правительства Российской Федерации» в схе-</w:t>
      </w:r>
      <w:r>
        <w:rPr>
          <w:spacing w:val="1"/>
        </w:rPr>
        <w:t xml:space="preserve"> </w:t>
      </w:r>
      <w:r>
        <w:rPr/>
        <w:t>ме теплоснабжения должен быть разработан раздел, содержащий обоснования реше-</w:t>
      </w:r>
      <w:r>
        <w:rPr>
          <w:spacing w:val="1"/>
        </w:rPr>
        <w:t xml:space="preserve"> </w:t>
      </w:r>
      <w:r>
        <w:rPr/>
        <w:t>ния по определению единой теплоснабжающей организации, который должен содер-</w:t>
      </w:r>
      <w:r>
        <w:rPr>
          <w:spacing w:val="1"/>
        </w:rPr>
        <w:t xml:space="preserve"> </w:t>
      </w:r>
      <w:r>
        <w:rPr/>
        <w:t>жать обоснование соответствия предлагаемой к определению в качестве единой теп-</w:t>
      </w:r>
      <w:r>
        <w:rPr>
          <w:spacing w:val="1"/>
        </w:rPr>
        <w:t xml:space="preserve"> </w:t>
      </w:r>
      <w:r>
        <w:rPr/>
        <w:t>лоснабжающей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критериям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теплоснабжающей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-62"/>
        </w:rPr>
        <w:t xml:space="preserve"> </w:t>
      </w:r>
      <w:r>
        <w:rPr/>
        <w:t>установленным в Правилах организации теплоснабжения, утверждаемых Правитель-</w:t>
      </w:r>
      <w:r>
        <w:rPr>
          <w:spacing w:val="1"/>
        </w:rPr>
        <w:t xml:space="preserve"> </w:t>
      </w:r>
      <w:r>
        <w:rPr/>
        <w:t>ством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Федерации.</w:t>
      </w:r>
    </w:p>
    <w:p>
      <w:pPr>
        <w:pStyle w:val="Style14"/>
        <w:spacing w:lineRule="auto" w:line="360" w:before="1" w:after="0"/>
        <w:ind w:left="393" w:right="137" w:firstLine="707"/>
        <w:jc w:val="both"/>
        <w:rPr>
          <w:sz w:val="26"/>
        </w:rPr>
      </w:pPr>
      <w:r>
        <w:rPr/>
        <w:t>Критерии и порядок определения единой теплоснабжающей организации уста-</w:t>
      </w:r>
      <w:r>
        <w:rPr>
          <w:spacing w:val="1"/>
        </w:rPr>
        <w:t xml:space="preserve"> </w:t>
      </w:r>
      <w:r>
        <w:rPr/>
        <w:t>новлены постановлением Правительства РФ от 08.08.2012 г. №808 «Об организации</w:t>
      </w:r>
      <w:r>
        <w:rPr>
          <w:spacing w:val="1"/>
        </w:rPr>
        <w:t xml:space="preserve"> </w:t>
      </w:r>
      <w:r>
        <w:rPr/>
        <w:t>теплоснабжения в Российской Федерации и о внесении изменений в некоторые акты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Федерации».</w:t>
      </w:r>
    </w:p>
    <w:p>
      <w:pPr>
        <w:pStyle w:val="Style14"/>
        <w:spacing w:lineRule="auto" w:line="360"/>
        <w:ind w:left="393" w:right="134" w:firstLine="707"/>
        <w:jc w:val="both"/>
        <w:rPr>
          <w:sz w:val="26"/>
        </w:rPr>
      </w:pPr>
      <w:r>
        <w:rPr/>
        <w:t>Правила организации теплоснабжения, утвержденные постановлением Прави-</w:t>
      </w:r>
      <w:r>
        <w:rPr>
          <w:spacing w:val="1"/>
        </w:rPr>
        <w:t xml:space="preserve"> </w:t>
      </w:r>
      <w:r>
        <w:rPr/>
        <w:t>тельства РФ от 08.08.2012 г. №808, в п. 7 Правил устанавливают следующие крите-</w:t>
      </w:r>
      <w:r>
        <w:rPr>
          <w:spacing w:val="1"/>
        </w:rPr>
        <w:t xml:space="preserve"> </w:t>
      </w:r>
      <w:r>
        <w:rPr/>
        <w:t>рии</w:t>
      </w:r>
      <w:r>
        <w:rPr>
          <w:spacing w:val="-1"/>
        </w:rPr>
        <w:t xml:space="preserve"> </w:t>
      </w:r>
      <w:r>
        <w:rPr/>
        <w:t>определения</w:t>
      </w:r>
      <w:r>
        <w:rPr>
          <w:spacing w:val="-1"/>
        </w:rPr>
        <w:t xml:space="preserve"> </w:t>
      </w:r>
      <w:r>
        <w:rPr/>
        <w:t>единой теплоснабжающей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(далее</w:t>
      </w:r>
      <w:r>
        <w:rPr>
          <w:spacing w:val="2"/>
        </w:rPr>
        <w:t xml:space="preserve"> </w:t>
      </w:r>
      <w:r>
        <w:rPr/>
        <w:t>ЕТО):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52" w:before="1" w:after="0"/>
        <w:ind w:left="1821" w:right="134" w:hanging="360"/>
        <w:jc w:val="both"/>
        <w:rPr>
          <w:sz w:val="26"/>
        </w:rPr>
      </w:pPr>
      <w:r>
        <w:rPr>
          <w:sz w:val="26"/>
        </w:rPr>
        <w:t>владение на праве собственности или ином законном основании источ-</w:t>
      </w:r>
      <w:r>
        <w:rPr>
          <w:spacing w:val="1"/>
          <w:sz w:val="26"/>
        </w:rPr>
        <w:t xml:space="preserve"> </w:t>
      </w:r>
      <w:r>
        <w:rPr>
          <w:sz w:val="26"/>
        </w:rPr>
        <w:t>никами тепловой энергии с наибольшей рабочей тепловой мощностью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и/или тепловыми сетями с наибольшей емкостью в границах зоны дея-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тельности единой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>
      <w:pPr>
        <w:sectPr>
          <w:headerReference w:type="default" r:id="rId147"/>
          <w:footerReference w:type="default" r:id="rId148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240" w:before="1" w:after="0"/>
        <w:ind w:left="1821" w:right="0" w:hanging="361"/>
        <w:jc w:val="both"/>
        <w:rPr>
          <w:sz w:val="26"/>
        </w:rPr>
      </w:pPr>
      <w:r>
        <w:rPr>
          <w:sz w:val="26"/>
        </w:rPr>
        <w:t>размер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капитала;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52" w:before="71" w:after="0"/>
        <w:ind w:left="1821" w:right="137" w:hanging="360"/>
        <w:jc w:val="both"/>
        <w:rPr>
          <w:sz w:val="26"/>
        </w:rPr>
      </w:pPr>
      <w:r>
        <w:rPr>
          <w:sz w:val="26"/>
        </w:rPr>
        <w:t>способность в лучшей мере обеспечить надежность теплоснабжения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 системе теплоснабжения. Рабочая тепловая мощность,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 соответствии с вышеуказанным постановлением – средняя приведен-</w:t>
      </w:r>
      <w:r>
        <w:rPr>
          <w:spacing w:val="1"/>
          <w:sz w:val="26"/>
        </w:rPr>
        <w:t xml:space="preserve"> </w:t>
      </w:r>
      <w:r>
        <w:rPr>
          <w:sz w:val="26"/>
        </w:rPr>
        <w:t>ная</w:t>
      </w:r>
      <w:r>
        <w:rPr>
          <w:spacing w:val="1"/>
          <w:sz w:val="26"/>
        </w:rPr>
        <w:t xml:space="preserve"> </w:t>
      </w:r>
      <w:r>
        <w:rPr>
          <w:sz w:val="26"/>
        </w:rPr>
        <w:t>часовая</w:t>
      </w:r>
      <w:r>
        <w:rPr>
          <w:spacing w:val="1"/>
          <w:sz w:val="26"/>
        </w:rPr>
        <w:t xml:space="preserve"> </w:t>
      </w:r>
      <w:r>
        <w:rPr>
          <w:sz w:val="26"/>
        </w:rPr>
        <w:t>мощность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определяемая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фактическому полезному отпуску источника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по-</w:t>
      </w:r>
      <w:r>
        <w:rPr>
          <w:spacing w:val="1"/>
          <w:sz w:val="26"/>
        </w:rPr>
        <w:t xml:space="preserve"> </w:t>
      </w:r>
      <w:r>
        <w:rPr>
          <w:sz w:val="26"/>
        </w:rPr>
        <w:t>следние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работы.</w:t>
      </w:r>
    </w:p>
    <w:p>
      <w:pPr>
        <w:pStyle w:val="Style14"/>
        <w:spacing w:lineRule="auto" w:line="360" w:before="8" w:after="0"/>
        <w:ind w:left="393" w:right="137" w:firstLine="707"/>
        <w:jc w:val="both"/>
        <w:rPr>
          <w:sz w:val="26"/>
        </w:rPr>
      </w:pPr>
      <w:r>
        <w:rPr/>
        <w:t>Рабочая тепловая мощность в соответствии с ПП РФ №808 – средняя приве-</w:t>
      </w:r>
      <w:r>
        <w:rPr>
          <w:spacing w:val="1"/>
        </w:rPr>
        <w:t xml:space="preserve"> </w:t>
      </w:r>
      <w:r>
        <w:rPr/>
        <w:t>денная часовая мощность источника тепловой энергии, определяемая по фактическо-</w:t>
      </w:r>
      <w:r>
        <w:rPr>
          <w:spacing w:val="1"/>
        </w:rPr>
        <w:t xml:space="preserve"> </w:t>
      </w:r>
      <w:r>
        <w:rPr/>
        <w:t>му</w:t>
      </w:r>
      <w:r>
        <w:rPr>
          <w:spacing w:val="-8"/>
        </w:rPr>
        <w:t xml:space="preserve"> </w:t>
      </w:r>
      <w:r>
        <w:rPr/>
        <w:t>полезному</w:t>
      </w:r>
      <w:r>
        <w:rPr>
          <w:spacing w:val="-7"/>
        </w:rPr>
        <w:t xml:space="preserve"> </w:t>
      </w:r>
      <w:r>
        <w:rPr/>
        <w:t>отпуску</w:t>
      </w:r>
      <w:r>
        <w:rPr>
          <w:spacing w:val="-5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-2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3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Style14"/>
        <w:spacing w:lineRule="auto" w:line="360"/>
        <w:ind w:left="393" w:right="137" w:firstLine="707"/>
        <w:jc w:val="both"/>
        <w:rPr>
          <w:sz w:val="26"/>
        </w:rPr>
      </w:pPr>
      <w:r>
        <w:rPr/>
        <w:t>Емкость тепловых сетей в соответствии с тем же постановлением – произведе-</w:t>
      </w:r>
      <w:r>
        <w:rPr>
          <w:spacing w:val="1"/>
        </w:rPr>
        <w:t xml:space="preserve"> </w:t>
      </w:r>
      <w:r>
        <w:rPr/>
        <w:t>ние протяженности всех тепловых сетей, принадлежащих организации на праве соб-</w:t>
      </w:r>
      <w:r>
        <w:rPr>
          <w:spacing w:val="1"/>
        </w:rPr>
        <w:t xml:space="preserve"> </w:t>
      </w:r>
      <w:r>
        <w:rPr/>
        <w:t>ственности или ином законном основании, на средневзвешенную площадь попереч-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2"/>
        </w:rPr>
        <w:t xml:space="preserve"> </w:t>
      </w:r>
      <w:r>
        <w:rPr/>
        <w:t>сечения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-1"/>
        </w:rPr>
        <w:t xml:space="preserve"> </w:t>
      </w:r>
      <w:r>
        <w:rPr/>
        <w:t>сетей.</w:t>
      </w:r>
    </w:p>
    <w:p>
      <w:pPr>
        <w:pStyle w:val="Style14"/>
        <w:spacing w:lineRule="auto" w:line="360"/>
        <w:ind w:left="393" w:right="150" w:firstLine="707"/>
        <w:jc w:val="both"/>
        <w:rPr>
          <w:sz w:val="26"/>
        </w:rPr>
      </w:pPr>
      <w:r>
        <w:rPr/>
        <w:t>В соответствии с указанными пунктами постановлений Правительства РФ в</w:t>
      </w:r>
      <w:r>
        <w:rPr>
          <w:spacing w:val="1"/>
        </w:rPr>
        <w:t xml:space="preserve"> </w:t>
      </w:r>
      <w:r>
        <w:rPr/>
        <w:t>схеме</w:t>
      </w:r>
      <w:r>
        <w:rPr>
          <w:spacing w:val="-2"/>
        </w:rPr>
        <w:t xml:space="preserve"> </w:t>
      </w:r>
      <w:r>
        <w:rPr/>
        <w:t>теплоснабжения</w:t>
      </w:r>
      <w:r>
        <w:rPr>
          <w:spacing w:val="-1"/>
        </w:rPr>
        <w:t xml:space="preserve"> </w:t>
      </w:r>
      <w:r>
        <w:rPr/>
        <w:t>разработаны: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2" w:after="0"/>
        <w:ind w:left="1821" w:right="139" w:hanging="360"/>
        <w:jc w:val="both"/>
        <w:rPr>
          <w:sz w:val="26"/>
        </w:rPr>
      </w:pPr>
      <w:r>
        <w:rPr>
          <w:sz w:val="26"/>
        </w:rPr>
        <w:t>реестр зон действия существующих систем теплоснабжения, действую-</w:t>
      </w:r>
      <w:r>
        <w:rPr>
          <w:spacing w:val="1"/>
          <w:sz w:val="26"/>
        </w:rPr>
        <w:t xml:space="preserve"> </w:t>
      </w:r>
      <w:r>
        <w:rPr>
          <w:sz w:val="26"/>
        </w:rPr>
        <w:t>щих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административных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городского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округа;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50" w:before="13" w:after="0"/>
        <w:ind w:left="1821" w:right="139" w:hanging="360"/>
        <w:jc w:val="both"/>
        <w:rPr>
          <w:sz w:val="26"/>
        </w:rPr>
      </w:pPr>
      <w:r>
        <w:rPr>
          <w:sz w:val="26"/>
        </w:rPr>
        <w:t>реестр зон действия перспективных систем теплоснабжения, образован-</w:t>
      </w:r>
      <w:r>
        <w:rPr>
          <w:spacing w:val="1"/>
          <w:sz w:val="26"/>
        </w:rPr>
        <w:t xml:space="preserve"> </w:t>
      </w:r>
      <w:r>
        <w:rPr>
          <w:sz w:val="26"/>
        </w:rPr>
        <w:t>ных на базе действующих и перспективных (предлагаемых к строитель-</w:t>
      </w:r>
      <w:r>
        <w:rPr>
          <w:spacing w:val="1"/>
          <w:sz w:val="26"/>
        </w:rPr>
        <w:t xml:space="preserve"> </w:t>
      </w:r>
      <w:r>
        <w:rPr>
          <w:sz w:val="26"/>
        </w:rPr>
        <w:t>ству)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тепловой энергии;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52" w:before="7" w:after="0"/>
        <w:ind w:left="1821" w:right="139" w:hanging="360"/>
        <w:jc w:val="both"/>
        <w:rPr>
          <w:sz w:val="26"/>
        </w:rPr>
      </w:pPr>
      <w:r>
        <w:rPr>
          <w:sz w:val="26"/>
        </w:rPr>
        <w:t>реестр зон деятельности для выбора единых теплоснабжающих органи-</w:t>
      </w:r>
      <w:r>
        <w:rPr>
          <w:spacing w:val="1"/>
          <w:sz w:val="26"/>
        </w:rPr>
        <w:t xml:space="preserve"> </w:t>
      </w:r>
      <w:r>
        <w:rPr>
          <w:sz w:val="26"/>
        </w:rPr>
        <w:t>заций, определенных в каждой существующей системе 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города.</w:t>
      </w:r>
    </w:p>
    <w:p>
      <w:pPr>
        <w:pStyle w:val="Style14"/>
        <w:spacing w:lineRule="auto" w:line="360"/>
        <w:ind w:left="393" w:right="139" w:firstLine="707"/>
        <w:jc w:val="both"/>
        <w:rPr>
          <w:sz w:val="26"/>
        </w:rPr>
      </w:pPr>
      <w:r>
        <w:rPr/>
        <w:t>В утвержденной схеме теплоснабжения установлена 1 система теплоснабже-</w:t>
      </w:r>
      <w:r>
        <w:rPr>
          <w:spacing w:val="1"/>
        </w:rPr>
        <w:t xml:space="preserve"> </w:t>
      </w:r>
      <w:r>
        <w:rPr/>
        <w:t>ния, расположенная в установленных границах Чернопенского сельского поселения</w:t>
      </w:r>
      <w:r>
        <w:rPr>
          <w:spacing w:val="1"/>
        </w:rPr>
        <w:t xml:space="preserve"> </w:t>
      </w:r>
      <w:r>
        <w:rPr/>
        <w:t>Костромского муниципального</w:t>
      </w:r>
      <w:r>
        <w:rPr>
          <w:spacing w:val="1"/>
        </w:rPr>
        <w:t xml:space="preserve"> </w:t>
      </w:r>
      <w:r>
        <w:rPr/>
        <w:t>района.</w:t>
      </w:r>
    </w:p>
    <w:p>
      <w:pPr>
        <w:sectPr>
          <w:headerReference w:type="default" r:id="rId149"/>
          <w:footerReference w:type="default" r:id="rId150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393" w:right="139" w:firstLine="707"/>
        <w:jc w:val="both"/>
        <w:rPr>
          <w:sz w:val="26"/>
        </w:rPr>
      </w:pPr>
      <w:r>
        <w:rPr/>
        <w:t>На основании критериев, установленных постановлением Правительства РФ от</w:t>
      </w:r>
      <w:r>
        <w:rPr>
          <w:spacing w:val="-62"/>
        </w:rPr>
        <w:t xml:space="preserve"> </w:t>
      </w:r>
      <w:r>
        <w:rPr/>
        <w:t>08.08.2012 г. №808, при утверждении схемы теплоснабжения утверждается зона дея-</w:t>
      </w:r>
      <w:r>
        <w:rPr>
          <w:spacing w:val="1"/>
        </w:rPr>
        <w:t xml:space="preserve"> </w:t>
      </w:r>
      <w:r>
        <w:rPr/>
        <w:t>тельности с назначением единой теплоснабжающей организации МУП «Коммунсер-</w:t>
      </w:r>
      <w:r>
        <w:rPr>
          <w:spacing w:val="1"/>
        </w:rPr>
        <w:t xml:space="preserve"> </w:t>
      </w:r>
      <w:r>
        <w:rPr/>
        <w:t>вис».</w:t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81" w:leader="none"/>
        </w:tabs>
        <w:spacing w:lineRule="auto" w:line="240" w:before="76" w:after="0"/>
        <w:ind w:left="2380" w:right="137" w:hanging="852"/>
        <w:jc w:val="both"/>
        <w:rPr>
          <w:sz w:val="26"/>
        </w:rPr>
      </w:pPr>
      <w:bookmarkStart w:id="152" w:name="_bookmark94"/>
      <w:bookmarkStart w:id="153" w:name="_bookmark941"/>
      <w:bookmarkEnd w:id="152"/>
      <w:bookmarkEnd w:id="153"/>
      <w:r>
        <w:rPr/>
        <w:t>Задачи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обоснования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-67"/>
        </w:rPr>
        <w:t xml:space="preserve"> </w:t>
      </w:r>
      <w:r>
        <w:rPr/>
        <w:t>определению единых теплоснабжающих организаций 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ежегодной</w:t>
      </w:r>
      <w:r>
        <w:rPr>
          <w:spacing w:val="1"/>
        </w:rPr>
        <w:t xml:space="preserve"> </w:t>
      </w:r>
      <w:r>
        <w:rPr/>
        <w:t>актуализации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-67"/>
        </w:rPr>
        <w:t xml:space="preserve"> </w:t>
      </w:r>
      <w:r>
        <w:rPr/>
        <w:t>теплоснабжения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393" w:right="137" w:firstLine="707"/>
        <w:jc w:val="both"/>
        <w:rPr>
          <w:sz w:val="26"/>
        </w:rPr>
      </w:pPr>
      <w:r>
        <w:rPr/>
        <w:t>Пунктом 19 Правил организации теплоснабжения, утвержденных постановле-</w:t>
      </w:r>
      <w:r>
        <w:rPr>
          <w:spacing w:val="1"/>
        </w:rPr>
        <w:t xml:space="preserve"> </w:t>
      </w:r>
      <w:r>
        <w:rPr/>
        <w:t>нием Правительства РФ от 08.08.2012 г. №808, предусматриваются следующие слу-</w:t>
      </w:r>
      <w:r>
        <w:rPr>
          <w:spacing w:val="1"/>
        </w:rPr>
        <w:t xml:space="preserve"> </w:t>
      </w:r>
      <w:r>
        <w:rPr/>
        <w:t>чаи</w:t>
      </w:r>
      <w:r>
        <w:rPr>
          <w:spacing w:val="-3"/>
        </w:rPr>
        <w:t xml:space="preserve"> </w:t>
      </w:r>
      <w:r>
        <w:rPr/>
        <w:t>изменения</w:t>
      </w:r>
      <w:r>
        <w:rPr>
          <w:spacing w:val="-2"/>
        </w:rPr>
        <w:t xml:space="preserve"> </w:t>
      </w:r>
      <w:r>
        <w:rPr/>
        <w:t>границ</w:t>
      </w:r>
      <w:r>
        <w:rPr>
          <w:spacing w:val="-2"/>
        </w:rPr>
        <w:t xml:space="preserve"> </w:t>
      </w:r>
      <w:r>
        <w:rPr/>
        <w:t>зоны</w:t>
      </w:r>
      <w:r>
        <w:rPr>
          <w:spacing w:val="-1"/>
        </w:rPr>
        <w:t xml:space="preserve"> </w:t>
      </w:r>
      <w:r>
        <w:rPr/>
        <w:t>деятельности единой</w:t>
      </w:r>
      <w:r>
        <w:rPr>
          <w:spacing w:val="-3"/>
        </w:rPr>
        <w:t xml:space="preserve"> </w:t>
      </w:r>
      <w:r>
        <w:rPr/>
        <w:t>теплоснабжающей</w:t>
      </w:r>
      <w:r>
        <w:rPr>
          <w:spacing w:val="-1"/>
        </w:rPr>
        <w:t xml:space="preserve"> </w:t>
      </w:r>
      <w:r>
        <w:rPr/>
        <w:t>организации: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52" w:before="0" w:after="0"/>
        <w:ind w:left="1821" w:right="140" w:hanging="360"/>
        <w:jc w:val="both"/>
        <w:rPr>
          <w:sz w:val="26"/>
        </w:rPr>
      </w:pPr>
      <w:r>
        <w:rPr>
          <w:sz w:val="26"/>
        </w:rPr>
        <w:t>подключение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теплопотребляющих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установок, источников тепловой энергии или тепловых сетей, или их от-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2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exact" w:line="317" w:before="0" w:after="0"/>
        <w:ind w:left="1821" w:right="0" w:hanging="361"/>
        <w:jc w:val="both"/>
        <w:rPr>
          <w:sz w:val="26"/>
        </w:rPr>
      </w:pPr>
      <w:r>
        <w:rPr>
          <w:sz w:val="26"/>
        </w:rPr>
        <w:t>технологическое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объединение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49" w:after="0"/>
        <w:ind w:left="1821" w:right="146" w:hanging="360"/>
        <w:jc w:val="both"/>
        <w:rPr>
          <w:sz w:val="26"/>
        </w:rPr>
      </w:pPr>
      <w:r>
        <w:rPr>
          <w:sz w:val="26"/>
        </w:rPr>
        <w:t>Таким образом, возможны следующие варианты изменения границ зон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ЕТО: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50" w:before="9" w:after="0"/>
        <w:ind w:left="1821" w:right="139" w:hanging="360"/>
        <w:jc w:val="both"/>
        <w:rPr>
          <w:sz w:val="26"/>
        </w:rPr>
      </w:pPr>
      <w:r>
        <w:rPr>
          <w:sz w:val="26"/>
        </w:rPr>
        <w:t>расширение зоны деятельности при подключении новых потребителей,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 тепловой энергии или тепловых сетей, находящихся вне гра-</w:t>
      </w:r>
      <w:r>
        <w:rPr>
          <w:spacing w:val="1"/>
          <w:sz w:val="26"/>
        </w:rPr>
        <w:t xml:space="preserve"> </w:t>
      </w:r>
      <w:r>
        <w:rPr>
          <w:sz w:val="26"/>
        </w:rPr>
        <w:t>ниц утвержденной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в схеме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зоны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 ЕТО;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52" w:before="7" w:after="0"/>
        <w:ind w:left="1821" w:right="137" w:hanging="360"/>
        <w:jc w:val="both"/>
        <w:rPr>
          <w:sz w:val="26"/>
        </w:rPr>
      </w:pP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зоны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 (нескольких зон действия теплоисточников, не связан-</w:t>
      </w:r>
      <w:r>
        <w:rPr>
          <w:spacing w:val="1"/>
          <w:sz w:val="26"/>
        </w:rPr>
        <w:t xml:space="preserve"> </w:t>
      </w:r>
      <w:r>
        <w:rPr>
          <w:sz w:val="26"/>
        </w:rPr>
        <w:t>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1"/>
          <w:sz w:val="26"/>
        </w:rPr>
        <w:t xml:space="preserve"> </w:t>
      </w:r>
      <w:r>
        <w:rPr>
          <w:sz w:val="26"/>
        </w:rPr>
        <w:t>зон</w:t>
      </w:r>
      <w:r>
        <w:rPr>
          <w:spacing w:val="6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ЕТО);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52" w:before="1" w:after="0"/>
        <w:ind w:left="1821" w:right="139" w:hanging="360"/>
        <w:jc w:val="both"/>
        <w:rPr>
          <w:sz w:val="26"/>
        </w:rPr>
      </w:pPr>
      <w:r>
        <w:rPr>
          <w:sz w:val="26"/>
        </w:rPr>
        <w:t>сокращение или ликвидация зоны деятельности при отключении потре-</w:t>
      </w:r>
      <w:r>
        <w:rPr>
          <w:spacing w:val="1"/>
          <w:sz w:val="26"/>
        </w:rPr>
        <w:t xml:space="preserve"> </w:t>
      </w:r>
      <w:r>
        <w:rPr>
          <w:sz w:val="26"/>
        </w:rPr>
        <w:t>бителей, источников тепловой энергии или тепловых сетей, находящих-</w:t>
      </w:r>
      <w:r>
        <w:rPr>
          <w:spacing w:val="1"/>
          <w:sz w:val="26"/>
        </w:rPr>
        <w:t xml:space="preserve"> </w:t>
      </w:r>
      <w:r>
        <w:rPr>
          <w:sz w:val="26"/>
        </w:rPr>
        <w:t>ся в границах утвержденной в схеме теплоснабжения зоны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ЕТО (в том числе при технологическом объединении/разделении 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5" w:after="0"/>
        <w:ind w:left="1821" w:right="139" w:hanging="360"/>
        <w:jc w:val="both"/>
        <w:rPr>
          <w:sz w:val="26"/>
        </w:rPr>
      </w:pPr>
      <w:r>
        <w:rPr>
          <w:sz w:val="26"/>
        </w:rPr>
        <w:t>образование новой зоны деятельности ЕТО при технологическом объ-</w:t>
      </w:r>
      <w:r>
        <w:rPr>
          <w:spacing w:val="1"/>
          <w:sz w:val="26"/>
        </w:rPr>
        <w:t xml:space="preserve"> </w:t>
      </w:r>
      <w:r>
        <w:rPr>
          <w:sz w:val="26"/>
        </w:rPr>
        <w:t>единении/разделении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9" w:after="0"/>
        <w:ind w:left="1821" w:right="146" w:hanging="360"/>
        <w:jc w:val="both"/>
        <w:rPr>
          <w:sz w:val="26"/>
        </w:rPr>
      </w:pPr>
      <w:r>
        <w:rPr>
          <w:sz w:val="26"/>
        </w:rPr>
        <w:t>образование новой зоны деятельности ЕТО при вводе в эксплуатацию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2"/>
          <w:sz w:val="26"/>
        </w:rPr>
        <w:t xml:space="preserve"> </w:t>
      </w:r>
      <w:r>
        <w:rPr>
          <w:sz w:val="26"/>
        </w:rPr>
        <w:t>энергии;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3" w:after="0"/>
        <w:ind w:left="1821" w:right="139" w:hanging="360"/>
        <w:jc w:val="both"/>
        <w:rPr>
          <w:sz w:val="26"/>
        </w:rPr>
      </w:pPr>
      <w:r>
        <w:rPr>
          <w:sz w:val="26"/>
        </w:rPr>
        <w:t>утрата статуса ЕТО по основаниям, приведенным в Правилах организа-</w:t>
      </w:r>
      <w:r>
        <w:rPr>
          <w:spacing w:val="1"/>
          <w:sz w:val="26"/>
        </w:rPr>
        <w:t xml:space="preserve"> </w:t>
      </w:r>
      <w:r>
        <w:rPr>
          <w:sz w:val="26"/>
        </w:rPr>
        <w:t>ции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теплоснабжения.</w:t>
      </w:r>
    </w:p>
    <w:p>
      <w:pPr>
        <w:sectPr>
          <w:headerReference w:type="default" r:id="rId151"/>
          <w:footerReference w:type="default" r:id="rId152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9" w:after="0"/>
        <w:ind w:left="1101" w:right="0" w:hanging="0"/>
        <w:jc w:val="both"/>
        <w:rPr>
          <w:sz w:val="26"/>
        </w:rPr>
      </w:pPr>
      <w:r>
        <w:rPr/>
        <w:t>Сведения</w:t>
      </w:r>
      <w:r>
        <w:rPr>
          <w:spacing w:val="2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изменении</w:t>
      </w:r>
      <w:r>
        <w:rPr>
          <w:spacing w:val="2"/>
        </w:rPr>
        <w:t xml:space="preserve"> </w:t>
      </w:r>
      <w:r>
        <w:rPr/>
        <w:t>границ</w:t>
      </w:r>
      <w:r>
        <w:rPr>
          <w:spacing w:val="2"/>
        </w:rPr>
        <w:t xml:space="preserve"> </w:t>
      </w:r>
      <w:r>
        <w:rPr/>
        <w:t>зон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теплоснабжающей</w:t>
      </w:r>
      <w:r>
        <w:rPr>
          <w:spacing w:val="1"/>
        </w:rPr>
        <w:t xml:space="preserve"> </w:t>
      </w:r>
      <w:r>
        <w:rPr/>
        <w:t>ор-</w:t>
      </w:r>
    </w:p>
    <w:p>
      <w:pPr>
        <w:pStyle w:val="Style14"/>
        <w:spacing w:lineRule="auto" w:line="360" w:before="71" w:after="0"/>
        <w:ind w:left="393" w:right="132" w:hanging="0"/>
        <w:jc w:val="both"/>
        <w:rPr>
          <w:sz w:val="26"/>
        </w:rPr>
      </w:pPr>
      <w:r>
        <w:rPr/>
        <w:t>ганизации, а также сведения о присвоении другой организации статуса единой тепло-</w:t>
      </w:r>
      <w:r>
        <w:rPr>
          <w:spacing w:val="1"/>
        </w:rPr>
        <w:t xml:space="preserve"> </w:t>
      </w:r>
      <w:r>
        <w:rPr/>
        <w:t>снабжающей организации подлежат внесению в схему теплоснабжения при ее актуа-</w:t>
      </w:r>
      <w:r>
        <w:rPr>
          <w:spacing w:val="1"/>
        </w:rPr>
        <w:t xml:space="preserve"> </w:t>
      </w:r>
      <w:r>
        <w:rPr/>
        <w:t>лизации</w:t>
      </w:r>
      <w:r>
        <w:rPr>
          <w:spacing w:val="-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2"/>
        </w:rPr>
        <w:t xml:space="preserve"> </w:t>
      </w:r>
      <w:r>
        <w:rPr/>
        <w:t>Правилами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теплоснабжения).</w:t>
      </w:r>
    </w:p>
    <w:p>
      <w:pPr>
        <w:pStyle w:val="Style14"/>
        <w:spacing w:lineRule="auto" w:line="360"/>
        <w:ind w:left="393" w:right="135" w:firstLine="707"/>
        <w:jc w:val="both"/>
        <w:rPr>
          <w:sz w:val="26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вышеизложенного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теплоснабжения при выполнении актуализации состоит в обновлении и корректиров-</w:t>
      </w:r>
      <w:r>
        <w:rPr>
          <w:spacing w:val="1"/>
        </w:rPr>
        <w:t xml:space="preserve"> </w:t>
      </w:r>
      <w:r>
        <w:rPr/>
        <w:t>ке сведений о границах ЕТО, а также в уточнении и актуализации данных о тепло-</w:t>
      </w:r>
      <w:r>
        <w:rPr>
          <w:spacing w:val="1"/>
        </w:rPr>
        <w:t xml:space="preserve"> </w:t>
      </w:r>
      <w:r>
        <w:rPr/>
        <w:t>снабжающих организациях, осуществляющих деятельность в каждой системе тепло-</w:t>
      </w:r>
      <w:r>
        <w:rPr>
          <w:spacing w:val="1"/>
        </w:rPr>
        <w:t xml:space="preserve"> </w:t>
      </w:r>
      <w:r>
        <w:rPr/>
        <w:t>снабжения.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80" w:leader="none"/>
          <w:tab w:val="left" w:pos="2381" w:leader="none"/>
        </w:tabs>
        <w:spacing w:lineRule="auto" w:line="240" w:before="0" w:after="0"/>
        <w:ind w:left="2380" w:right="141" w:hanging="852"/>
        <w:jc w:val="left"/>
        <w:rPr>
          <w:sz w:val="26"/>
        </w:rPr>
      </w:pPr>
      <w:bookmarkStart w:id="154" w:name="_bookmark95"/>
      <w:bookmarkStart w:id="155" w:name="_bookmark951"/>
      <w:bookmarkEnd w:id="154"/>
      <w:bookmarkEnd w:id="155"/>
      <w:r>
        <w:rPr/>
        <w:t>Актуализация</w:t>
      </w:r>
      <w:r>
        <w:rPr>
          <w:spacing w:val="25"/>
        </w:rPr>
        <w:t xml:space="preserve"> </w:t>
      </w:r>
      <w:r>
        <w:rPr/>
        <w:t>сведений</w:t>
      </w:r>
      <w:r>
        <w:rPr>
          <w:spacing w:val="24"/>
        </w:rPr>
        <w:t xml:space="preserve"> </w:t>
      </w:r>
      <w:r>
        <w:rPr/>
        <w:t>по</w:t>
      </w:r>
      <w:r>
        <w:rPr>
          <w:spacing w:val="26"/>
        </w:rPr>
        <w:t xml:space="preserve"> </w:t>
      </w:r>
      <w:r>
        <w:rPr/>
        <w:t>зонам</w:t>
      </w:r>
      <w:r>
        <w:rPr>
          <w:spacing w:val="26"/>
        </w:rPr>
        <w:t xml:space="preserve"> </w:t>
      </w:r>
      <w:r>
        <w:rPr/>
        <w:t>деятельности</w:t>
      </w:r>
      <w:r>
        <w:rPr>
          <w:spacing w:val="24"/>
        </w:rPr>
        <w:t xml:space="preserve"> </w:t>
      </w:r>
      <w:r>
        <w:rPr/>
        <w:t>ЕТО</w:t>
      </w:r>
      <w:r>
        <w:rPr>
          <w:spacing w:val="25"/>
        </w:rPr>
        <w:t xml:space="preserve"> </w:t>
      </w:r>
      <w:r>
        <w:rPr/>
        <w:t>по</w:t>
      </w:r>
      <w:r>
        <w:rPr>
          <w:spacing w:val="-67"/>
        </w:rPr>
        <w:t xml:space="preserve"> </w:t>
      </w:r>
      <w:r>
        <w:rPr/>
        <w:t>состоянию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2019</w:t>
      </w:r>
      <w:r>
        <w:rPr>
          <w:spacing w:val="-3"/>
        </w:rPr>
        <w:t xml:space="preserve"> </w:t>
      </w:r>
      <w:r>
        <w:rPr/>
        <w:t>год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393" w:right="137" w:firstLine="707"/>
        <w:jc w:val="both"/>
        <w:rPr>
          <w:sz w:val="26"/>
        </w:rPr>
      </w:pPr>
      <w:r>
        <w:rPr/>
        <w:t>Был выполнен анализ возможных функциональных и институциональных из-</w:t>
      </w:r>
      <w:r>
        <w:rPr>
          <w:spacing w:val="1"/>
        </w:rPr>
        <w:t xml:space="preserve"> </w:t>
      </w:r>
      <w:r>
        <w:rPr/>
        <w:t>менений зон деятельности ЕТО и зон действия систем теплоснабжения с учетом из-</w:t>
      </w:r>
      <w:r>
        <w:rPr>
          <w:spacing w:val="1"/>
        </w:rPr>
        <w:t xml:space="preserve"> </w:t>
      </w:r>
      <w:r>
        <w:rPr/>
        <w:t>менений, произошедших в период после утверждения схемы теплоснабжения Черно-</w:t>
      </w:r>
      <w:r>
        <w:rPr>
          <w:spacing w:val="1"/>
        </w:rPr>
        <w:t xml:space="preserve"> </w:t>
      </w:r>
      <w:r>
        <w:rPr/>
        <w:t>пенского</w:t>
      </w:r>
      <w:r>
        <w:rPr>
          <w:spacing w:val="-1"/>
        </w:rPr>
        <w:t xml:space="preserve"> </w:t>
      </w:r>
      <w:r>
        <w:rPr/>
        <w:t>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sectPr>
          <w:headerReference w:type="default" r:id="rId153"/>
          <w:footerReference w:type="default" r:id="rId154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52" w:before="2" w:after="0"/>
        <w:ind w:left="393" w:right="141" w:firstLine="707"/>
        <w:jc w:val="both"/>
        <w:rPr>
          <w:sz w:val="26"/>
        </w:rPr>
      </w:pPr>
      <w:r>
        <w:rPr/>
        <w:t>Информация по системам теплоснабжения и утвержденным ЕТО с учетом из-</w:t>
      </w:r>
      <w:r>
        <w:rPr>
          <w:spacing w:val="1"/>
        </w:rPr>
        <w:t xml:space="preserve"> </w:t>
      </w:r>
      <w:r>
        <w:rPr/>
        <w:t>менений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необходимыми</w:t>
      </w:r>
      <w:r>
        <w:rPr>
          <w:spacing w:val="-1"/>
        </w:rPr>
        <w:t xml:space="preserve"> </w:t>
      </w:r>
      <w:r>
        <w:rPr/>
        <w:t>комментариями</w:t>
      </w:r>
      <w:r>
        <w:rPr>
          <w:spacing w:val="1"/>
        </w:rPr>
        <w:t xml:space="preserve"> </w:t>
      </w:r>
      <w:r>
        <w:rPr/>
        <w:t>приведена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11.1.</w:t>
      </w:r>
    </w:p>
    <w:p>
      <w:pPr>
        <w:pStyle w:val="Normal"/>
        <w:spacing w:before="87" w:after="0"/>
        <w:ind w:left="2948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6109,152" path="m26108,129l0,129l0,151l26108,151l26108,129xm26108,0l0,0l0,103l26108,103l26108,0xe" fillcolor="#612322" stroked="f" style="position:absolute;margin-left:62.4pt;margin-top:543.55pt;width:740pt;height:4.2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2020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1" w:after="0"/>
        <w:ind w:left="216" w:right="0" w:hanging="0"/>
        <w:jc w:val="left"/>
        <w:rPr>
          <w:b/>
          <w:b/>
          <w:sz w:val="22"/>
        </w:rPr>
      </w:pPr>
      <w:bookmarkStart w:id="156" w:name="_bookmark96"/>
      <w:bookmarkEnd w:id="156"/>
      <w:r>
        <w:rPr>
          <w:b/>
          <w:sz w:val="22"/>
        </w:rPr>
        <w:t>Таблица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11.1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Анализ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изменений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границах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систем теплоснабжения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утвержденных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зон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деятельности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ЕТО</w:t>
      </w:r>
    </w:p>
    <w:p>
      <w:pPr>
        <w:pStyle w:val="Style14"/>
        <w:spacing w:before="6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667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39"/>
        <w:gridCol w:w="574"/>
        <w:gridCol w:w="2520"/>
        <w:gridCol w:w="1780"/>
        <w:gridCol w:w="1147"/>
        <w:gridCol w:w="1738"/>
        <w:gridCol w:w="1163"/>
        <w:gridCol w:w="1902"/>
        <w:gridCol w:w="1656"/>
        <w:gridCol w:w="1646"/>
      </w:tblGrid>
      <w:tr>
        <w:trPr>
          <w:trHeight w:val="299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152" w:after="0"/>
              <w:ind w:left="14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№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системы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168" w:after="0"/>
              <w:ind w:left="36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Код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зоны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деятельности</w:t>
            </w:r>
          </w:p>
        </w:tc>
        <w:tc>
          <w:tcPr>
            <w:tcW w:w="5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4" w:after="0"/>
              <w:ind w:left="138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Источники</w:t>
            </w:r>
            <w:r>
              <w:rPr>
                <w:b/>
                <w:color w:val="404040"/>
                <w:spacing w:val="-6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тепловой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энергии</w:t>
            </w:r>
          </w:p>
        </w:tc>
        <w:tc>
          <w:tcPr>
            <w:tcW w:w="2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4" w:after="0"/>
              <w:ind w:left="77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Тепловые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сети</w:t>
            </w:r>
          </w:p>
        </w:tc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pacing w:lineRule="auto" w:line="247"/>
              <w:ind w:left="11" w:right="10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Утвержденная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ЕТО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(в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соответ-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ствии со Схемой теплоснабже-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ния городского округа Боль-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шой Камень Приморского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края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на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период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до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2035 года</w:t>
            </w:r>
            <w:r>
              <w:rPr>
                <w:b/>
                <w:color w:val="404040"/>
                <w:spacing w:val="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)</w:t>
            </w:r>
          </w:p>
        </w:tc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506" w:right="77" w:hanging="414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Изменения в границах систе-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мы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lineRule="auto" w:line="247"/>
              <w:ind w:left="8" w:right="10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Необходимая</w:t>
            </w:r>
            <w:r>
              <w:rPr>
                <w:b/>
                <w:color w:val="404040"/>
                <w:spacing w:val="-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корректировка</w:t>
            </w:r>
            <w:r>
              <w:rPr>
                <w:b/>
                <w:color w:val="404040"/>
                <w:spacing w:val="-6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в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рамках актуализации схемы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</w:tr>
      <w:tr>
        <w:trPr>
          <w:trHeight w:val="2536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64" w:right="22" w:hanging="36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Наименования</w:t>
            </w:r>
            <w:r>
              <w:rPr>
                <w:b/>
                <w:color w:val="404040"/>
                <w:spacing w:val="-1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источников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в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системе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lineRule="auto" w:line="247" w:before="166" w:after="0"/>
              <w:ind w:left="57" w:right="52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Теплоснабжающие (тепло-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сетевые) организации в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границах системы тепло-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снабжения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lineRule="auto" w:line="247" w:before="103" w:after="0"/>
              <w:ind w:left="52" w:right="52" w:firstLine="4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Наличие источников в об-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служивании теплоснабжа-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ющей (теплосетевой) орга-</w:t>
            </w:r>
            <w:r>
              <w:rPr>
                <w:b/>
                <w:color w:val="404040"/>
                <w:spacing w:val="-48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низации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lineRule="auto" w:line="247" w:before="144" w:after="0"/>
              <w:ind w:left="57" w:right="52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Теплоснабжающие (тепло-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сетевые) организации в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границах системы тепло-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снабжения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lineRule="auto" w:line="247" w:before="112" w:after="0"/>
              <w:ind w:left="52" w:right="52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Наличие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тепловых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сетей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в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обслуживании теплоснаб-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жающей (теплосетевой)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организации</w:t>
            </w:r>
          </w:p>
        </w:tc>
        <w:tc>
          <w:tcPr>
            <w:tcW w:w="19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69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2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Сухоногово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84" w:right="132" w:hanging="0"/>
              <w:rPr>
                <w:sz w:val="20"/>
              </w:rPr>
            </w:pPr>
            <w:r>
              <w:rPr>
                <w:sz w:val="20"/>
              </w:rPr>
              <w:t>МУП</w:t>
            </w:r>
          </w:p>
          <w:p>
            <w:pPr>
              <w:pStyle w:val="TableParagraph"/>
              <w:widowControl w:val="false"/>
              <w:spacing w:before="1" w:after="0"/>
              <w:ind w:left="136" w:right="132" w:hanging="0"/>
              <w:rPr>
                <w:sz w:val="20"/>
              </w:rPr>
            </w:pPr>
            <w:r>
              <w:rPr>
                <w:sz w:val="20"/>
              </w:rPr>
              <w:t>«Коммунсервис»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3" w:hanging="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63" w:right="109" w:hanging="0"/>
              <w:rPr>
                <w:sz w:val="20"/>
              </w:rPr>
            </w:pPr>
            <w:r>
              <w:rPr>
                <w:sz w:val="20"/>
              </w:rPr>
              <w:t>МУП</w:t>
            </w:r>
          </w:p>
          <w:p>
            <w:pPr>
              <w:pStyle w:val="TableParagraph"/>
              <w:widowControl w:val="false"/>
              <w:spacing w:before="1" w:after="0"/>
              <w:ind w:left="115" w:right="109" w:hanging="0"/>
              <w:rPr>
                <w:sz w:val="20"/>
              </w:rPr>
            </w:pPr>
            <w:r>
              <w:rPr>
                <w:sz w:val="20"/>
              </w:rPr>
              <w:t>«Коммунсервис»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4" w:hanging="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153" w:right="190" w:hanging="0"/>
              <w:rPr>
                <w:sz w:val="20"/>
              </w:rPr>
            </w:pPr>
            <w:r>
              <w:rPr>
                <w:sz w:val="20"/>
              </w:rPr>
              <w:t>МУП</w:t>
            </w:r>
          </w:p>
          <w:p>
            <w:pPr>
              <w:pStyle w:val="TableParagraph"/>
              <w:widowControl w:val="false"/>
              <w:spacing w:before="1" w:after="0"/>
              <w:ind w:left="201" w:right="190" w:hanging="0"/>
              <w:rPr>
                <w:sz w:val="20"/>
              </w:rPr>
            </w:pPr>
            <w:r>
              <w:rPr>
                <w:sz w:val="20"/>
              </w:rPr>
              <w:t>«Коммунсервис»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98" w:after="0"/>
              <w:ind w:left="176" w:right="212" w:firstLine="453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98" w:after="0"/>
              <w:ind w:left="174" w:right="209" w:firstLine="453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ИЗМЕНЕНИЙ</w:t>
            </w:r>
          </w:p>
        </w:tc>
      </w:tr>
    </w:tbl>
    <w:p>
      <w:pPr>
        <w:sectPr>
          <w:headerReference w:type="default" r:id="rId155"/>
          <w:footerReference w:type="default" r:id="rId156"/>
          <w:type w:val="nextPage"/>
          <w:pgSz w:orient="landscape" w:w="16838" w:h="11906"/>
          <w:pgMar w:left="1060" w:right="88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209" w:leader="none"/>
          <w:tab w:val="left" w:pos="2210" w:leader="none"/>
        </w:tabs>
        <w:spacing w:lineRule="auto" w:line="240" w:before="214" w:after="0"/>
        <w:ind w:left="2209" w:right="0" w:hanging="853"/>
        <w:jc w:val="left"/>
        <w:rPr>
          <w:sz w:val="20"/>
        </w:rPr>
      </w:pPr>
      <w:bookmarkStart w:id="157" w:name="_bookmark97"/>
      <w:bookmarkStart w:id="158" w:name="_bookmark971"/>
      <w:bookmarkEnd w:id="157"/>
      <w:bookmarkEnd w:id="158"/>
      <w:r>
        <w:rPr/>
        <w:t>Выводы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222" w:right="227" w:firstLine="707"/>
        <w:jc w:val="both"/>
        <w:rPr>
          <w:sz w:val="20"/>
        </w:rPr>
      </w:pPr>
      <w:r>
        <w:rPr/>
        <w:t>В настоящем документе определены зоны деятельности единых теплоснаб-</w:t>
      </w:r>
      <w:r>
        <w:rPr>
          <w:spacing w:val="1"/>
        </w:rPr>
        <w:t xml:space="preserve"> </w:t>
      </w:r>
      <w:r>
        <w:rPr/>
        <w:t>жающих организаций на территории Чернопенского сельского поселения Костром-</w:t>
      </w:r>
      <w:r>
        <w:rPr>
          <w:spacing w:val="-62"/>
        </w:rPr>
        <w:t xml:space="preserve"> </w:t>
      </w:r>
      <w:r>
        <w:rPr/>
        <w:t>ского</w:t>
      </w:r>
      <w:r>
        <w:rPr>
          <w:spacing w:val="-2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района.</w:t>
      </w:r>
    </w:p>
    <w:p>
      <w:pPr>
        <w:pStyle w:val="Style14"/>
        <w:spacing w:lineRule="auto" w:line="360"/>
        <w:ind w:left="222" w:right="234" w:firstLine="707"/>
        <w:jc w:val="both"/>
        <w:rPr>
          <w:sz w:val="20"/>
        </w:rPr>
      </w:pPr>
      <w:r>
        <w:rPr/>
        <w:t>В результате выполнения актуализации схемы теплоснабжения изменения в</w:t>
      </w:r>
      <w:r>
        <w:rPr>
          <w:spacing w:val="1"/>
        </w:rPr>
        <w:t xml:space="preserve"> </w:t>
      </w:r>
      <w:r>
        <w:rPr/>
        <w:t>реестр</w:t>
      </w:r>
      <w:r>
        <w:rPr>
          <w:spacing w:val="-2"/>
        </w:rPr>
        <w:t xml:space="preserve"> </w:t>
      </w:r>
      <w:r>
        <w:rPr/>
        <w:t>зон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единых</w:t>
      </w:r>
      <w:r>
        <w:rPr>
          <w:spacing w:val="-2"/>
        </w:rPr>
        <w:t xml:space="preserve"> </w:t>
      </w:r>
      <w:r>
        <w:rPr/>
        <w:t>теплоснабжающих</w:t>
      </w:r>
      <w:r>
        <w:rPr>
          <w:spacing w:val="-2"/>
        </w:rPr>
        <w:t xml:space="preserve"> </w:t>
      </w:r>
      <w:r>
        <w:rPr/>
        <w:t>организаций</w:t>
      </w:r>
      <w:r>
        <w:rPr>
          <w:spacing w:val="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внесено.</w:t>
      </w:r>
    </w:p>
    <w:p>
      <w:pPr>
        <w:pStyle w:val="Style14"/>
        <w:spacing w:lineRule="auto" w:line="360"/>
        <w:ind w:left="222" w:right="227" w:firstLine="707"/>
        <w:jc w:val="both"/>
        <w:rPr>
          <w:sz w:val="20"/>
        </w:rPr>
      </w:pPr>
      <w:r>
        <w:rPr/>
        <w:t>Границы зон деятельности по состоянию на 2019 год соответствуют грани-</w:t>
      </w:r>
      <w:r>
        <w:rPr>
          <w:spacing w:val="1"/>
        </w:rPr>
        <w:t xml:space="preserve"> </w:t>
      </w:r>
      <w:r>
        <w:rPr/>
        <w:t>цам</w:t>
      </w:r>
      <w:r>
        <w:rPr>
          <w:spacing w:val="-2"/>
        </w:rPr>
        <w:t xml:space="preserve"> </w:t>
      </w:r>
      <w:r>
        <w:rPr/>
        <w:t>зоны деятельности</w:t>
      </w:r>
      <w:r>
        <w:rPr>
          <w:spacing w:val="-2"/>
        </w:rPr>
        <w:t xml:space="preserve"> </w:t>
      </w:r>
      <w:r>
        <w:rPr/>
        <w:t>на 2035 год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изображены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рисунке</w:t>
      </w:r>
      <w:r>
        <w:rPr>
          <w:spacing w:val="2"/>
        </w:rPr>
        <w:t xml:space="preserve"> </w:t>
      </w:r>
      <w:r>
        <w:rPr/>
        <w:t>1.2.</w:t>
      </w:r>
    </w:p>
    <w:p>
      <w:pPr>
        <w:pStyle w:val="Style14"/>
        <w:ind w:left="930" w:right="0" w:hanging="0"/>
        <w:jc w:val="both"/>
        <w:rPr>
          <w:sz w:val="20"/>
        </w:rPr>
      </w:pPr>
      <w:r>
        <w:rPr/>
        <w:t>Реестр</w:t>
      </w:r>
      <w:r>
        <w:rPr>
          <w:spacing w:val="-5"/>
        </w:rPr>
        <w:t xml:space="preserve"> </w:t>
      </w:r>
      <w:r>
        <w:rPr/>
        <w:t>единых</w:t>
      </w:r>
      <w:r>
        <w:rPr>
          <w:spacing w:val="-2"/>
        </w:rPr>
        <w:t xml:space="preserve"> </w:t>
      </w:r>
      <w:r>
        <w:rPr/>
        <w:t>теплоснабжающих</w:t>
      </w:r>
      <w:r>
        <w:rPr>
          <w:spacing w:val="-4"/>
        </w:rPr>
        <w:t xml:space="preserve"> </w:t>
      </w:r>
      <w:r>
        <w:rPr/>
        <w:t>организаций</w:t>
      </w:r>
      <w:r>
        <w:rPr>
          <w:spacing w:val="-5"/>
        </w:rPr>
        <w:t xml:space="preserve"> </w:t>
      </w:r>
      <w:r>
        <w:rPr/>
        <w:t>приведен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11.2.</w:t>
      </w:r>
    </w:p>
    <w:p>
      <w:pPr>
        <w:pStyle w:val="Style14"/>
        <w:spacing w:lineRule="auto" w:line="360" w:before="150" w:after="0"/>
        <w:ind w:left="222" w:right="227" w:firstLine="707"/>
        <w:jc w:val="both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-62"/>
        </w:rPr>
        <w:t xml:space="preserve"> </w:t>
      </w:r>
      <w:r>
        <w:rPr/>
        <w:t>теплоснабжающей организации присваивается органом местного самоуправления</w:t>
      </w:r>
      <w:r>
        <w:rPr>
          <w:spacing w:val="1"/>
        </w:rPr>
        <w:t xml:space="preserve"> </w:t>
      </w:r>
      <w:r>
        <w:rPr/>
        <w:t>или федеральным органом исполнительной власти при утверждении схемы тепло-</w:t>
      </w:r>
      <w:r>
        <w:rPr>
          <w:spacing w:val="1"/>
        </w:rPr>
        <w:t xml:space="preserve"> </w:t>
      </w:r>
      <w:r>
        <w:rPr/>
        <w:t>снабжения населенного пункта, а в случае смены единой теплоснабжающей орга-</w:t>
      </w:r>
      <w:r>
        <w:rPr>
          <w:spacing w:val="1"/>
        </w:rPr>
        <w:t xml:space="preserve"> </w:t>
      </w:r>
      <w:r>
        <w:rPr/>
        <w:t>низации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при актуализации</w:t>
      </w:r>
      <w:r>
        <w:rPr>
          <w:spacing w:val="-2"/>
        </w:rPr>
        <w:t xml:space="preserve"> </w:t>
      </w:r>
      <w:r>
        <w:rPr/>
        <w:t>схемы теплоснабжения.</w:t>
      </w:r>
    </w:p>
    <w:p>
      <w:pPr>
        <w:pStyle w:val="Style14"/>
        <w:spacing w:lineRule="auto" w:line="360"/>
        <w:ind w:left="222" w:right="224" w:firstLine="707"/>
        <w:jc w:val="both"/>
        <w:rPr>
          <w:sz w:val="20"/>
        </w:rPr>
      </w:pPr>
      <w:r>
        <w:rPr/>
        <w:t>После внесения проекта схемы теплоснабжения на рассмотрение теплоснаб-</w:t>
      </w:r>
      <w:r>
        <w:rPr>
          <w:spacing w:val="1"/>
        </w:rPr>
        <w:t xml:space="preserve"> </w:t>
      </w:r>
      <w:r>
        <w:rPr/>
        <w:t>жающие и/или теплосетевые организации должны обратиться с заявкой на призна-</w:t>
      </w:r>
      <w:r>
        <w:rPr>
          <w:spacing w:val="1"/>
        </w:rPr>
        <w:t xml:space="preserve"> </w:t>
      </w:r>
      <w:r>
        <w:rPr/>
        <w:t>ние в качестве ЕТО в одной или нескольких из определенных зон деятельности.</w:t>
      </w:r>
      <w:r>
        <w:rPr>
          <w:spacing w:val="1"/>
        </w:rPr>
        <w:t xml:space="preserve"> </w:t>
      </w:r>
      <w:r>
        <w:rPr/>
        <w:t>Решение об установлении организации в качестве ЕТО в той или иной зоне дея-</w:t>
      </w:r>
      <w:r>
        <w:rPr>
          <w:spacing w:val="1"/>
        </w:rPr>
        <w:t xml:space="preserve"> </w:t>
      </w:r>
      <w:r>
        <w:rPr/>
        <w:t>тельности принимает, в соответствии с ч. 6 ст. 6 Федерального закона №190-ФЗ «О</w:t>
      </w:r>
      <w:r>
        <w:rPr>
          <w:spacing w:val="1"/>
        </w:rPr>
        <w:t xml:space="preserve"> </w:t>
      </w:r>
      <w:r>
        <w:rPr/>
        <w:t>теплоснабжении»,</w:t>
      </w:r>
      <w:r>
        <w:rPr>
          <w:spacing w:val="-3"/>
        </w:rPr>
        <w:t xml:space="preserve"> </w:t>
      </w:r>
      <w:r>
        <w:rPr/>
        <w:t>орган</w:t>
      </w:r>
      <w:r>
        <w:rPr>
          <w:spacing w:val="-2"/>
        </w:rPr>
        <w:t xml:space="preserve"> </w:t>
      </w:r>
      <w:r>
        <w:rPr/>
        <w:t>местного самоуправления</w:t>
      </w:r>
      <w:r>
        <w:rPr>
          <w:spacing w:val="-1"/>
        </w:rPr>
        <w:t xml:space="preserve"> </w:t>
      </w:r>
      <w:r>
        <w:rPr/>
        <w:t>городского</w:t>
      </w:r>
      <w:r>
        <w:rPr>
          <w:spacing w:val="-2"/>
        </w:rPr>
        <w:t xml:space="preserve"> </w:t>
      </w:r>
      <w:r>
        <w:rPr/>
        <w:t>поселения.</w:t>
      </w:r>
    </w:p>
    <w:p>
      <w:p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Обязанности</w:t>
      </w:r>
      <w:r>
        <w:rPr>
          <w:spacing w:val="1"/>
        </w:rPr>
        <w:t xml:space="preserve"> </w:t>
      </w:r>
      <w:r>
        <w:rPr/>
        <w:t>ЕТО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08.08.2012 г. №808 «Об организации теплоснабжения в Российской Федерации и о</w:t>
      </w:r>
      <w:r>
        <w:rPr>
          <w:spacing w:val="1"/>
        </w:rPr>
        <w:t xml:space="preserve"> </w:t>
      </w:r>
      <w:r>
        <w:rPr/>
        <w:t>внесении изменений в некоторые акты Правительства Российской Федерации» (п.</w:t>
      </w:r>
      <w:r>
        <w:rPr>
          <w:spacing w:val="1"/>
        </w:rPr>
        <w:t xml:space="preserve"> </w:t>
      </w:r>
      <w:r>
        <w:rPr/>
        <w:t>12 Правил организации теплоснабжения в Российской Федерации, утвержденных</w:t>
      </w:r>
      <w:r>
        <w:rPr>
          <w:spacing w:val="1"/>
        </w:rPr>
        <w:t xml:space="preserve"> </w:t>
      </w:r>
      <w:r>
        <w:rPr/>
        <w:t>указанным постановлением). В соответствии с приведенным документом ЕТО обя-</w:t>
      </w:r>
      <w:r>
        <w:rPr>
          <w:spacing w:val="1"/>
        </w:rPr>
        <w:t xml:space="preserve"> </w:t>
      </w:r>
      <w:r>
        <w:rPr/>
        <w:t>зана:</w:t>
      </w:r>
    </w:p>
    <w:p>
      <w:pPr>
        <w:sectPr>
          <w:headerReference w:type="default" r:id="rId157"/>
          <w:footerReference w:type="default" r:id="rId158"/>
          <w:type w:val="nextPage"/>
          <w:pgSz w:w="11906" w:h="16838"/>
          <w:pgMar w:left="1480" w:right="620" w:header="669" w:top="1040" w:footer="613" w:bottom="800" w:gutter="0"/>
          <w:pgNumType w:start="80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650" w:leader="none"/>
        </w:tabs>
        <w:spacing w:lineRule="auto" w:line="352" w:before="1" w:after="0"/>
        <w:ind w:left="1650" w:right="228" w:hanging="360"/>
        <w:jc w:val="both"/>
        <w:rPr>
          <w:sz w:val="26"/>
        </w:rPr>
      </w:pPr>
      <w:r>
        <w:rPr>
          <w:sz w:val="26"/>
        </w:rPr>
        <w:t>заключать и исполнять договоры теплоснабжения с любыми обратив-</w:t>
      </w:r>
      <w:r>
        <w:rPr>
          <w:spacing w:val="1"/>
          <w:sz w:val="26"/>
        </w:rPr>
        <w:t xml:space="preserve"> </w:t>
      </w:r>
      <w:r>
        <w:rPr>
          <w:sz w:val="26"/>
        </w:rPr>
        <w:t>шимися к ней потребителями тепловой энергии, теплопотребляющие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установки которых находятся в данной системе теплоснабжения, при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условии</w:t>
      </w:r>
      <w:r>
        <w:rPr>
          <w:spacing w:val="5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6"/>
          <w:sz w:val="26"/>
        </w:rPr>
        <w:t xml:space="preserve"> </w:t>
      </w:r>
      <w:r>
        <w:rPr>
          <w:sz w:val="26"/>
        </w:rPr>
        <w:t>указанными</w:t>
      </w:r>
      <w:r>
        <w:rPr>
          <w:spacing w:val="6"/>
          <w:sz w:val="26"/>
        </w:rPr>
        <w:t xml:space="preserve"> </w:t>
      </w:r>
      <w:r>
        <w:rPr>
          <w:sz w:val="26"/>
        </w:rPr>
        <w:t>потребителями</w:t>
      </w:r>
      <w:r>
        <w:rPr>
          <w:spacing w:val="6"/>
          <w:sz w:val="26"/>
        </w:rPr>
        <w:t xml:space="preserve"> </w:t>
      </w:r>
      <w:r>
        <w:rPr>
          <w:sz w:val="26"/>
        </w:rPr>
        <w:t>выданных</w:t>
      </w:r>
      <w:r>
        <w:rPr>
          <w:spacing w:val="5"/>
          <w:sz w:val="26"/>
        </w:rPr>
        <w:t xml:space="preserve"> </w:t>
      </w:r>
      <w:r>
        <w:rPr>
          <w:sz w:val="26"/>
        </w:rPr>
        <w:t>им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соот-</w:t>
      </w:r>
    </w:p>
    <w:p>
      <w:pPr>
        <w:pStyle w:val="Style14"/>
        <w:spacing w:lineRule="auto" w:line="360" w:before="78" w:after="0"/>
        <w:ind w:left="1650" w:right="228" w:hanging="0"/>
        <w:jc w:val="both"/>
        <w:rPr>
          <w:sz w:val="26"/>
        </w:rPr>
      </w:pPr>
      <w:r>
        <w:rPr/>
        <w:t>ветствии с законодательством о градостроительной деятельности тех-</w:t>
      </w:r>
      <w:r>
        <w:rPr>
          <w:spacing w:val="1"/>
        </w:rPr>
        <w:t xml:space="preserve"> </w:t>
      </w:r>
      <w:r>
        <w:rPr/>
        <w:t>нических</w:t>
      </w:r>
      <w:r>
        <w:rPr>
          <w:spacing w:val="3"/>
        </w:rPr>
        <w:t xml:space="preserve"> </w:t>
      </w:r>
      <w:r>
        <w:rPr/>
        <w:t>условий</w:t>
      </w:r>
      <w:r>
        <w:rPr>
          <w:spacing w:val="-1"/>
        </w:rPr>
        <w:t xml:space="preserve"> </w:t>
      </w:r>
      <w:r>
        <w:rPr/>
        <w:t>подключения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тепловым</w:t>
      </w:r>
      <w:r>
        <w:rPr>
          <w:spacing w:val="-2"/>
        </w:rPr>
        <w:t xml:space="preserve"> </w:t>
      </w:r>
      <w:r>
        <w:rPr/>
        <w:t>сетям;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50" w:leader="none"/>
        </w:tabs>
        <w:spacing w:lineRule="auto" w:line="350" w:before="2" w:after="0"/>
        <w:ind w:left="1650" w:right="230" w:hanging="360"/>
        <w:jc w:val="both"/>
        <w:rPr>
          <w:sz w:val="26"/>
        </w:rPr>
      </w:pPr>
      <w:r>
        <w:rPr>
          <w:sz w:val="26"/>
        </w:rPr>
        <w:t>заключать и исполнять договоры поставки тепловой энергии (мощно-</w:t>
      </w:r>
      <w:r>
        <w:rPr>
          <w:spacing w:val="1"/>
          <w:sz w:val="26"/>
        </w:rPr>
        <w:t xml:space="preserve"> </w:t>
      </w:r>
      <w:r>
        <w:rPr>
          <w:sz w:val="26"/>
        </w:rPr>
        <w:t>сти)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теплоносителя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50" w:leader="none"/>
        </w:tabs>
        <w:spacing w:lineRule="auto" w:line="352" w:before="9" w:after="0"/>
        <w:ind w:left="1650" w:right="227" w:hanging="360"/>
        <w:jc w:val="both"/>
        <w:rPr>
          <w:sz w:val="26"/>
        </w:rPr>
      </w:pPr>
      <w:r>
        <w:rPr>
          <w:sz w:val="26"/>
        </w:rPr>
        <w:t>заключать и исполнять договоры оказания услуг по передаче тепловой</w:t>
      </w:r>
      <w:r>
        <w:rPr>
          <w:spacing w:val="-62"/>
          <w:sz w:val="26"/>
        </w:rPr>
        <w:t xml:space="preserve"> </w:t>
      </w:r>
      <w:r>
        <w:rPr>
          <w:sz w:val="26"/>
        </w:rPr>
        <w:t>энергии, теплоносителя в объеме, необходимом для обеспечения теп-</w:t>
      </w:r>
      <w:r>
        <w:rPr>
          <w:spacing w:val="1"/>
          <w:sz w:val="26"/>
        </w:rPr>
        <w:t xml:space="preserve"> </w:t>
      </w:r>
      <w:r>
        <w:rPr>
          <w:sz w:val="26"/>
        </w:rPr>
        <w:t>лоснабжения потребителей тепловой энергии, с учетом потерь тепло-</w:t>
      </w:r>
      <w:r>
        <w:rPr>
          <w:spacing w:val="1"/>
          <w:sz w:val="26"/>
        </w:rPr>
        <w:t xml:space="preserve"> </w:t>
      </w:r>
      <w:r>
        <w:rPr>
          <w:sz w:val="26"/>
        </w:rPr>
        <w:t>вой</w:t>
      </w:r>
      <w:r>
        <w:rPr>
          <w:spacing w:val="-2"/>
          <w:sz w:val="26"/>
        </w:rPr>
        <w:t xml:space="preserve"> </w:t>
      </w:r>
      <w:r>
        <w:rPr>
          <w:sz w:val="26"/>
        </w:rPr>
        <w:t>энергии,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теплоносителя</w:t>
      </w:r>
      <w:r>
        <w:rPr>
          <w:spacing w:val="-1"/>
          <w:sz w:val="26"/>
        </w:rPr>
        <w:t xml:space="preserve"> </w:t>
      </w:r>
      <w:r>
        <w:rPr>
          <w:sz w:val="26"/>
        </w:rPr>
        <w:t>при их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передаче.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22" w:right="0" w:hanging="0"/>
        <w:jc w:val="left"/>
        <w:rPr>
          <w:b/>
          <w:b/>
          <w:sz w:val="22"/>
        </w:rPr>
      </w:pPr>
      <w:bookmarkStart w:id="159" w:name="_bookmark98"/>
      <w:bookmarkEnd w:id="159"/>
      <w:r>
        <w:rPr>
          <w:b/>
          <w:sz w:val="22"/>
        </w:rPr>
        <w:t>Таблица 11.2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Реестр единых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теплоснабжающих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организаций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территории</w:t>
      </w:r>
      <w:r>
        <w:rPr>
          <w:b/>
          <w:spacing w:val="5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поселения Костромского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муниципального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района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569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008"/>
        <w:gridCol w:w="2877"/>
        <w:gridCol w:w="575"/>
        <w:gridCol w:w="4532"/>
        <w:gridCol w:w="577"/>
      </w:tblGrid>
      <w:tr>
        <w:trPr>
          <w:trHeight w:val="2834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widowControl w:val="false"/>
              <w:ind w:left="41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Код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зоны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деятельности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53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Утвержденная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ЕТО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112" w:after="0"/>
              <w:ind w:left="1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№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системы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pacing w:lineRule="auto" w:line="352"/>
              <w:ind w:left="1778" w:right="227" w:hanging="1522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Наименования источников в системе тепло-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снабжения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lineRule="exact" w:line="166"/>
              <w:ind w:left="172" w:right="61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Кол-во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теплоснабже-</w:t>
            </w:r>
          </w:p>
          <w:p>
            <w:pPr>
              <w:pStyle w:val="TableParagraph"/>
              <w:widowControl w:val="false"/>
              <w:spacing w:before="123" w:after="0"/>
              <w:ind w:left="171" w:right="61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ния</w:t>
            </w:r>
          </w:p>
        </w:tc>
      </w:tr>
      <w:tr>
        <w:trPr>
          <w:trHeight w:val="419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«Коммунсервис»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Сухоногово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10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ЗАО «Лунево»</w:t>
            </w:r>
          </w:p>
        </w:tc>
        <w:tc>
          <w:tcPr>
            <w:tcW w:w="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Котельная ЗАО «Лунево» д.Лунево</w:t>
            </w:r>
          </w:p>
        </w:tc>
        <w:tc>
          <w:tcPr>
            <w:tcW w:w="5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345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" w:right="0" w:hanging="0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2138" w:right="212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" w:right="0" w:hanging="0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</w:tbl>
    <w:p>
      <w:pPr>
        <w:sectPr>
          <w:headerReference w:type="default" r:id="rId159"/>
          <w:footerReference w:type="default" r:id="rId160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b/>
          <w:b/>
          <w:sz w:val="15"/>
        </w:rPr>
      </w:pPr>
      <w:r>
        <w:rPr>
          <w:b/>
          <w:sz w:val="15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434" w:leader="none"/>
          <w:tab w:val="left" w:pos="2683" w:leader="none"/>
          <w:tab w:val="left" w:pos="3275" w:leader="none"/>
          <w:tab w:val="left" w:pos="4940" w:leader="none"/>
          <w:tab w:val="left" w:pos="5426" w:leader="none"/>
          <w:tab w:val="left" w:pos="8053" w:leader="none"/>
        </w:tabs>
        <w:spacing w:lineRule="auto" w:line="240" w:before="88" w:after="0"/>
        <w:ind w:left="1433" w:right="227" w:hanging="360"/>
        <w:jc w:val="left"/>
        <w:rPr>
          <w:sz w:val="20"/>
        </w:rPr>
      </w:pPr>
      <w:bookmarkStart w:id="160" w:name="_bookmark99"/>
      <w:bookmarkStart w:id="161" w:name="_bookmark991"/>
      <w:bookmarkEnd w:id="160"/>
      <w:bookmarkEnd w:id="161"/>
      <w:r>
        <w:rPr/>
        <w:t>РАЗДЕЛ</w:t>
        <w:tab/>
        <w:t>11.</w:t>
        <w:tab/>
        <w:t>РЕШЕНИЯ</w:t>
        <w:tab/>
        <w:t>О</w:t>
        <w:tab/>
        <w:t>РАСПРЕДЕЛЕНИИ</w:t>
        <w:tab/>
      </w:r>
      <w:r>
        <w:rPr>
          <w:spacing w:val="-1"/>
        </w:rPr>
        <w:t>ТЕПЛОВОЙ</w:t>
      </w:r>
      <w:r>
        <w:rPr>
          <w:spacing w:val="-62"/>
        </w:rPr>
        <w:t xml:space="preserve"> </w:t>
      </w:r>
      <w:r>
        <w:rPr/>
        <w:t>НАГРУЗКИ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ИСТОЧНИКАМИ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-4"/>
        </w:rPr>
        <w:t xml:space="preserve"> </w:t>
      </w:r>
      <w:r>
        <w:rPr/>
        <w:t>ЭНЕРГИИ</w:t>
      </w:r>
    </w:p>
    <w:p>
      <w:pPr>
        <w:pStyle w:val="Style14"/>
        <w:spacing w:before="4" w:after="0"/>
        <w:rPr>
          <w:b/>
          <w:b/>
          <w:sz w:val="37"/>
        </w:rPr>
      </w:pPr>
      <w:r>
        <w:rPr>
          <w:b/>
          <w:sz w:val="37"/>
        </w:rPr>
      </w:r>
    </w:p>
    <w:p>
      <w:pPr>
        <w:sectPr>
          <w:headerReference w:type="default" r:id="rId161"/>
          <w:footerReference w:type="default" r:id="rId162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Распределение тепловой нагрузки между источниками тепловой энергии не</w:t>
      </w:r>
      <w:r>
        <w:rPr>
          <w:spacing w:val="1"/>
        </w:rPr>
        <w:t xml:space="preserve"> </w:t>
      </w:r>
      <w:r>
        <w:rPr/>
        <w:t>актуально,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 </w:t>
      </w:r>
      <w:r>
        <w:rPr/>
        <w:t>систем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ы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жилищно-</w:t>
      </w:r>
      <w:r>
        <w:rPr>
          <w:spacing w:val="1"/>
        </w:rPr>
        <w:t xml:space="preserve"> </w:t>
      </w:r>
      <w:r>
        <w:rPr/>
        <w:t>коммунального сектора Чернопенского сельского поселения Костромского муни-</w:t>
      </w:r>
      <w:r>
        <w:rPr>
          <w:spacing w:val="1"/>
        </w:rPr>
        <w:t xml:space="preserve"> </w:t>
      </w:r>
      <w:r>
        <w:rPr/>
        <w:t>ципального</w:t>
      </w:r>
      <w:r>
        <w:rPr>
          <w:spacing w:val="-1"/>
        </w:rPr>
        <w:t xml:space="preserve"> </w:t>
      </w:r>
      <w:r>
        <w:rPr/>
        <w:t>района</w:t>
      </w:r>
      <w:r>
        <w:rPr>
          <w:spacing w:val="-2"/>
        </w:rPr>
        <w:t xml:space="preserve"> </w:t>
      </w:r>
      <w:r>
        <w:rPr/>
        <w:t xml:space="preserve">функционируют </w:t>
      </w:r>
      <w:r>
        <w:rPr>
          <w:spacing w:val="-1"/>
        </w:rPr>
        <w:t xml:space="preserve"> </w:t>
      </w:r>
      <w:r>
        <w:rPr/>
        <w:t>котельн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ые</w:t>
      </w:r>
      <w:r>
        <w:rPr>
          <w:spacing w:val="5"/>
        </w:rPr>
        <w:t xml:space="preserve"> в разных населенных пунктах п.</w:t>
      </w:r>
      <w:r>
        <w:rPr/>
        <w:t>Сухоногово, д.Лунево.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434" w:leader="none"/>
          <w:tab w:val="left" w:pos="2667" w:leader="none"/>
          <w:tab w:val="left" w:pos="3255" w:leader="none"/>
          <w:tab w:val="left" w:pos="4901" w:leader="none"/>
          <w:tab w:val="left" w:pos="5572" w:leader="none"/>
          <w:tab w:val="left" w:pos="7956" w:leader="none"/>
        </w:tabs>
        <w:spacing w:lineRule="auto" w:line="240" w:before="88" w:after="0"/>
        <w:ind w:left="1433" w:right="228" w:hanging="360"/>
        <w:jc w:val="left"/>
        <w:rPr>
          <w:sz w:val="20"/>
        </w:rPr>
      </w:pPr>
      <w:bookmarkStart w:id="162" w:name="_bookmark100"/>
      <w:bookmarkStart w:id="163" w:name="_bookmark1001"/>
      <w:bookmarkEnd w:id="162"/>
      <w:bookmarkEnd w:id="163"/>
      <w:r>
        <w:rPr/>
        <w:t>РАЗДЕЛ</w:t>
        <w:tab/>
        <w:t>12.</w:t>
        <w:tab/>
        <w:t>РЕШЕНИЯ</w:t>
        <w:tab/>
        <w:t>ПО</w:t>
        <w:tab/>
        <w:t>БЕСХОЗЯЙНЫМ</w:t>
        <w:tab/>
      </w:r>
      <w:r>
        <w:rPr>
          <w:spacing w:val="-1"/>
        </w:rPr>
        <w:t>ТЕПЛОВЫМ</w:t>
      </w:r>
      <w:r>
        <w:rPr>
          <w:spacing w:val="-62"/>
        </w:rPr>
        <w:t xml:space="preserve"> </w:t>
      </w:r>
      <w:r>
        <w:rPr/>
        <w:t>СЕТЯМ</w:t>
      </w:r>
    </w:p>
    <w:p>
      <w:pPr>
        <w:pStyle w:val="Style14"/>
        <w:spacing w:before="4" w:after="0"/>
        <w:rPr>
          <w:b/>
          <w:b/>
          <w:sz w:val="37"/>
        </w:rPr>
      </w:pPr>
      <w:r>
        <w:rPr>
          <w:b/>
          <w:sz w:val="37"/>
        </w:rPr>
      </w:r>
    </w:p>
    <w:p>
      <w:pPr>
        <w:sectPr>
          <w:headerReference w:type="default" r:id="rId163"/>
          <w:footerReference w:type="default" r:id="rId164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22" w:right="228" w:firstLine="707"/>
        <w:jc w:val="both"/>
        <w:rPr>
          <w:sz w:val="20"/>
        </w:rPr>
      </w:pPr>
      <w:r>
        <w:rPr/>
        <w:t>Бесхозные</w:t>
      </w:r>
      <w:r>
        <w:rPr>
          <w:spacing w:val="1"/>
        </w:rPr>
        <w:t xml:space="preserve"> </w:t>
      </w:r>
      <w:r>
        <w:rPr/>
        <w:t>тепловые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жилищно-коммунального</w:t>
      </w:r>
      <w:r>
        <w:rPr>
          <w:spacing w:val="1"/>
        </w:rPr>
        <w:t xml:space="preserve"> </w:t>
      </w:r>
      <w:r>
        <w:rPr/>
        <w:t>сектора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Костром-</w:t>
      </w:r>
      <w:r>
        <w:rPr>
          <w:spacing w:val="-62"/>
        </w:rPr>
        <w:t xml:space="preserve"> </w:t>
      </w:r>
      <w:r>
        <w:rPr/>
        <w:t>ского</w:t>
      </w:r>
      <w:r>
        <w:rPr>
          <w:spacing w:val="-2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района</w:t>
      </w:r>
      <w:r>
        <w:rPr>
          <w:spacing w:val="-1"/>
        </w:rPr>
        <w:t xml:space="preserve"> </w:t>
      </w:r>
      <w:r>
        <w:rPr/>
        <w:t>отсутствуют.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434" w:leader="none"/>
        </w:tabs>
        <w:spacing w:lineRule="auto" w:line="240" w:before="88" w:after="0"/>
        <w:ind w:left="1433" w:right="223" w:hanging="360"/>
        <w:jc w:val="both"/>
        <w:rPr>
          <w:sz w:val="20"/>
        </w:rPr>
      </w:pPr>
      <w:bookmarkStart w:id="164" w:name="_bookmark1011"/>
      <w:bookmarkStart w:id="165" w:name="_bookmark1012"/>
      <w:bookmarkEnd w:id="164"/>
      <w:bookmarkEnd w:id="165"/>
      <w:r>
        <w:rPr/>
        <w:t>РАЗДЕЛ 13. ИНДИКАТОРЫ РАЗВИТИЯ СИСТЕМ ТЕПЛОСНАБ-</w:t>
      </w:r>
      <w:r>
        <w:rPr>
          <w:spacing w:val="1"/>
        </w:rPr>
        <w:t xml:space="preserve"> </w:t>
      </w:r>
      <w:r>
        <w:rPr/>
        <w:t>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КО-</w:t>
      </w:r>
      <w:r>
        <w:rPr>
          <w:spacing w:val="-62"/>
        </w:rPr>
        <w:t xml:space="preserve"> </w:t>
      </w:r>
      <w:r>
        <w:rPr/>
        <w:t>СТРОМСКОГО</w:t>
      </w:r>
      <w:r>
        <w:rPr>
          <w:spacing w:val="-1"/>
        </w:rPr>
        <w:t xml:space="preserve"> </w:t>
      </w:r>
      <w:r>
        <w:rPr/>
        <w:t>МУНИЦИПАЛЬНОГО</w:t>
      </w:r>
      <w:r>
        <w:rPr>
          <w:spacing w:val="-2"/>
        </w:rPr>
        <w:t xml:space="preserve"> </w:t>
      </w:r>
      <w:r>
        <w:rPr/>
        <w:t>РАЙОНА</w:t>
      </w:r>
    </w:p>
    <w:p>
      <w:pPr>
        <w:pStyle w:val="Style14"/>
        <w:spacing w:before="8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209" w:leader="none"/>
          <w:tab w:val="left" w:pos="2210" w:leader="none"/>
        </w:tabs>
        <w:spacing w:lineRule="auto" w:line="240" w:before="0" w:after="0"/>
        <w:ind w:left="2209" w:right="0" w:hanging="853"/>
        <w:jc w:val="left"/>
        <w:rPr>
          <w:sz w:val="20"/>
        </w:rPr>
      </w:pPr>
      <w:bookmarkStart w:id="166" w:name="_bookmark102"/>
      <w:bookmarkStart w:id="167" w:name="_bookmark1021"/>
      <w:bookmarkEnd w:id="166"/>
      <w:bookmarkEnd w:id="167"/>
      <w:r>
        <w:rPr/>
        <w:t>Общая</w:t>
      </w:r>
      <w:r>
        <w:rPr>
          <w:spacing w:val="-5"/>
        </w:rPr>
        <w:t xml:space="preserve"> </w:t>
      </w:r>
      <w:r>
        <w:rPr/>
        <w:t>часть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Существующее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муниципального района характеризуется зна-</w:t>
      </w:r>
      <w:r>
        <w:rPr>
          <w:spacing w:val="1"/>
        </w:rPr>
        <w:t xml:space="preserve"> </w:t>
      </w:r>
      <w:r>
        <w:rPr/>
        <w:t>чениями базовых индикаторов функционирования систем теплоснабжения, опреде-</w:t>
      </w:r>
      <w:r>
        <w:rPr>
          <w:spacing w:val="-62"/>
        </w:rPr>
        <w:t xml:space="preserve"> </w:t>
      </w:r>
      <w:r>
        <w:rPr/>
        <w:t>ленных</w:t>
      </w:r>
      <w:r>
        <w:rPr>
          <w:spacing w:val="-2"/>
        </w:rPr>
        <w:t xml:space="preserve"> </w:t>
      </w:r>
      <w:r>
        <w:rPr/>
        <w:t>при анализе</w:t>
      </w:r>
      <w:r>
        <w:rPr>
          <w:spacing w:val="-1"/>
        </w:rPr>
        <w:t xml:space="preserve"> </w:t>
      </w:r>
      <w:r>
        <w:rPr/>
        <w:t>существующего</w:t>
      </w:r>
      <w:r>
        <w:rPr>
          <w:spacing w:val="-1"/>
        </w:rPr>
        <w:t xml:space="preserve"> </w:t>
      </w:r>
      <w:r>
        <w:rPr/>
        <w:t>состояния.</w:t>
      </w:r>
    </w:p>
    <w:p>
      <w:p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Оценка значений индикаторов, планируемых на перспективу (на срок реали-</w:t>
      </w:r>
      <w:r>
        <w:rPr>
          <w:spacing w:val="1"/>
        </w:rPr>
        <w:t xml:space="preserve"> </w:t>
      </w:r>
      <w:r>
        <w:rPr/>
        <w:t>зации схемы теплоснабжения), произведена при условии полной реализации проек-</w:t>
      </w:r>
      <w:r>
        <w:rPr>
          <w:spacing w:val="-62"/>
        </w:rPr>
        <w:t xml:space="preserve"> </w:t>
      </w:r>
      <w:r>
        <w:rPr/>
        <w:t>тов,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включению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актуализированный</w:t>
      </w:r>
      <w:r>
        <w:rPr>
          <w:spacing w:val="1"/>
        </w:rPr>
        <w:t xml:space="preserve"> </w:t>
      </w:r>
      <w:r>
        <w:rPr/>
        <w:t>сценарий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тепло-</w:t>
      </w:r>
      <w:r>
        <w:rPr>
          <w:spacing w:val="-62"/>
        </w:rPr>
        <w:t xml:space="preserve"> </w:t>
      </w:r>
      <w:r>
        <w:rPr/>
        <w:t>снабжения.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210" w:leader="none"/>
        </w:tabs>
        <w:spacing w:lineRule="auto" w:line="240" w:before="0" w:after="0"/>
        <w:ind w:left="2209" w:right="225" w:hanging="852"/>
        <w:jc w:val="both"/>
        <w:rPr>
          <w:sz w:val="20"/>
        </w:rPr>
      </w:pPr>
      <w:bookmarkStart w:id="168" w:name="_bookmark103"/>
      <w:bookmarkStart w:id="169" w:name="_bookmark1031"/>
      <w:bookmarkEnd w:id="168"/>
      <w:bookmarkEnd w:id="169"/>
      <w:r>
        <w:rPr/>
        <w:t>Индикаторы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-67"/>
        </w:rPr>
        <w:t xml:space="preserve"> </w:t>
      </w:r>
      <w:r>
        <w:rPr/>
        <w:t>муниципального района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165"/>
          <w:footerReference w:type="default" r:id="rId166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22" w:right="227" w:firstLine="707"/>
        <w:jc w:val="both"/>
        <w:rPr>
          <w:sz w:val="20"/>
        </w:rPr>
      </w:pPr>
      <w:r>
        <w:rPr/>
        <w:t>Индикаторы развития систем теплоснабжения (целевые показатели) приве-</w:t>
      </w:r>
      <w:r>
        <w:rPr>
          <w:spacing w:val="1"/>
        </w:rPr>
        <w:t xml:space="preserve"> </w:t>
      </w:r>
      <w:r>
        <w:rPr/>
        <w:t>дены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14.1.</w:t>
      </w:r>
    </w:p>
    <w:p>
      <w:pPr>
        <w:pStyle w:val="Style14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2" w:after="0"/>
        <w:ind w:left="111" w:right="10" w:hanging="0"/>
        <w:jc w:val="left"/>
        <w:rPr>
          <w:b/>
          <w:b/>
          <w:sz w:val="22"/>
        </w:rPr>
      </w:pPr>
      <w:bookmarkStart w:id="170" w:name="_bookmark104"/>
      <w:bookmarkEnd w:id="170"/>
      <w:r>
        <w:rPr>
          <w:b/>
          <w:sz w:val="22"/>
        </w:rPr>
        <w:t>Таблица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14.1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Индикаторы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развития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СЦТ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ЖКС</w:t>
      </w:r>
      <w:r>
        <w:rPr>
          <w:b/>
          <w:spacing w:val="49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46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43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поселения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Костромского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муниципального района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354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51"/>
        <w:gridCol w:w="995"/>
        <w:gridCol w:w="689"/>
        <w:gridCol w:w="688"/>
        <w:gridCol w:w="688"/>
        <w:gridCol w:w="689"/>
        <w:gridCol w:w="688"/>
        <w:gridCol w:w="691"/>
        <w:gridCol w:w="690"/>
        <w:gridCol w:w="687"/>
        <w:gridCol w:w="691"/>
        <w:gridCol w:w="691"/>
        <w:gridCol w:w="690"/>
        <w:gridCol w:w="689"/>
        <w:gridCol w:w="691"/>
        <w:gridCol w:w="688"/>
        <w:gridCol w:w="689"/>
        <w:gridCol w:w="691"/>
        <w:gridCol w:w="688"/>
        <w:gridCol w:w="686"/>
      </w:tblGrid>
      <w:tr>
        <w:trPr>
          <w:trHeight w:val="414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801" w:right="80" w:hanging="707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Наименование</w:t>
            </w:r>
            <w:r>
              <w:rPr>
                <w:b/>
                <w:spacing w:val="-5"/>
                <w:sz w:val="18"/>
              </w:rPr>
              <w:t xml:space="preserve"> показа-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теля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268" w:right="116" w:hanging="11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Ед. изме-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рения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7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6" w:right="3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8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9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5" w:right="31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73" w:right="73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65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4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4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60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71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55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3" w:right="54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689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2"/>
              <w:ind w:left="50" w:right="0" w:hanging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Установленная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тепло-</w:t>
            </w:r>
          </w:p>
          <w:p>
            <w:pPr>
              <w:pStyle w:val="TableParagraph"/>
              <w:widowControl w:val="false"/>
              <w:spacing w:lineRule="atLeast" w:line="230"/>
              <w:ind w:left="50" w:right="11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вая мощность котель-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</w:tr>
      <w:tr>
        <w:trPr>
          <w:trHeight w:val="68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77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располагае-</w:t>
            </w:r>
          </w:p>
          <w:p>
            <w:pPr>
              <w:pStyle w:val="TableParagraph"/>
              <w:widowControl w:val="false"/>
              <w:spacing w:lineRule="exact" w:line="228"/>
              <w:ind w:left="50" w:right="359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мая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тепловая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77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тепловая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НЕТТО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76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Нагрузка на </w:t>
            </w:r>
            <w:r>
              <w:rPr>
                <w:spacing w:val="-5"/>
                <w:sz w:val="20"/>
              </w:rPr>
              <w:t>коллекто-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рах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котельной,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том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числе: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вентиля-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ция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ГВС,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среднечасовая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ГВС,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максимально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часовая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тепловых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сетях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</w:tr>
      <w:tr>
        <w:trPr>
          <w:trHeight w:val="45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Выработка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9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08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9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03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9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0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93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91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Удельный расход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выработку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48" w:right="116" w:firstLine="266"/>
              <w:jc w:val="left"/>
              <w:rPr>
                <w:sz w:val="20"/>
              </w:rPr>
            </w:pPr>
            <w:r>
              <w:rPr>
                <w:sz w:val="20"/>
              </w:rPr>
              <w:t>кг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у.т./Гкал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94" w:hanging="0"/>
              <w:jc w:val="right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08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6" w:hanging="0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96" w:hanging="0"/>
              <w:jc w:val="righ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3" w:hanging="0"/>
              <w:jc w:val="righ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9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9" w:hanging="0"/>
              <w:jc w:val="righ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9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Собственные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00" w:hanging="0"/>
              <w:jc w:val="right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14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01" w:hanging="0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09" w:hanging="0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0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15" w:hanging="0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98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Отпуск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т.ч: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08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3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3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08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3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3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5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4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36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</w:tr>
      <w:tr>
        <w:trPr>
          <w:trHeight w:val="691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тепловых</w:t>
            </w:r>
          </w:p>
          <w:p>
            <w:pPr>
              <w:pStyle w:val="TableParagraph"/>
              <w:widowControl w:val="false"/>
              <w:spacing w:lineRule="atLeast" w:line="230"/>
              <w:ind w:left="50" w:right="415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сетях,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сетях: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3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5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3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4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4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5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36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27" w:right="54" w:hanging="0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957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5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4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36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headerReference w:type="default" r:id="rId167"/>
          <w:footerReference w:type="default" r:id="rId168"/>
          <w:type w:val="nextPage"/>
          <w:pgSz w:orient="landscape" w:w="16838" w:h="11906"/>
          <w:pgMar w:left="880" w:right="360" w:header="389" w:top="72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5354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51"/>
        <w:gridCol w:w="995"/>
        <w:gridCol w:w="689"/>
        <w:gridCol w:w="688"/>
        <w:gridCol w:w="688"/>
        <w:gridCol w:w="689"/>
        <w:gridCol w:w="688"/>
        <w:gridCol w:w="691"/>
        <w:gridCol w:w="690"/>
        <w:gridCol w:w="687"/>
        <w:gridCol w:w="691"/>
        <w:gridCol w:w="691"/>
        <w:gridCol w:w="690"/>
        <w:gridCol w:w="689"/>
        <w:gridCol w:w="691"/>
        <w:gridCol w:w="688"/>
        <w:gridCol w:w="689"/>
        <w:gridCol w:w="691"/>
        <w:gridCol w:w="688"/>
        <w:gridCol w:w="686"/>
      </w:tblGrid>
      <w:tr>
        <w:trPr>
          <w:trHeight w:val="414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801" w:right="80" w:hanging="707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Наименование</w:t>
            </w:r>
            <w:r>
              <w:rPr>
                <w:b/>
                <w:spacing w:val="-5"/>
                <w:sz w:val="18"/>
              </w:rPr>
              <w:t xml:space="preserve"> показа-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теля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268" w:right="116" w:hanging="11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Ед. изме-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рения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3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6" w:right="34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7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9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5" w:right="31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64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5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4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4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70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25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25" w:right="4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3" w:right="54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потерь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6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29" w:hanging="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36" w:hanging="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40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43" w:hanging="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2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2" w:right="42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54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Полезный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отпуск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3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8" w:right="37" w:hanging="0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Топливо,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" w:right="26" w:hanging="0"/>
              <w:rPr>
                <w:sz w:val="20"/>
              </w:rPr>
            </w:pPr>
            <w:r>
              <w:rPr>
                <w:sz w:val="20"/>
              </w:rPr>
              <w:t>тут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природный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газ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2" w:right="22" w:hanging="0"/>
              <w:rPr>
                <w:sz w:val="20"/>
              </w:rPr>
            </w:pPr>
            <w:r>
              <w:rPr>
                <w:w w:val="95"/>
                <w:sz w:val="20"/>
              </w:rPr>
              <w:t>тыс.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</w:t>
            </w:r>
            <w:r>
              <w:rPr>
                <w:w w:val="95"/>
                <w:sz w:val="20"/>
                <w:vertAlign w:val="superscript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</w:tr>
      <w:tr>
        <w:trPr>
          <w:trHeight w:val="554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0" w:right="132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перево-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6" w:after="0"/>
              <w:ind w:left="1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26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46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91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88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5" w:right="40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22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22" w:right="42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</w:tr>
      <w:tr>
        <w:trPr>
          <w:trHeight w:val="45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Расход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электроэнер-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42" w:right="25" w:hanging="0"/>
              <w:rPr>
                <w:sz w:val="20"/>
              </w:rPr>
            </w:pPr>
            <w:r>
              <w:rPr>
                <w:sz w:val="20"/>
              </w:rPr>
              <w:t>кВтч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6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54" w:hanging="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61" w:hanging="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40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42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65" w:hanging="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7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7" w:right="42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50" w:right="455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Удельный </w:t>
            </w:r>
            <w:r>
              <w:rPr>
                <w:spacing w:val="-5"/>
                <w:sz w:val="20"/>
              </w:rPr>
              <w:t>расход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электроэнергии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42" w:right="26" w:hanging="0"/>
              <w:rPr>
                <w:sz w:val="20"/>
              </w:rPr>
            </w:pPr>
            <w:r>
              <w:rPr>
                <w:sz w:val="20"/>
              </w:rPr>
              <w:t>кВтч/Гкал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3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4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38" w:hanging="0"/>
              <w:jc w:val="right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45" w:hanging="0"/>
              <w:jc w:val="right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51" w:hanging="0"/>
              <w:jc w:val="right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5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3" w:right="42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Протяженность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теп-</w:t>
            </w:r>
          </w:p>
          <w:p>
            <w:pPr>
              <w:pStyle w:val="TableParagraph"/>
              <w:widowControl w:val="false"/>
              <w:spacing w:lineRule="atLeast" w:line="230"/>
              <w:ind w:left="50" w:right="191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ловых сете в одно-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трубном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исчислении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9" w:right="26" w:hanging="0"/>
              <w:rPr>
                <w:sz w:val="20"/>
              </w:rPr>
            </w:pPr>
            <w:r>
              <w:rPr>
                <w:sz w:val="20"/>
              </w:rPr>
              <w:t>м.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9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3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66" w:hanging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Материальная </w:t>
            </w:r>
            <w:r>
              <w:rPr>
                <w:w w:val="95"/>
                <w:sz w:val="20"/>
              </w:rPr>
              <w:t>харак-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теристика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тепловых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42" w:right="24" w:hanging="0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</w:tr>
      <w:tr>
        <w:trPr>
          <w:trHeight w:val="68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Удельная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материаль-</w:t>
            </w:r>
          </w:p>
          <w:p>
            <w:pPr>
              <w:pStyle w:val="TableParagraph"/>
              <w:widowControl w:val="false"/>
              <w:spacing w:lineRule="exact" w:line="228"/>
              <w:ind w:left="50" w:right="80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ная характеристика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8" w:right="26" w:hanging="0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position w:val="0"/>
                <w:sz w:val="20"/>
                <w:sz w:val="20"/>
                <w:vertAlign w:val="baseline"/>
              </w:rPr>
              <w:t>/Гкал/ч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3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4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1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1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0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42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</w:tr>
      <w:tr>
        <w:trPr>
          <w:trHeight w:val="921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87" w:hanging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Срок службы тепло-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вых </w:t>
            </w:r>
            <w:r>
              <w:rPr>
                <w:spacing w:val="-5"/>
                <w:sz w:val="20"/>
              </w:rPr>
              <w:t>сетей (усреднен-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ный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протяженно-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сти)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9" w:right="26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3" w:right="37" w:hanging="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1" w:right="37" w:hanging="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38" w:right="33" w:hanging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9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13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12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15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20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20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68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Срок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службы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основ-</w:t>
            </w:r>
          </w:p>
          <w:p>
            <w:pPr>
              <w:pStyle w:val="TableParagraph"/>
              <w:widowControl w:val="false"/>
              <w:spacing w:lineRule="exact" w:line="228"/>
              <w:ind w:left="50" w:right="80" w:hanging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ного оборудования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9" w:right="26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3" w:right="37" w:hanging="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1" w:right="37" w:hanging="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9" w:right="0" w:hanging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right="0" w:hanging="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9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3" w:hanging="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2" w:hanging="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9" w:right="37" w:hanging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7" w:right="42" w:hanging="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54" w:hanging="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</w:tbl>
    <w:p>
      <w:pPr>
        <w:sectPr>
          <w:headerReference w:type="default" r:id="rId169"/>
          <w:footerReference w:type="default" r:id="rId170"/>
          <w:type w:val="nextPage"/>
          <w:pgSz w:orient="landscape" w:w="16838" w:h="11906"/>
          <w:pgMar w:left="880" w:right="360" w:header="389" w:top="72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rPr>
          <w:sz w:val="18"/>
        </w:rPr>
      </w:pPr>
      <w:r>
        <w:rPr>
          <w:sz w:val="18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3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321" w:leader="none"/>
        </w:tabs>
        <w:spacing w:lineRule="auto" w:line="240" w:before="0" w:after="0"/>
        <w:ind w:left="1320" w:right="0" w:hanging="356"/>
        <w:jc w:val="left"/>
        <w:rPr>
          <w:sz w:val="18"/>
        </w:rPr>
      </w:pPr>
      <w:bookmarkStart w:id="171" w:name="_bookmark105"/>
      <w:bookmarkStart w:id="172" w:name="_bookmark1051"/>
      <w:bookmarkEnd w:id="171"/>
      <w:bookmarkEnd w:id="172"/>
      <w:r>
        <w:rPr>
          <w:spacing w:val="-1"/>
        </w:rPr>
        <w:t>РАЗДЕЛ</w:t>
      </w:r>
      <w:r>
        <w:rPr>
          <w:spacing w:val="-15"/>
        </w:rPr>
        <w:t xml:space="preserve"> </w:t>
      </w:r>
      <w:r>
        <w:rPr>
          <w:spacing w:val="-1"/>
        </w:rPr>
        <w:t>14.</w:t>
      </w:r>
      <w:r>
        <w:rPr>
          <w:spacing w:val="-14"/>
        </w:rPr>
        <w:t xml:space="preserve"> </w:t>
      </w:r>
      <w:r>
        <w:rPr>
          <w:spacing w:val="-1"/>
        </w:rPr>
        <w:t>ЦЕНОВЫЕ</w:t>
      </w:r>
      <w:r>
        <w:rPr>
          <w:spacing w:val="-14"/>
        </w:rPr>
        <w:t xml:space="preserve"> </w:t>
      </w:r>
      <w:r>
        <w:rPr>
          <w:spacing w:val="-1"/>
        </w:rPr>
        <w:t>(ТАРИФНЫЕ)</w:t>
      </w:r>
      <w:r>
        <w:rPr>
          <w:spacing w:val="-10"/>
        </w:rPr>
        <w:t xml:space="preserve"> </w:t>
      </w:r>
      <w:r>
        <w:rPr>
          <w:spacing w:val="-1"/>
        </w:rPr>
        <w:t>ПОСЛЕДСТВИЯ</w:t>
      </w:r>
    </w:p>
    <w:p>
      <w:pPr>
        <w:pStyle w:val="Style14"/>
        <w:spacing w:before="10" w:after="0"/>
        <w:rPr>
          <w:b/>
          <w:b/>
        </w:rPr>
      </w:pPr>
      <w:r>
        <w:rPr>
          <w:b/>
        </w:rPr>
      </w:r>
    </w:p>
    <w:p>
      <w:pPr>
        <w:pStyle w:val="Style14"/>
        <w:spacing w:lineRule="auto" w:line="336"/>
        <w:ind w:left="113" w:right="111" w:firstLine="707"/>
        <w:jc w:val="both"/>
        <w:rPr>
          <w:sz w:val="18"/>
        </w:rPr>
      </w:pPr>
      <w:r>
        <w:rPr>
          <w:spacing w:val="-2"/>
        </w:rPr>
        <w:t>Экономически</w:t>
      </w:r>
      <w:r>
        <w:rPr>
          <w:spacing w:val="-10"/>
        </w:rPr>
        <w:t xml:space="preserve"> </w:t>
      </w:r>
      <w:r>
        <w:rPr>
          <w:spacing w:val="-1"/>
        </w:rPr>
        <w:t>обоснованный</w:t>
      </w:r>
      <w:r>
        <w:rPr>
          <w:spacing w:val="-12"/>
        </w:rPr>
        <w:t xml:space="preserve"> </w:t>
      </w:r>
      <w:r>
        <w:rPr>
          <w:spacing w:val="-1"/>
        </w:rPr>
        <w:t>тариф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тепловую</w:t>
      </w:r>
      <w:r>
        <w:rPr>
          <w:spacing w:val="-9"/>
        </w:rPr>
        <w:t xml:space="preserve"> </w:t>
      </w:r>
      <w:r>
        <w:rPr>
          <w:spacing w:val="-1"/>
        </w:rPr>
        <w:t>энергию</w:t>
      </w:r>
      <w:r>
        <w:rPr>
          <w:spacing w:val="-12"/>
        </w:rPr>
        <w:t xml:space="preserve"> </w:t>
      </w:r>
      <w:r>
        <w:rPr>
          <w:spacing w:val="-1"/>
        </w:rPr>
        <w:t>рассчитан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объеди-</w:t>
      </w:r>
      <w:r>
        <w:rPr>
          <w:spacing w:val="-62"/>
        </w:rPr>
        <w:t xml:space="preserve"> </w:t>
      </w:r>
      <w:r>
        <w:rPr/>
        <w:t>ненного предприятия МУП «Коммунсервис» в целом по организации и соответствует</w:t>
      </w:r>
      <w:r>
        <w:rPr>
          <w:spacing w:val="-62"/>
        </w:rPr>
        <w:t xml:space="preserve"> </w:t>
      </w:r>
      <w:r>
        <w:rPr/>
        <w:t>любой системе централизованного теплоснабжения в зоне действия объединенного</w:t>
      </w:r>
      <w:r>
        <w:rPr>
          <w:spacing w:val="1"/>
        </w:rPr>
        <w:t xml:space="preserve"> </w:t>
      </w:r>
      <w:r>
        <w:rPr/>
        <w:t>предприятия</w:t>
      </w:r>
      <w:r>
        <w:rPr>
          <w:spacing w:val="-12"/>
        </w:rPr>
        <w:t xml:space="preserve"> </w:t>
      </w:r>
      <w:r>
        <w:rPr/>
        <w:t>МУП</w:t>
      </w:r>
      <w:r>
        <w:rPr>
          <w:spacing w:val="-9"/>
        </w:rPr>
        <w:t xml:space="preserve"> </w:t>
      </w:r>
      <w:r>
        <w:rPr/>
        <w:t>«Коммунсервис».</w:t>
      </w:r>
    </w:p>
    <w:p>
      <w:pPr>
        <w:pStyle w:val="Style14"/>
        <w:spacing w:lineRule="auto" w:line="336"/>
        <w:ind w:left="113" w:right="114" w:firstLine="707"/>
        <w:jc w:val="both"/>
        <w:rPr>
          <w:sz w:val="18"/>
        </w:rPr>
      </w:pP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рисунке</w:t>
      </w:r>
      <w:r>
        <w:rPr>
          <w:spacing w:val="-11"/>
        </w:rPr>
        <w:t xml:space="preserve"> </w:t>
      </w:r>
      <w:r>
        <w:rPr>
          <w:spacing w:val="-4"/>
        </w:rPr>
        <w:t>15.1</w:t>
      </w:r>
      <w:r>
        <w:rPr>
          <w:spacing w:val="-11"/>
        </w:rPr>
        <w:t xml:space="preserve"> </w:t>
      </w:r>
      <w:r>
        <w:rPr>
          <w:spacing w:val="-4"/>
        </w:rPr>
        <w:t>показан</w:t>
      </w:r>
      <w:r>
        <w:rPr>
          <w:spacing w:val="-11"/>
        </w:rPr>
        <w:t xml:space="preserve"> </w:t>
      </w:r>
      <w:r>
        <w:rPr>
          <w:spacing w:val="-3"/>
        </w:rPr>
        <w:t>график</w:t>
      </w:r>
      <w:r>
        <w:rPr>
          <w:spacing w:val="-12"/>
        </w:rPr>
        <w:t xml:space="preserve"> </w:t>
      </w:r>
      <w:r>
        <w:rPr>
          <w:spacing w:val="-3"/>
        </w:rPr>
        <w:t>изменения</w:t>
      </w:r>
      <w:r>
        <w:rPr>
          <w:spacing w:val="-10"/>
        </w:rPr>
        <w:t xml:space="preserve"> </w:t>
      </w:r>
      <w:r>
        <w:rPr>
          <w:spacing w:val="-3"/>
        </w:rPr>
        <w:t>тарифа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МУП</w:t>
      </w:r>
      <w:r>
        <w:rPr>
          <w:spacing w:val="-10"/>
        </w:rPr>
        <w:t xml:space="preserve"> </w:t>
      </w:r>
      <w:r>
        <w:rPr>
          <w:spacing w:val="-3"/>
        </w:rPr>
        <w:t>«Коммунсервис»</w:t>
      </w:r>
      <w:r>
        <w:rPr>
          <w:spacing w:val="-13"/>
        </w:rPr>
        <w:t xml:space="preserve"> </w:t>
      </w:r>
      <w:r>
        <w:rPr>
          <w:spacing w:val="-3"/>
        </w:rPr>
        <w:t>при</w:t>
      </w:r>
      <w:r>
        <w:rPr>
          <w:spacing w:val="-63"/>
        </w:rPr>
        <w:t xml:space="preserve"> </w:t>
      </w:r>
      <w:r>
        <w:rPr/>
        <w:t>реализации</w:t>
      </w:r>
      <w:r>
        <w:rPr>
          <w:spacing w:val="-16"/>
        </w:rPr>
        <w:t xml:space="preserve"> </w:t>
      </w:r>
      <w:r>
        <w:rPr/>
        <w:t>всех</w:t>
      </w:r>
      <w:r>
        <w:rPr>
          <w:spacing w:val="-15"/>
        </w:rPr>
        <w:t xml:space="preserve"> </w:t>
      </w:r>
      <w:r>
        <w:rPr/>
        <w:t>проектов</w:t>
      </w:r>
      <w:r>
        <w:rPr>
          <w:spacing w:val="-15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финансирования</w:t>
      </w:r>
      <w:r>
        <w:rPr>
          <w:spacing w:val="-15"/>
        </w:rPr>
        <w:t xml:space="preserve"> </w:t>
      </w:r>
      <w:r>
        <w:rPr/>
        <w:t>проектов</w:t>
      </w:r>
      <w:r>
        <w:rPr>
          <w:spacing w:val="-15"/>
        </w:rPr>
        <w:t xml:space="preserve"> </w:t>
      </w:r>
      <w:r>
        <w:rPr/>
        <w:t>из</w:t>
      </w:r>
      <w:r>
        <w:rPr>
          <w:spacing w:val="-15"/>
        </w:rPr>
        <w:t xml:space="preserve"> </w:t>
      </w:r>
      <w:r>
        <w:rPr/>
        <w:t>бюджета.</w:t>
      </w:r>
    </w:p>
    <w:p>
      <w:pPr>
        <w:pStyle w:val="Style14"/>
        <w:spacing w:before="8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178">
            <wp:simplePos x="0" y="0"/>
            <wp:positionH relativeFrom="page">
              <wp:posOffset>1157605</wp:posOffset>
            </wp:positionH>
            <wp:positionV relativeFrom="paragraph">
              <wp:posOffset>132715</wp:posOffset>
            </wp:positionV>
            <wp:extent cx="5864225" cy="6096000"/>
            <wp:effectExtent l="0" t="0" r="0" b="0"/>
            <wp:wrapTopAndBottom/>
            <wp:docPr id="395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  <w:bookmarkStart w:id="173" w:name="_bookmark106"/>
      <w:bookmarkStart w:id="174" w:name="_bookmark106"/>
      <w:bookmarkEnd w:id="174"/>
    </w:p>
    <w:p>
      <w:pPr>
        <w:sectPr>
          <w:headerReference w:type="default" r:id="rId172"/>
          <w:footerReference w:type="default" r:id="rId173"/>
          <w:type w:val="nextPage"/>
          <w:pgSz w:w="11906" w:h="16838"/>
          <w:pgMar w:left="1680" w:right="38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1546" w:right="0" w:hanging="0"/>
        <w:jc w:val="left"/>
        <w:rPr>
          <w:b/>
          <w:b/>
          <w:sz w:val="22"/>
        </w:rPr>
      </w:pPr>
      <w:r>
        <w:rPr>
          <w:b/>
          <w:sz w:val="22"/>
        </w:rPr>
        <w:t>Рисунок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15.1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Прогноз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тарифа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тепловую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энергию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до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2035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года,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руб./Гкал</w:t>
      </w:r>
    </w:p>
    <w:p>
      <w:pPr>
        <w:pStyle w:val="Style14"/>
        <w:spacing w:lineRule="auto" w:line="348" w:before="71" w:after="0"/>
        <w:ind w:left="113" w:right="115" w:firstLine="707"/>
        <w:jc w:val="both"/>
        <w:rPr>
          <w:sz w:val="22"/>
        </w:rPr>
      </w:pPr>
      <w:r>
        <w:rPr>
          <w:spacing w:val="-4"/>
        </w:rPr>
        <w:t>Как</w:t>
      </w:r>
      <w:r>
        <w:rPr>
          <w:spacing w:val="-13"/>
        </w:rPr>
        <w:t xml:space="preserve"> </w:t>
      </w:r>
      <w:r>
        <w:rPr>
          <w:spacing w:val="-4"/>
        </w:rPr>
        <w:t>видно</w:t>
      </w:r>
      <w:r>
        <w:rPr>
          <w:spacing w:val="-11"/>
        </w:rPr>
        <w:t xml:space="preserve"> </w:t>
      </w:r>
      <w:r>
        <w:rPr>
          <w:spacing w:val="-4"/>
        </w:rPr>
        <w:t>из</w:t>
      </w:r>
      <w:r>
        <w:rPr>
          <w:spacing w:val="-10"/>
        </w:rPr>
        <w:t xml:space="preserve"> </w:t>
      </w:r>
      <w:r>
        <w:rPr>
          <w:spacing w:val="-4"/>
        </w:rPr>
        <w:t>приведенного</w:t>
      </w:r>
      <w:r>
        <w:rPr>
          <w:spacing w:val="-11"/>
        </w:rPr>
        <w:t xml:space="preserve"> </w:t>
      </w:r>
      <w:r>
        <w:rPr>
          <w:spacing w:val="-4"/>
        </w:rPr>
        <w:t>выше</w:t>
      </w:r>
      <w:r>
        <w:rPr>
          <w:spacing w:val="-11"/>
        </w:rPr>
        <w:t xml:space="preserve"> </w:t>
      </w:r>
      <w:r>
        <w:rPr>
          <w:spacing w:val="-3"/>
        </w:rPr>
        <w:t>рисунка,</w:t>
      </w:r>
      <w:r>
        <w:rPr>
          <w:spacing w:val="-8"/>
        </w:rPr>
        <w:t xml:space="preserve"> </w:t>
      </w:r>
      <w:r>
        <w:rPr>
          <w:spacing w:val="-3"/>
        </w:rPr>
        <w:t>ЭОТ</w:t>
      </w:r>
      <w:r>
        <w:rPr>
          <w:spacing w:val="-11"/>
        </w:rPr>
        <w:t xml:space="preserve"> </w:t>
      </w:r>
      <w:r>
        <w:rPr>
          <w:spacing w:val="-3"/>
        </w:rPr>
        <w:t>выше</w:t>
      </w:r>
      <w:r>
        <w:rPr>
          <w:spacing w:val="-6"/>
        </w:rPr>
        <w:t xml:space="preserve"> </w:t>
      </w:r>
      <w:r>
        <w:rPr>
          <w:spacing w:val="-3"/>
        </w:rPr>
        <w:t>утвержденного</w:t>
      </w:r>
      <w:r>
        <w:rPr>
          <w:spacing w:val="-11"/>
        </w:rPr>
        <w:t xml:space="preserve"> </w:t>
      </w:r>
      <w:r>
        <w:rPr>
          <w:spacing w:val="-3"/>
        </w:rPr>
        <w:t>тарифа.</w:t>
      </w:r>
      <w:r>
        <w:rPr>
          <w:spacing w:val="-11"/>
        </w:rPr>
        <w:t xml:space="preserve"> </w:t>
      </w:r>
      <w:r>
        <w:rPr>
          <w:spacing w:val="-3"/>
        </w:rPr>
        <w:t>При</w:t>
      </w:r>
      <w:r>
        <w:rPr>
          <w:spacing w:val="-63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rPr>
          <w:spacing w:val="-1"/>
        </w:rPr>
        <w:t>проектов</w:t>
      </w:r>
      <w:r>
        <w:rPr>
          <w:spacing w:val="-14"/>
        </w:rPr>
        <w:t xml:space="preserve"> </w:t>
      </w:r>
      <w:r>
        <w:rPr>
          <w:spacing w:val="-1"/>
        </w:rPr>
        <w:t>(2022-2024</w:t>
      </w:r>
      <w:r>
        <w:rPr>
          <w:spacing w:val="-15"/>
        </w:rPr>
        <w:t xml:space="preserve"> </w:t>
      </w:r>
      <w:r>
        <w:rPr>
          <w:spacing w:val="-1"/>
        </w:rPr>
        <w:t>гг.)</w:t>
      </w:r>
      <w:r>
        <w:rPr>
          <w:spacing w:val="-15"/>
        </w:rPr>
        <w:t xml:space="preserve"> </w:t>
      </w:r>
      <w:r>
        <w:rPr>
          <w:spacing w:val="-1"/>
        </w:rPr>
        <w:t>ЭОТ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тепловую</w:t>
      </w:r>
      <w:r>
        <w:rPr>
          <w:spacing w:val="-14"/>
        </w:rPr>
        <w:t xml:space="preserve"> </w:t>
      </w:r>
      <w:r>
        <w:rPr>
          <w:spacing w:val="-1"/>
        </w:rPr>
        <w:t>энергию</w:t>
      </w:r>
      <w:r>
        <w:rPr>
          <w:spacing w:val="-14"/>
        </w:rPr>
        <w:t xml:space="preserve"> </w:t>
      </w:r>
      <w:r>
        <w:rPr>
          <w:spacing w:val="-1"/>
        </w:rPr>
        <w:t>будет</w:t>
      </w:r>
      <w:r>
        <w:rPr>
          <w:spacing w:val="-15"/>
        </w:rPr>
        <w:t xml:space="preserve"> </w:t>
      </w:r>
      <w:r>
        <w:rPr>
          <w:spacing w:val="-1"/>
        </w:rPr>
        <w:t>ниже</w:t>
      </w:r>
      <w:r>
        <w:rPr>
          <w:spacing w:val="-15"/>
        </w:rPr>
        <w:t xml:space="preserve"> </w:t>
      </w:r>
      <w:r>
        <w:rPr>
          <w:spacing w:val="-1"/>
        </w:rPr>
        <w:t>среднегодо-</w:t>
      </w:r>
      <w:r>
        <w:rPr>
          <w:spacing w:val="-63"/>
        </w:rPr>
        <w:t xml:space="preserve"> </w:t>
      </w:r>
      <w:r>
        <w:rPr>
          <w:w w:val="95"/>
        </w:rPr>
        <w:t>вого</w:t>
      </w:r>
      <w:r>
        <w:rPr>
          <w:spacing w:val="-7"/>
          <w:w w:val="95"/>
        </w:rPr>
        <w:t xml:space="preserve"> </w:t>
      </w:r>
      <w:r>
        <w:rPr>
          <w:w w:val="95"/>
        </w:rPr>
        <w:t>тарифа</w:t>
      </w:r>
      <w:r>
        <w:rPr>
          <w:spacing w:val="-6"/>
          <w:w w:val="95"/>
        </w:rPr>
        <w:t xml:space="preserve"> </w:t>
      </w:r>
      <w:r>
        <w:rPr>
          <w:w w:val="95"/>
        </w:rPr>
        <w:t>МУП</w:t>
      </w:r>
      <w:r>
        <w:rPr>
          <w:spacing w:val="-4"/>
          <w:w w:val="95"/>
        </w:rPr>
        <w:t xml:space="preserve"> </w:t>
      </w:r>
      <w:r>
        <w:rPr>
          <w:w w:val="95"/>
        </w:rPr>
        <w:t>«Коммунсервис»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2025</w:t>
      </w:r>
      <w:r>
        <w:rPr>
          <w:spacing w:val="-6"/>
          <w:w w:val="95"/>
        </w:rPr>
        <w:t xml:space="preserve"> </w:t>
      </w:r>
      <w:r>
        <w:rPr>
          <w:w w:val="95"/>
        </w:rPr>
        <w:t>году.</w:t>
      </w:r>
    </w:p>
    <w:p>
      <w:pPr>
        <w:pStyle w:val="Style14"/>
        <w:spacing w:lineRule="auto" w:line="348"/>
        <w:ind w:left="113" w:right="114" w:firstLine="707"/>
        <w:jc w:val="both"/>
        <w:rPr>
          <w:sz w:val="22"/>
        </w:rPr>
      </w:pP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случае</w:t>
      </w:r>
      <w:r>
        <w:rPr>
          <w:spacing w:val="-12"/>
        </w:rPr>
        <w:t xml:space="preserve"> </w:t>
      </w:r>
      <w:r>
        <w:rPr>
          <w:spacing w:val="-3"/>
        </w:rPr>
        <w:t>если</w:t>
      </w:r>
      <w:r>
        <w:rPr>
          <w:spacing w:val="-12"/>
        </w:rPr>
        <w:t xml:space="preserve"> </w:t>
      </w:r>
      <w:r>
        <w:rPr>
          <w:spacing w:val="-3"/>
        </w:rPr>
        <w:t>проекты,</w:t>
      </w:r>
      <w:r>
        <w:rPr>
          <w:spacing w:val="-12"/>
        </w:rPr>
        <w:t xml:space="preserve"> </w:t>
      </w:r>
      <w:r>
        <w:rPr>
          <w:spacing w:val="-3"/>
        </w:rPr>
        <w:t>предложенные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схеме</w:t>
      </w:r>
      <w:r>
        <w:rPr>
          <w:spacing w:val="-12"/>
        </w:rPr>
        <w:t xml:space="preserve"> </w:t>
      </w:r>
      <w:r>
        <w:rPr>
          <w:spacing w:val="-3"/>
        </w:rPr>
        <w:t>теплоснабжения,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будут</w:t>
      </w:r>
      <w:r>
        <w:rPr>
          <w:spacing w:val="-11"/>
        </w:rPr>
        <w:t xml:space="preserve"> </w:t>
      </w:r>
      <w:r>
        <w:rPr>
          <w:spacing w:val="-2"/>
        </w:rPr>
        <w:t>реализо-</w:t>
      </w:r>
      <w:r>
        <w:rPr>
          <w:spacing w:val="-63"/>
        </w:rPr>
        <w:t xml:space="preserve"> </w:t>
      </w:r>
      <w:r>
        <w:rPr/>
        <w:t>ваны, то прогнозируется существенный рост экономически обоснованного тарифа на</w:t>
      </w:r>
      <w:r>
        <w:rPr>
          <w:spacing w:val="1"/>
        </w:rPr>
        <w:t xml:space="preserve"> </w:t>
      </w:r>
      <w:r>
        <w:rPr/>
        <w:t>тепловую</w:t>
      </w:r>
      <w:r>
        <w:rPr>
          <w:spacing w:val="-4"/>
        </w:rPr>
        <w:t xml:space="preserve"> </w:t>
      </w:r>
      <w:r>
        <w:rPr/>
        <w:t>энергию,</w:t>
      </w:r>
      <w:r>
        <w:rPr>
          <w:spacing w:val="-6"/>
        </w:rPr>
        <w:t xml:space="preserve"> </w:t>
      </w:r>
      <w:r>
        <w:rPr/>
        <w:t>что,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очередь,</w:t>
      </w:r>
      <w:r>
        <w:rPr>
          <w:spacing w:val="-5"/>
        </w:rPr>
        <w:t xml:space="preserve"> </w:t>
      </w:r>
      <w:r>
        <w:rPr/>
        <w:t>приведет</w:t>
      </w:r>
      <w:r>
        <w:rPr>
          <w:spacing w:val="-6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увеличению</w:t>
      </w:r>
      <w:r>
        <w:rPr>
          <w:spacing w:val="-3"/>
        </w:rPr>
        <w:t xml:space="preserve"> </w:t>
      </w:r>
      <w:r>
        <w:rPr/>
        <w:t>выпадающих</w:t>
      </w:r>
      <w:r>
        <w:rPr>
          <w:spacing w:val="-6"/>
        </w:rPr>
        <w:t xml:space="preserve"> </w:t>
      </w:r>
      <w:r>
        <w:rPr/>
        <w:t>доходов</w:t>
      </w:r>
      <w:r>
        <w:rPr>
          <w:spacing w:val="-62"/>
        </w:rPr>
        <w:t xml:space="preserve"> </w:t>
      </w:r>
      <w:r>
        <w:rPr>
          <w:w w:val="95"/>
        </w:rPr>
        <w:t>МУП</w:t>
      </w:r>
      <w:r>
        <w:rPr>
          <w:spacing w:val="-4"/>
          <w:w w:val="95"/>
        </w:rPr>
        <w:t xml:space="preserve"> </w:t>
      </w:r>
      <w:r>
        <w:rPr>
          <w:w w:val="95"/>
        </w:rPr>
        <w:t>«Коммунсервис»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росту</w:t>
      </w:r>
      <w:r>
        <w:rPr>
          <w:spacing w:val="-11"/>
          <w:w w:val="95"/>
        </w:rPr>
        <w:t xml:space="preserve"> </w:t>
      </w:r>
      <w:r>
        <w:rPr>
          <w:w w:val="95"/>
        </w:rPr>
        <w:t>задолженности</w:t>
      </w:r>
      <w:r>
        <w:rPr>
          <w:spacing w:val="-6"/>
          <w:w w:val="95"/>
        </w:rPr>
        <w:t xml:space="preserve"> </w:t>
      </w:r>
      <w:r>
        <w:rPr>
          <w:w w:val="95"/>
        </w:rPr>
        <w:t>за</w:t>
      </w:r>
      <w:r>
        <w:rPr>
          <w:spacing w:val="-5"/>
          <w:w w:val="95"/>
        </w:rPr>
        <w:t xml:space="preserve"> </w:t>
      </w:r>
      <w:r>
        <w:rPr>
          <w:w w:val="95"/>
        </w:rPr>
        <w:t>ТЭР.</w:t>
      </w:r>
    </w:p>
    <w:p>
      <w:pPr>
        <w:pStyle w:val="Style14"/>
        <w:spacing w:lineRule="auto" w:line="312"/>
        <w:ind w:left="113" w:right="115" w:firstLine="707"/>
        <w:jc w:val="both"/>
        <w:rPr>
          <w:sz w:val="22"/>
        </w:rPr>
      </w:pPr>
      <w:r>
        <w:rPr/>
        <w:t>В целом, реализация предложенных мероприятий по развитию СЦТ котельных</w:t>
      </w:r>
      <w:r>
        <w:rPr>
          <w:spacing w:val="1"/>
        </w:rPr>
        <w:t xml:space="preserve"> </w:t>
      </w:r>
      <w:r>
        <w:rPr>
          <w:spacing w:val="-2"/>
        </w:rPr>
        <w:t>МУП</w:t>
      </w:r>
      <w:r>
        <w:rPr>
          <w:spacing w:val="-11"/>
        </w:rPr>
        <w:t xml:space="preserve"> </w:t>
      </w:r>
      <w:r>
        <w:rPr>
          <w:spacing w:val="-2"/>
        </w:rPr>
        <w:t>«Коммунсервис»</w:t>
      </w:r>
      <w:r>
        <w:rPr>
          <w:spacing w:val="-14"/>
        </w:rPr>
        <w:t xml:space="preserve"> </w:t>
      </w:r>
      <w:r>
        <w:rPr>
          <w:spacing w:val="-2"/>
        </w:rPr>
        <w:t>будет</w:t>
      </w:r>
      <w:r>
        <w:rPr>
          <w:spacing w:val="-13"/>
        </w:rPr>
        <w:t xml:space="preserve"> </w:t>
      </w:r>
      <w:r>
        <w:rPr>
          <w:spacing w:val="-2"/>
        </w:rPr>
        <w:t>способствовать</w:t>
      </w:r>
      <w:r>
        <w:rPr>
          <w:spacing w:val="-13"/>
        </w:rPr>
        <w:t xml:space="preserve"> </w:t>
      </w:r>
      <w:r>
        <w:rPr>
          <w:spacing w:val="-2"/>
        </w:rPr>
        <w:t>ликвидации</w:t>
      </w:r>
      <w:r>
        <w:rPr>
          <w:spacing w:val="-12"/>
        </w:rPr>
        <w:t xml:space="preserve"> </w:t>
      </w:r>
      <w:r>
        <w:rPr>
          <w:spacing w:val="-2"/>
        </w:rPr>
        <w:t>неплатежей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сокращению</w:t>
      </w:r>
      <w:r>
        <w:rPr>
          <w:spacing w:val="-12"/>
        </w:rPr>
        <w:t xml:space="preserve"> </w:t>
      </w:r>
      <w:r>
        <w:rPr>
          <w:spacing w:val="-1"/>
        </w:rPr>
        <w:t>за-</w:t>
      </w:r>
      <w:r>
        <w:rPr>
          <w:spacing w:val="-63"/>
        </w:rPr>
        <w:t xml:space="preserve"> </w:t>
      </w:r>
      <w:r>
        <w:rPr/>
        <w:t>долженности</w:t>
      </w:r>
      <w:r>
        <w:rPr>
          <w:spacing w:val="-11"/>
        </w:rPr>
        <w:t xml:space="preserve"> </w:t>
      </w:r>
      <w:r>
        <w:rPr/>
        <w:t>за</w:t>
      </w:r>
      <w:r>
        <w:rPr>
          <w:spacing w:val="-10"/>
        </w:rPr>
        <w:t xml:space="preserve"> </w:t>
      </w:r>
      <w:r>
        <w:rPr/>
        <w:t>ТЭР.</w:t>
      </w:r>
    </w:p>
    <w:sectPr>
      <w:headerReference w:type="default" r:id="rId174"/>
      <w:footerReference w:type="default" r:id="rId175"/>
      <w:type w:val="nextPage"/>
      <w:pgSz w:w="11906" w:h="16838"/>
      <w:pgMar w:left="1680" w:right="380" w:header="473" w:top="660" w:footer="754" w:bottom="9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Sans Serif">
    <w:charset w:val="cc"/>
    <w:family w:val="roman"/>
    <w:pitch w:val="variable"/>
  </w:font>
  <w:font w:name="Symbol">
    <w:charset w:val="cc"/>
    <w:family w:val="roman"/>
    <w:pitch w:val="variable"/>
  </w:font>
  <w:font w:name="Arial Black">
    <w:charset w:val="cc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47955" cy="182245"/>
              <wp:effectExtent l="0" t="0" r="0" b="0"/>
              <wp:wrapNone/>
              <wp:docPr id="5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path="m0,0l-2147483645,0l-2147483645,-2147483646l0,-2147483646xe" stroked="f" style="position:absolute;margin-left:551.75pt;margin-top:792.1pt;width:11.55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57,155" path="m16856,129l0,129l0,154l16856,154l16856,129xm16856,0l0,0l0,104l16856,104l16856,0xe" fillcolor="#612322" stroked="f" style="position:absolute;margin-left:83.65pt;margin-top:788.5pt;width:477.7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0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52" name="Изображение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2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57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4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62" name="Изображение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8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74" name="Изображение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0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79" name="Изображение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page">
                <wp:posOffset>10187305</wp:posOffset>
              </wp:positionH>
              <wp:positionV relativeFrom="page">
                <wp:posOffset>6953250</wp:posOffset>
              </wp:positionV>
              <wp:extent cx="161290" cy="182245"/>
              <wp:effectExtent l="0" t="0" r="0" b="0"/>
              <wp:wrapNone/>
              <wp:docPr id="87" name="Изображение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056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19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" path="m0,0l-2147483645,0l-2147483645,-2147483646l0,-2147483646xe" stroked="f" style="position:absolute;margin-left:802.15pt;margin-top:547.5pt;width:12.6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b/>
                        <w:color w:val="000000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91" name="Изображение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2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96" name="Изображение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4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101" name="Изображение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3355" cy="187960"/>
              <wp:effectExtent l="0" t="0" r="0" b="0"/>
              <wp:wrapNone/>
              <wp:docPr id="105" name="Изображение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23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" path="m0,0l-2147483645,0l-2147483645,-2147483646l0,-2147483646xe" stroked="f" style="position:absolute;margin-left:744.45pt;margin-top:547.0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23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1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47955" cy="182245"/>
              <wp:effectExtent l="0" t="0" r="0" b="0"/>
              <wp:wrapNone/>
              <wp:docPr id="10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path="m0,0l-2147483645,0l-2147483645,-2147483646l0,-2147483646xe" stroked="f" style="position:absolute;margin-left:551.75pt;margin-top:792.1pt;width:11.55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57,155" path="m16856,129l0,129l0,154l16856,154l16856,129xm16856,0l0,0l0,104l16856,104l16856,0xe" fillcolor="#612322" stroked="f" style="position:absolute;margin-left:83.65pt;margin-top:788.5pt;width:477.7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109" name="Изображение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114" name="Изображение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5l17058,105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8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119" name="Изображение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0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124" name="Изображение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2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129" name="Изображение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4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134" name="Изображение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139" name="Изображение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3355" cy="187960"/>
              <wp:effectExtent l="0" t="0" r="0" b="0"/>
              <wp:wrapNone/>
              <wp:docPr id="143" name="Изображение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31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" path="m0,0l-2147483645,0l-2147483645,-2147483646l0,-2147483646xe" stroked="f" style="position:absolute;margin-left:744.45pt;margin-top:547.0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7084695</wp:posOffset>
              </wp:positionH>
              <wp:positionV relativeFrom="page">
                <wp:posOffset>10079990</wp:posOffset>
              </wp:positionV>
              <wp:extent cx="173355" cy="187960"/>
              <wp:effectExtent l="0" t="0" r="0" b="0"/>
              <wp:wrapNone/>
              <wp:docPr id="146" name="Изображение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32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" path="m0,0l-2147483645,0l-2147483645,-2147483646l0,-2147483646xe" stroked="f" style="position:absolute;margin-left:557.85pt;margin-top:793.7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32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3355" cy="187960"/>
              <wp:effectExtent l="0" t="0" r="0" b="0"/>
              <wp:wrapNone/>
              <wp:docPr id="149" name="Изображение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33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" path="m0,0l-2147483645,0l-2147483645,-2147483646l0,-2147483646xe" stroked="f" style="position:absolute;margin-left:744.45pt;margin-top:547.0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33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5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47955" cy="182245"/>
              <wp:effectExtent l="0" t="0" r="0" b="0"/>
              <wp:wrapNone/>
              <wp:docPr id="15" name="Изображение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" path="m0,0l-2147483645,0l-2147483645,-2147483646l0,-2147483646xe" stroked="f" style="position:absolute;margin-left:551.75pt;margin-top:792.1pt;width:11.55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57,155" path="m16856,129l0,129l0,154l16856,154l16856,129xm16856,0l0,0l0,104l16856,104l16856,0xe" fillcolor="#612322" stroked="f" style="position:absolute;margin-left:83.65pt;margin-top:788.5pt;width:477.7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153" name="Изображение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8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158" name="Изображение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0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163" name="Изображение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9813925</wp:posOffset>
              </wp:positionH>
              <wp:positionV relativeFrom="page">
                <wp:posOffset>7037705</wp:posOffset>
              </wp:positionV>
              <wp:extent cx="173355" cy="187960"/>
              <wp:effectExtent l="0" t="0" r="0" b="0"/>
              <wp:wrapNone/>
              <wp:docPr id="167" name="Изображение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37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" path="m0,0l-2147483645,0l-2147483645,-2147483646l0,-2147483646xe" stroked="f" style="position:absolute;margin-left:772.75pt;margin-top:554.1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">
              <wp:simplePos x="0" y="0"/>
              <wp:positionH relativeFrom="page">
                <wp:posOffset>6863715</wp:posOffset>
              </wp:positionH>
              <wp:positionV relativeFrom="page">
                <wp:posOffset>10170160</wp:posOffset>
              </wp:positionV>
              <wp:extent cx="173355" cy="187960"/>
              <wp:effectExtent l="0" t="0" r="0" b="0"/>
              <wp:wrapNone/>
              <wp:docPr id="170" name="Изображение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38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" path="m0,0l-2147483645,0l-2147483645,-2147483646l0,-2147483646xe" stroked="f" style="position:absolute;margin-left:540.45pt;margin-top:800.8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38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9813925</wp:posOffset>
              </wp:positionH>
              <wp:positionV relativeFrom="page">
                <wp:posOffset>7037705</wp:posOffset>
              </wp:positionV>
              <wp:extent cx="173355" cy="187960"/>
              <wp:effectExtent l="0" t="0" r="0" b="0"/>
              <wp:wrapNone/>
              <wp:docPr id="173" name="Изображение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" path="m0,0l-2147483645,0l-2147483645,-2147483646l0,-2147483646xe" stroked="f" style="position:absolute;margin-left:772.75pt;margin-top:554.1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177" name="Изображение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2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182" name="Изображение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4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187" name="Изображение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6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192" name="Изображение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7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47955" cy="182245"/>
              <wp:effectExtent l="0" t="0" r="0" b="0"/>
              <wp:wrapNone/>
              <wp:docPr id="20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2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path="m0,0l-2147483645,0l-2147483645,-2147483646l0,-2147483646xe" stroked="f" style="position:absolute;margin-left:551.75pt;margin-top:792.1pt;width:11.55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57,155" path="m16856,129l0,129l0,154l16856,154l16856,129xm16856,0l0,0l0,104l16856,104l16856,0xe" fillcolor="#612322" stroked="f" style="position:absolute;margin-left:83.65pt;margin-top:788.5pt;width:477.7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8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197" name="Изображение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4155" cy="187960"/>
              <wp:effectExtent l="0" t="0" r="0" b="0"/>
              <wp:wrapNone/>
              <wp:docPr id="202" name="Изображение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" path="m0,0l-2147483645,0l-2147483645,-2147483646l0,-2147483646xe" stroked="f" style="position:absolute;margin-left:742.45pt;margin-top:547.05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04,153" path="m25803,128l0,128l0,152l25803,152l25803,128xm25803,0l0,0l0,104l25803,104l25803,0xe" fillcolor="#612322" stroked="f" style="position:absolute;margin-left:26.85pt;margin-top:543.55pt;width:731.3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1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4155" cy="187960"/>
              <wp:effectExtent l="0" t="0" r="0" b="0"/>
              <wp:wrapNone/>
              <wp:docPr id="207" name="Изображение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" path="m0,0l-2147483645,0l-2147483645,-2147483646l0,-2147483646xe" stroked="f" style="position:absolute;margin-left:742.45pt;margin-top:547.05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04,153" path="m25803,128l0,128l0,152l25803,152l25803,128xm25803,0l0,0l0,104l25803,104l25803,0xe" fillcolor="#612322" stroked="f" style="position:absolute;margin-left:26.85pt;margin-top:543.55pt;width:731.3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12" name="Изображение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17" name="Изображение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">
              <wp:simplePos x="0" y="0"/>
              <wp:positionH relativeFrom="page">
                <wp:posOffset>9455785</wp:posOffset>
              </wp:positionH>
              <wp:positionV relativeFrom="page">
                <wp:posOffset>6947535</wp:posOffset>
              </wp:positionV>
              <wp:extent cx="173355" cy="187960"/>
              <wp:effectExtent l="0" t="0" r="0" b="0"/>
              <wp:wrapNone/>
              <wp:docPr id="221" name="Изображение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49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" path="m0,0l-2147483645,0l-2147483645,-2147483646l0,-2147483646xe" stroked="f" style="position:absolute;margin-left:744.55pt;margin-top:547.0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25" name="Изображение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5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30" name="Изображение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">
              <wp:simplePos x="0" y="0"/>
              <wp:positionH relativeFrom="page">
                <wp:posOffset>9898380</wp:posOffset>
              </wp:positionH>
              <wp:positionV relativeFrom="page">
                <wp:posOffset>6947535</wp:posOffset>
              </wp:positionV>
              <wp:extent cx="224155" cy="187960"/>
              <wp:effectExtent l="0" t="0" r="0" b="0"/>
              <wp:wrapNone/>
              <wp:docPr id="235" name="Изображение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" path="m0,0l-2147483645,0l-2147483645,-2147483646l0,-2147483646xe" stroked="f" style="position:absolute;margin-left:779.4pt;margin-top:547.05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55,153" path="m25854,128l0,128l0,152l25854,152l25854,128xm25854,0l0,0l0,104l25854,104l25854,0xe" fillcolor="#612322" stroked="f" style="position:absolute;margin-left:62.4pt;margin-top:543.55pt;width:732.8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7">
              <wp:simplePos x="0" y="0"/>
              <wp:positionH relativeFrom="page">
                <wp:posOffset>9898380</wp:posOffset>
              </wp:positionH>
              <wp:positionV relativeFrom="page">
                <wp:posOffset>6947535</wp:posOffset>
              </wp:positionV>
              <wp:extent cx="224155" cy="187960"/>
              <wp:effectExtent l="0" t="0" r="0" b="0"/>
              <wp:wrapNone/>
              <wp:docPr id="240" name="Изображение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" path="m0,0l-2147483645,0l-2147483645,-2147483646l0,-2147483646xe" stroked="f" style="position:absolute;margin-left:779.4pt;margin-top:547.05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55,153" path="m25854,128l0,128l0,152l25854,152l25854,128xm25854,0l0,0l0,104l25854,104l25854,0xe" fillcolor="#612322" stroked="f" style="position:absolute;margin-left:62.4pt;margin-top:543.55pt;width:732.8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25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9">
              <wp:simplePos x="0" y="0"/>
              <wp:positionH relativeFrom="page">
                <wp:posOffset>7085965</wp:posOffset>
              </wp:positionH>
              <wp:positionV relativeFrom="page">
                <wp:posOffset>10079990</wp:posOffset>
              </wp:positionV>
              <wp:extent cx="173355" cy="187960"/>
              <wp:effectExtent l="0" t="0" r="0" b="0"/>
              <wp:wrapNone/>
              <wp:docPr id="244" name="Изображение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54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" path="m0,0l-2147483645,0l-2147483645,-2147483646l0,-2147483646xe" stroked="f" style="position:absolute;margin-left:557.95pt;margin-top:793.7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54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">
              <wp:simplePos x="0" y="0"/>
              <wp:positionH relativeFrom="page">
                <wp:posOffset>10149840</wp:posOffset>
              </wp:positionH>
              <wp:positionV relativeFrom="page">
                <wp:posOffset>6947535</wp:posOffset>
              </wp:positionV>
              <wp:extent cx="224155" cy="187960"/>
              <wp:effectExtent l="0" t="0" r="0" b="0"/>
              <wp:wrapNone/>
              <wp:docPr id="250" name="Изображение1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" path="m0,0l-2147483645,0l-2147483645,-2147483646l0,-2147483646xe" stroked="f" style="position:absolute;margin-left:799.2pt;margin-top:547.05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04,153" path="m25803,128l0,128l0,152l25803,152l25803,128xm25803,0l0,0l0,104l25803,104l25803,0xe" fillcolor="#612322" stroked="f" style="position:absolute;margin-left:83.65pt;margin-top:543.55pt;width:731.3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">
              <wp:simplePos x="0" y="0"/>
              <wp:positionH relativeFrom="page">
                <wp:posOffset>10149840</wp:posOffset>
              </wp:positionH>
              <wp:positionV relativeFrom="page">
                <wp:posOffset>6947535</wp:posOffset>
              </wp:positionV>
              <wp:extent cx="224155" cy="187960"/>
              <wp:effectExtent l="0" t="0" r="0" b="0"/>
              <wp:wrapNone/>
              <wp:docPr id="255" name="Изображение1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" path="m0,0l-2147483645,0l-2147483645,-2147483646l0,-2147483646xe" stroked="f" style="position:absolute;margin-left:799.2pt;margin-top:547.05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04,153" path="m25803,128l0,128l0,152l25803,152l25803,128xm25803,0l0,0l0,104l25803,104l25803,0xe" fillcolor="#612322" stroked="f" style="position:absolute;margin-left:83.65pt;margin-top:543.55pt;width:731.3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60" name="Изображение1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65" name="Изображение1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7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3355" cy="187960"/>
              <wp:effectExtent l="0" t="0" r="0" b="0"/>
              <wp:wrapNone/>
              <wp:docPr id="269" name="Изображение1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59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" path="m0,0l-2147483645,0l-2147483645,-2147483646l0,-2147483646xe" stroked="f" style="position:absolute;margin-left:744.45pt;margin-top:547.0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59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73" name="Изображение1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78" name="Изображение1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6" path="m17058,129l0,129l0,155l17058,155l17058,129xm17058,0l0,0l0,105l17058,105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1">
              <wp:simplePos x="0" y="0"/>
              <wp:positionH relativeFrom="page">
                <wp:posOffset>7060565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85" name="Изображение1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" path="m0,0l-2147483645,0l-2147483645,-2147483646l0,-2147483646xe" stroked="f" style="position:absolute;margin-left:555.95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89" name="Изображение1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9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30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294" name="Изображение1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4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3355" cy="187960"/>
              <wp:effectExtent l="0" t="0" r="0" b="0"/>
              <wp:wrapNone/>
              <wp:docPr id="298" name="Изображение1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65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" path="m0,0l-2147483645,0l-2147483645,-2147483646l0,-2147483646xe" stroked="f" style="position:absolute;margin-left:744.45pt;margin-top:547.0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65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5">
              <wp:simplePos x="0" y="0"/>
              <wp:positionH relativeFrom="page">
                <wp:posOffset>6863715</wp:posOffset>
              </wp:positionH>
              <wp:positionV relativeFrom="page">
                <wp:posOffset>10170160</wp:posOffset>
              </wp:positionV>
              <wp:extent cx="173355" cy="187960"/>
              <wp:effectExtent l="0" t="0" r="0" b="0"/>
              <wp:wrapNone/>
              <wp:docPr id="301" name="Изображение1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66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0" path="m0,0l-2147483645,0l-2147483645,-2147483646l0,-2147483646xe" stroked="f" style="position:absolute;margin-left:540.45pt;margin-top:800.8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66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6">
              <wp:simplePos x="0" y="0"/>
              <wp:positionH relativeFrom="page">
                <wp:posOffset>9813925</wp:posOffset>
              </wp:positionH>
              <wp:positionV relativeFrom="page">
                <wp:posOffset>7037705</wp:posOffset>
              </wp:positionV>
              <wp:extent cx="173355" cy="187960"/>
              <wp:effectExtent l="0" t="0" r="0" b="0"/>
              <wp:wrapNone/>
              <wp:docPr id="304" name="Изображение1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67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1" path="m0,0l-2147483645,0l-2147483645,-2147483646l0,-2147483646xe" stroked="f" style="position:absolute;margin-left:772.75pt;margin-top:554.1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7">
              <wp:simplePos x="0" y="0"/>
              <wp:positionH relativeFrom="page">
                <wp:posOffset>6863715</wp:posOffset>
              </wp:positionH>
              <wp:positionV relativeFrom="page">
                <wp:posOffset>10170160</wp:posOffset>
              </wp:positionV>
              <wp:extent cx="173355" cy="187960"/>
              <wp:effectExtent l="0" t="0" r="0" b="0"/>
              <wp:wrapNone/>
              <wp:docPr id="307" name="Изображение1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68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2" path="m0,0l-2147483645,0l-2147483645,-2147483646l0,-2147483646xe" stroked="f" style="position:absolute;margin-left:540.45pt;margin-top:800.8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68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8">
              <wp:simplePos x="0" y="0"/>
              <wp:positionH relativeFrom="page">
                <wp:posOffset>9923780</wp:posOffset>
              </wp:positionH>
              <wp:positionV relativeFrom="page">
                <wp:posOffset>6947535</wp:posOffset>
              </wp:positionV>
              <wp:extent cx="173355" cy="187960"/>
              <wp:effectExtent l="0" t="0" r="0" b="0"/>
              <wp:wrapNone/>
              <wp:docPr id="310" name="Изображение1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3" path="m0,0l-2147483645,0l-2147483645,-2147483646l0,-2147483646xe" stroked="f" style="position:absolute;margin-left:781.4pt;margin-top:547.0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0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14" name="Изображение1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5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5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19" name="Изображение1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7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24" name="Изображение1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9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29" name="Изображение1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1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1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36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34" name="Изображение1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3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39" name="Изображение1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5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5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44" name="Изображение1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7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49" name="Изображение1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9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54" name="Изображение1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1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1">
              <wp:simplePos x="0" y="0"/>
              <wp:positionH relativeFrom="page">
                <wp:posOffset>10015220</wp:posOffset>
              </wp:positionH>
              <wp:positionV relativeFrom="page">
                <wp:posOffset>6947535</wp:posOffset>
              </wp:positionV>
              <wp:extent cx="173355" cy="187960"/>
              <wp:effectExtent l="0" t="0" r="0" b="0"/>
              <wp:wrapNone/>
              <wp:docPr id="358" name="Изображение1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80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79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2" path="m0,0l-2147483645,0l-2147483645,-2147483646l0,-2147483646xe" stroked="f" style="position:absolute;margin-left:788.6pt;margin-top:547.05pt;width:13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79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3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362" name="Изображение1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4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1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367" name="Изображение1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6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4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372" name="Изображение1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8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6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377" name="Изображение1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0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5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41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8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4155" cy="187960"/>
              <wp:effectExtent l="0" t="0" r="0" b="0"/>
              <wp:wrapNone/>
              <wp:docPr id="382" name="Изображение1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2" path="m0,0l-2147483645,0l-2147483645,-2147483646l0,-2147483646xe" stroked="f" style="position:absolute;margin-left:538.4pt;margin-top:800.8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603,153" path="m16602,128l0,128l0,152l16602,152l16602,128xm16602,0l0,0l0,104l16602,104l16602,0xe" fillcolor="#612322" stroked="f" style="position:absolute;margin-left:83.65pt;margin-top:797.25pt;width:470.5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5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4155" cy="187960"/>
              <wp:effectExtent l="0" t="0" r="0" b="0"/>
              <wp:wrapNone/>
              <wp:docPr id="387" name="Изображение1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4" path="m0,0l-2147483645,0l-2147483645,-2147483646l0,-2147483646xe" stroked="f" style="position:absolute;margin-left:742.45pt;margin-top:547.05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4806,153" path="m24805,128l0,128l0,152l24805,152l24805,128xm24805,0l0,0l0,104l24805,104l24805,0xe" fillcolor="#612322" stroked="f" style="position:absolute;margin-left:55.2pt;margin-top:543.55pt;width:703.0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0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4155" cy="187960"/>
              <wp:effectExtent l="0" t="0" r="0" b="0"/>
              <wp:wrapNone/>
              <wp:docPr id="392" name="Изображение1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6" path="m0,0l-2147483645,0l-2147483645,-2147483646l0,-2147483646xe" stroked="f" style="position:absolute;margin-left:742.45pt;margin-top:547.05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4806,153" path="m24805,128l0,128l0,152l24805,152l24805,128xm24805,0l0,0l0,104l24805,104l24805,0xe" fillcolor="#612322" stroked="f" style="position:absolute;margin-left:55.2pt;margin-top:543.55pt;width:703.05pt;height:4.2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398" name="Изображение1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8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2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4155" cy="187960"/>
              <wp:effectExtent l="0" t="0" r="0" b="0"/>
              <wp:wrapNone/>
              <wp:docPr id="403" name="Изображение1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560" cy="187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0" path="m0,0l-2147483645,0l-2147483645,-2147483646l0,-2147483646xe" stroked="f" style="position:absolute;margin-left:555.8pt;margin-top:793.7pt;width:17.55pt;height:14.7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59,155" path="m17058,129l0,129l0,154l17058,154l17058,129xm17058,0l0,0l0,104l17058,104l17058,0xe" fillcolor="#612322" stroked="f" style="position:absolute;margin-left:88.2pt;margin-top:790.2pt;width:483.5pt;height:4.3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8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4630" cy="182245"/>
              <wp:effectExtent l="0" t="0" r="0" b="0"/>
              <wp:wrapNone/>
              <wp:docPr id="47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384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path="m0,0l-2147483645,0l-2147483645,-2147483646l0,-2147483646xe" stroked="f" style="position:absolute;margin-left:556.9pt;margin-top:794.15pt;width:16.8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72,155" path="m17971,129l0,129l0,154l17971,154l17971,129xm17971,0l0,0l0,104l17971,104l17971,0xe" fillcolor="#612322" stroked="f" style="position:absolute;margin-left:62.4pt;margin-top:790.35pt;width:509.35pt;height:4.3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0275" cy="127635"/>
              <wp:effectExtent l="0" t="0" r="0" b="0"/>
              <wp:wrapNone/>
              <wp:docPr id="3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09480" cy="1270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" path="m0,0l-2147483645,0l-2147483645,-2147483646l0,-2147483646xe" fillcolor="white" stroked="f" style="position:absolute;margin-left:89.65pt;margin-top:13.25pt;width:473.15pt;height:9.95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9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50" name="Изображение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1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55" name="Изображение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3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60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6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72" name="Изображение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9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77" name="Изображение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89" name="Изображение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1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94" name="Изображение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3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99" name="Изображение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9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0275" cy="127635"/>
              <wp:effectExtent l="0" t="0" r="0" b="0"/>
              <wp:wrapNone/>
              <wp:docPr id="8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09480" cy="1270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" path="m0,0l-2147483645,0l-2147483645,-2147483646l0,-2147483646xe" fillcolor="white" stroked="f" style="position:absolute;margin-left:89.65pt;margin-top:13.25pt;width:473.15pt;height:9.95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107" name="Изображение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5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112" name="Изображение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7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117" name="Изображение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9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122" name="Изображение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1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127" name="Изображение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3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132" name="Изображение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5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137" name="Изображение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3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0275" cy="127635"/>
              <wp:effectExtent l="0" t="0" r="0" b="0"/>
              <wp:wrapNone/>
              <wp:docPr id="13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09480" cy="1270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path="m0,0l-2147483645,0l-2147483645,-2147483646l0,-2147483646xe" fillcolor="white" stroked="f" style="position:absolute;margin-left:89.65pt;margin-top:13.25pt;width:473.15pt;height:9.95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151" name="Изображение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7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156" name="Изображение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9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161" name="Изображение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175" name="Изображение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1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180" name="Изображение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3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185" name="Изображение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5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190" name="Изображение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6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0275" cy="127635"/>
              <wp:effectExtent l="0" t="0" r="0" b="0"/>
              <wp:wrapNone/>
              <wp:docPr id="18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09480" cy="1270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path="m0,0l-2147483645,0l-2147483645,-2147483646l0,-2147483646xe" fillcolor="white" stroked="f" style="position:absolute;margin-left:89.65pt;margin-top:13.25pt;width:473.15pt;height:9.95pt;mso-wrap-style:square;v-text-anchor:top;mso-position-horizontal-relative:page;mso-position-vertical-relative:page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7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195" name="Изображение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">
              <wp:simplePos x="0" y="0"/>
              <wp:positionH relativeFrom="page">
                <wp:posOffset>2026920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00" name="Изображение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" path="m0,0l-2147483645,0l-2147483645,-2147483646l0,-2147483646xe" stroked="f" style="position:absolute;margin-left:159.6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0">
              <wp:simplePos x="0" y="0"/>
              <wp:positionH relativeFrom="page">
                <wp:posOffset>2026920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05" name="Изображение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" path="m0,0l-2147483645,0l-2147483645,-2147483646l0,-2147483646xe" stroked="f" style="position:absolute;margin-left:159.6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10" name="Изображение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15" name="Изображение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">
              <wp:simplePos x="0" y="0"/>
              <wp:positionH relativeFrom="page">
                <wp:posOffset>1232535</wp:posOffset>
              </wp:positionH>
              <wp:positionV relativeFrom="page">
                <wp:posOffset>259715</wp:posOffset>
              </wp:positionV>
              <wp:extent cx="6010910" cy="128270"/>
              <wp:effectExtent l="0" t="0" r="0" b="0"/>
              <wp:wrapNone/>
              <wp:docPr id="223" name="Изображение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" path="m0,0l-2147483645,0l-2147483645,-2147483646l0,-2147483646xe" stroked="f" style="position:absolute;margin-left:97.05pt;margin-top:20.4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4">
              <wp:simplePos x="0" y="0"/>
              <wp:positionH relativeFrom="page">
                <wp:posOffset>1232535</wp:posOffset>
              </wp:positionH>
              <wp:positionV relativeFrom="page">
                <wp:posOffset>259715</wp:posOffset>
              </wp:positionV>
              <wp:extent cx="6010910" cy="128270"/>
              <wp:effectExtent l="0" t="0" r="0" b="0"/>
              <wp:wrapNone/>
              <wp:docPr id="228" name="Изображение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" path="m0,0l-2147483645,0l-2147483645,-2147483646l0,-2147483646xe" stroked="f" style="position:absolute;margin-left:97.05pt;margin-top:20.4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">
              <wp:simplePos x="0" y="0"/>
              <wp:positionH relativeFrom="page">
                <wp:posOffset>2488565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33" name="Изображение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" path="m0,0l-2147483645,0l-2147483645,-2147483646l0,-2147483646xe" stroked="f" style="position:absolute;margin-left:195.9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6">
              <wp:simplePos x="0" y="0"/>
              <wp:positionH relativeFrom="page">
                <wp:posOffset>2488565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38" name="Изображение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" path="m0,0l-2147483645,0l-2147483645,-2147483646l0,-2147483646xe" stroked="f" style="position:absolute;margin-left:195.9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3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">
              <wp:simplePos x="0" y="0"/>
              <wp:positionH relativeFrom="page">
                <wp:posOffset>2747645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46" name="Изображение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" path="m0,0l-2147483645,0l-2147483645,-2147483646l0,-2147483646xe" stroked="f" style="position:absolute;margin-left:216.3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1">
              <wp:simplePos x="0" y="0"/>
              <wp:positionH relativeFrom="page">
                <wp:posOffset>1068070</wp:posOffset>
              </wp:positionH>
              <wp:positionV relativeFrom="page">
                <wp:posOffset>544830</wp:posOffset>
              </wp:positionV>
              <wp:extent cx="8745855" cy="182245"/>
              <wp:effectExtent l="0" t="0" r="0" b="0"/>
              <wp:wrapNone/>
              <wp:docPr id="248" name="Изображение1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45120" cy="181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Таблица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7.2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Объемы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реконструкции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тепловых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сетей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отопления,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подлежащих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замене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в</w:t>
                          </w:r>
                          <w:r>
                            <w:rPr>
                              <w:b/>
                              <w:color w:val="000000"/>
                              <w:spacing w:val="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связи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исчерпанием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эксплуатационного</w:t>
                          </w:r>
                          <w:r>
                            <w:rPr>
                              <w:b/>
                              <w:color w:val="000000"/>
                              <w:spacing w:val="-3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ресурса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" path="m0,0l-2147483645,0l-2147483645,-2147483646l0,-2147483646xe" stroked="f" style="position:absolute;margin-left:84.1pt;margin-top:42.9pt;width:688.55pt;height:14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b/>
                        <w:color w:val="000000"/>
                        <w:sz w:val="22"/>
                      </w:rPr>
                      <w:t>Таблица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7.2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–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Объемы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реконструкции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тепловых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сетей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отопления,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подлежащих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замене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в</w:t>
                    </w:r>
                    <w:r>
                      <w:rPr>
                        <w:b/>
                        <w:color w:val="000000"/>
                        <w:spacing w:val="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связи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исчерпанием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эксплуатационного</w:t>
                    </w:r>
                    <w:r>
                      <w:rPr>
                        <w:b/>
                        <w:color w:val="000000"/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ресурса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">
              <wp:simplePos x="0" y="0"/>
              <wp:positionH relativeFrom="page">
                <wp:posOffset>1068070</wp:posOffset>
              </wp:positionH>
              <wp:positionV relativeFrom="page">
                <wp:posOffset>313055</wp:posOffset>
              </wp:positionV>
              <wp:extent cx="7690485" cy="337820"/>
              <wp:effectExtent l="0" t="0" r="0" b="0"/>
              <wp:wrapNone/>
              <wp:docPr id="253" name="Изображение1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9960" cy="337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664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  <w:p>
                          <w:pPr>
                            <w:pStyle w:val="Style20"/>
                            <w:spacing w:before="77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Таблица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7.3</w:t>
                          </w:r>
                          <w:r>
                            <w:rPr>
                              <w:b/>
                              <w:color w:val="000000"/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Объемы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реконструкции</w:t>
                          </w:r>
                          <w:r>
                            <w:rPr>
                              <w:b/>
                              <w:color w:val="000000"/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изоляции</w:t>
                          </w:r>
                          <w:r>
                            <w:rPr>
                              <w:b/>
                              <w:color w:val="000000"/>
                              <w:spacing w:val="-3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тепловых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сетей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" path="m0,0l-2147483645,0l-2147483645,-2147483646l0,-2147483646xe" stroked="f" style="position:absolute;margin-left:84.1pt;margin-top:24.65pt;width:605.45pt;height:26.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664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  <w:p>
                    <w:pPr>
                      <w:pStyle w:val="Style20"/>
                      <w:spacing w:before="77" w:after="0"/>
                      <w:ind w:left="2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b/>
                        <w:color w:val="000000"/>
                        <w:sz w:val="22"/>
                      </w:rPr>
                      <w:t>Таблица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7.3</w:t>
                    </w:r>
                    <w:r>
                      <w:rPr>
                        <w:b/>
                        <w:color w:val="000000"/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–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Объемы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реконструкции</w:t>
                    </w:r>
                    <w:r>
                      <w:rPr>
                        <w:b/>
                        <w:color w:val="000000"/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изоляции</w:t>
                    </w:r>
                    <w:r>
                      <w:rPr>
                        <w:b/>
                        <w:color w:val="000000"/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тепловых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сетей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58" name="Изображение1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63" name="Изображение1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71" name="Изображение1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76" name="Изображение1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0">
              <wp:simplePos x="0" y="0"/>
              <wp:positionH relativeFrom="page">
                <wp:posOffset>977900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83" name="Изображение1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" path="m0,0l-2147483645,0l-2147483645,-2147483646l0,-2147483646xe" stroked="f" style="position:absolute;margin-left:77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87" name="Изображение1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8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8" name="Изображение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292" name="Изображение1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9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12" name="Изображение1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4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4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17" name="Изображение1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6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22" name="Изображение1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8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27" name="Изображение1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0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0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4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32" name="Изображение1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2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37" name="Изображение1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4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4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42" name="Изображение1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6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47" name="Изображение1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8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52" name="Изображение1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0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"/>
      </w:rPr>
    </w:pPr>
    <w:r>
      <w:rPr>
        <w:sz w:val="2"/>
      </w:rPr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2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360" name="Изображение1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3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0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365" name="Изображение1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5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3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370" name="Изображение1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7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5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375" name="Изображение1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9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3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9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7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0910" cy="128270"/>
              <wp:effectExtent l="0" t="0" r="0" b="0"/>
              <wp:wrapNone/>
              <wp:docPr id="380" name="Изображение1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1" path="m0,0l-2147483645,0l-2147483645,-2147483646l0,-2147483646xe" stroked="f" style="position:absolute;margin-left:86.05pt;margin-top:34.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4">
              <wp:simplePos x="0" y="0"/>
              <wp:positionH relativeFrom="page">
                <wp:posOffset>2206625</wp:posOffset>
              </wp:positionH>
              <wp:positionV relativeFrom="page">
                <wp:posOffset>259715</wp:posOffset>
              </wp:positionV>
              <wp:extent cx="6010910" cy="128270"/>
              <wp:effectExtent l="0" t="0" r="0" b="0"/>
              <wp:wrapNone/>
              <wp:docPr id="385" name="Изображение1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3" path="m0,0l-2147483645,0l-2147483645,-2147483646l0,-2147483646xe" stroked="f" style="position:absolute;margin-left:173.75pt;margin-top:20.4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9">
              <wp:simplePos x="0" y="0"/>
              <wp:positionH relativeFrom="page">
                <wp:posOffset>2206625</wp:posOffset>
              </wp:positionH>
              <wp:positionV relativeFrom="page">
                <wp:posOffset>259715</wp:posOffset>
              </wp:positionV>
              <wp:extent cx="6010910" cy="128270"/>
              <wp:effectExtent l="0" t="0" r="0" b="0"/>
              <wp:wrapNone/>
              <wp:docPr id="390" name="Изображение1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5" path="m0,0l-2147483645,0l-2147483645,-2147483646l0,-2147483646xe" stroked="f" style="position:absolute;margin-left:173.75pt;margin-top:20.4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396" name="Изображение1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7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1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401" name="Изображение1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9" path="m0,0l-2147483645,0l-2147483645,-2147483646l0,-2147483646xe" stroked="f" style="position:absolute;margin-left:97.05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uto" w:line="9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7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0910" cy="128270"/>
              <wp:effectExtent l="0" t="0" r="0" b="0"/>
              <wp:wrapNone/>
              <wp:docPr id="45" name="Изображение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0200" cy="127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2020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" path="m0,0l-2147483645,0l-2147483645,-2147483646l0,-2147483646xe" stroked="f" style="position:absolute;margin-left:84.2pt;margin-top:24.65pt;width:473.2pt;height:10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2020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541" w:hanging="360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641" w:hanging="389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0" w:hanging="38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41" w:hanging="38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42" w:hanging="38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38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43" w:hanging="38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44" w:hanging="38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4" w:hanging="389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1650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7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9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0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1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47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7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"/>
      <w:lvlJc w:val="left"/>
      <w:pPr>
        <w:tabs>
          <w:tab w:val="num" w:pos="0"/>
        </w:tabs>
        <w:ind w:left="182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5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1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8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1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4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1245" w:hanging="152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30" w:hanging="15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21" w:hanging="1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11" w:hanging="1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2" w:hanging="1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93" w:hanging="1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83" w:hanging="1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74" w:hanging="1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"/>
      <w:lvlJc w:val="left"/>
      <w:pPr>
        <w:tabs>
          <w:tab w:val="num" w:pos="0"/>
        </w:tabs>
        <w:ind w:left="1886" w:hanging="425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06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33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59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6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1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39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66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93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"/>
      <w:lvlJc w:val="left"/>
      <w:pPr>
        <w:tabs>
          <w:tab w:val="num" w:pos="0"/>
        </w:tabs>
        <w:ind w:left="182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5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1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8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1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4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"/>
      <w:lvlJc w:val="left"/>
      <w:pPr>
        <w:tabs>
          <w:tab w:val="num" w:pos="0"/>
        </w:tabs>
        <w:ind w:left="1570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9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•"/>
      <w:lvlJc w:val="left"/>
      <w:pPr>
        <w:tabs>
          <w:tab w:val="num" w:pos="0"/>
        </w:tabs>
        <w:ind w:left="233" w:hanging="428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57" w:hanging="42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75" w:hanging="4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93" w:hanging="4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11" w:hanging="4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829" w:hanging="4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347" w:hanging="4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864" w:hanging="4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382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"/>
      <w:lvlJc w:val="left"/>
      <w:pPr>
        <w:tabs>
          <w:tab w:val="num" w:pos="0"/>
        </w:tabs>
        <w:ind w:left="236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9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2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5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9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2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"/>
      <w:lvlJc w:val="left"/>
      <w:pPr>
        <w:tabs>
          <w:tab w:val="num" w:pos="0"/>
        </w:tabs>
        <w:ind w:left="154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33" w:hanging="428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62" w:hanging="4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85" w:hanging="4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08" w:hanging="4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31" w:hanging="4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54" w:hanging="4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7" w:hanging="4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0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7"/>
      <w:numFmt w:val="decimal"/>
      <w:lvlText w:val="%1"/>
      <w:lvlJc w:val="left"/>
      <w:pPr>
        <w:tabs>
          <w:tab w:val="num" w:pos="0"/>
        </w:tabs>
        <w:ind w:left="1325" w:hanging="3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100" w:hanging="852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0" w:hanging="8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00" w:hanging="8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380" w:hanging="8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20" w:hanging="8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53" w:hanging="8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586" w:hanging="8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919" w:hanging="852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4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5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5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"/>
      <w:lvlJc w:val="left"/>
      <w:pPr>
        <w:tabs>
          <w:tab w:val="num" w:pos="0"/>
        </w:tabs>
        <w:ind w:left="164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8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6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2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"/>
      <w:lvlJc w:val="left"/>
      <w:pPr>
        <w:tabs>
          <w:tab w:val="num" w:pos="0"/>
        </w:tabs>
        <w:ind w:left="164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8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6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2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-"/>
      <w:lvlJc w:val="left"/>
      <w:pPr>
        <w:tabs>
          <w:tab w:val="num" w:pos="0"/>
        </w:tabs>
        <w:ind w:left="218" w:hanging="152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121" w:hanging="152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62" w:hanging="1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05" w:hanging="1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47" w:hanging="1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490" w:hanging="1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333" w:hanging="1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175" w:hanging="1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018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•"/>
      <w:lvlJc w:val="left"/>
      <w:pPr>
        <w:tabs>
          <w:tab w:val="num" w:pos="0"/>
        </w:tabs>
        <w:ind w:left="257" w:hanging="428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5" w:hanging="356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6" w:hanging="35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2" w:hanging="3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8" w:hanging="3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65" w:hanging="3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61" w:hanging="3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57" w:hanging="3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53" w:hanging="356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"/>
      <w:lvlJc w:val="left"/>
      <w:pPr>
        <w:tabs>
          <w:tab w:val="num" w:pos="0"/>
        </w:tabs>
        <w:ind w:left="1464" w:hanging="356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242" w:hanging="852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950" w:hanging="113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40" w:hanging="113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00" w:hanging="113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60" w:hanging="113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1" w:hanging="113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602" w:hanging="113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923" w:hanging="1134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decimal"/>
      <w:lvlText w:val="%1"/>
      <w:lvlJc w:val="left"/>
      <w:pPr>
        <w:tabs>
          <w:tab w:val="num" w:pos="0"/>
        </w:tabs>
        <w:ind w:left="1109" w:hanging="428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09" w:hanging="428"/>
      </w:pPr>
      <w:rPr>
        <w:sz w:val="26"/>
        <w:spacing w:val="-5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675" w:hanging="994"/>
      </w:pPr>
      <w:rPr>
        <w:sz w:val="26"/>
        <w:spacing w:val="-5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00" w:hanging="99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21" w:hanging="99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42" w:hanging="99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63" w:hanging="99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99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04" w:hanging="994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2200" w:right="0" w:hanging="85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2">
    <w:name w:val="Heading 2"/>
    <w:basedOn w:val="Normal"/>
    <w:uiPriority w:val="1"/>
    <w:qFormat/>
    <w:pPr>
      <w:spacing w:before="88" w:after="0"/>
      <w:ind w:left="2906" w:right="0" w:hanging="360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11">
    <w:name w:val="TOC 1"/>
    <w:basedOn w:val="Normal"/>
    <w:uiPriority w:val="1"/>
    <w:qFormat/>
    <w:pPr>
      <w:ind w:left="682" w:right="0" w:hanging="0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ind w:left="682" w:right="0" w:hanging="36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8">
    <w:name w:val="Верхний и нижний колонтитулы"/>
    <w:basedOn w:val="Normal"/>
    <w:qFormat/>
    <w:pPr/>
    <w:rPr/>
  </w:style>
  <w:style w:type="paragraph" w:styleId="Style19">
    <w:name w:val="Header"/>
    <w:basedOn w:val="Style18"/>
    <w:pPr/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Footer"/>
    <w:basedOn w:val="Style18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header" Target="header3.xml"/><Relationship Id="rId8" Type="http://schemas.openxmlformats.org/officeDocument/2006/relationships/footer" Target="footer3.xml"/><Relationship Id="rId9" Type="http://schemas.openxmlformats.org/officeDocument/2006/relationships/header" Target="header4.xml"/><Relationship Id="rId10" Type="http://schemas.openxmlformats.org/officeDocument/2006/relationships/footer" Target="footer4.xml"/><Relationship Id="rId11" Type="http://schemas.openxmlformats.org/officeDocument/2006/relationships/header" Target="header5.xml"/><Relationship Id="rId12" Type="http://schemas.openxmlformats.org/officeDocument/2006/relationships/footer" Target="footer5.xml"/><Relationship Id="rId13" Type="http://schemas.openxmlformats.org/officeDocument/2006/relationships/header" Target="header6.xml"/><Relationship Id="rId14" Type="http://schemas.openxmlformats.org/officeDocument/2006/relationships/footer" Target="footer6.xml"/><Relationship Id="rId15" Type="http://schemas.openxmlformats.org/officeDocument/2006/relationships/image" Target="media/image2.jpeg"/><Relationship Id="rId16" Type="http://schemas.openxmlformats.org/officeDocument/2006/relationships/header" Target="header7.xml"/><Relationship Id="rId17" Type="http://schemas.openxmlformats.org/officeDocument/2006/relationships/footer" Target="footer7.xml"/><Relationship Id="rId18" Type="http://schemas.openxmlformats.org/officeDocument/2006/relationships/header" Target="header8.xml"/><Relationship Id="rId19" Type="http://schemas.openxmlformats.org/officeDocument/2006/relationships/footer" Target="footer8.xml"/><Relationship Id="rId20" Type="http://schemas.openxmlformats.org/officeDocument/2006/relationships/image" Target="media/image3.jpeg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header" Target="header10.xml"/><Relationship Id="rId24" Type="http://schemas.openxmlformats.org/officeDocument/2006/relationships/footer" Target="footer10.xml"/><Relationship Id="rId25" Type="http://schemas.openxmlformats.org/officeDocument/2006/relationships/header" Target="header11.xml"/><Relationship Id="rId26" Type="http://schemas.openxmlformats.org/officeDocument/2006/relationships/footer" Target="footer11.xml"/><Relationship Id="rId27" Type="http://schemas.openxmlformats.org/officeDocument/2006/relationships/header" Target="header12.xml"/><Relationship Id="rId28" Type="http://schemas.openxmlformats.org/officeDocument/2006/relationships/footer" Target="footer12.xml"/><Relationship Id="rId29" Type="http://schemas.openxmlformats.org/officeDocument/2006/relationships/header" Target="header13.xml"/><Relationship Id="rId30" Type="http://schemas.openxmlformats.org/officeDocument/2006/relationships/footer" Target="footer13.xml"/><Relationship Id="rId31" Type="http://schemas.openxmlformats.org/officeDocument/2006/relationships/header" Target="header14.xml"/><Relationship Id="rId32" Type="http://schemas.openxmlformats.org/officeDocument/2006/relationships/footer" Target="footer14.xml"/><Relationship Id="rId33" Type="http://schemas.openxmlformats.org/officeDocument/2006/relationships/image" Target="media/image4.jpeg"/><Relationship Id="rId34" Type="http://schemas.openxmlformats.org/officeDocument/2006/relationships/header" Target="header15.xml"/><Relationship Id="rId35" Type="http://schemas.openxmlformats.org/officeDocument/2006/relationships/footer" Target="footer15.xml"/><Relationship Id="rId36" Type="http://schemas.openxmlformats.org/officeDocument/2006/relationships/header" Target="header16.xml"/><Relationship Id="rId37" Type="http://schemas.openxmlformats.org/officeDocument/2006/relationships/footer" Target="footer16.xml"/><Relationship Id="rId38" Type="http://schemas.openxmlformats.org/officeDocument/2006/relationships/header" Target="header17.xml"/><Relationship Id="rId39" Type="http://schemas.openxmlformats.org/officeDocument/2006/relationships/footer" Target="footer17.xml"/><Relationship Id="rId40" Type="http://schemas.openxmlformats.org/officeDocument/2006/relationships/header" Target="header18.xml"/><Relationship Id="rId41" Type="http://schemas.openxmlformats.org/officeDocument/2006/relationships/footer" Target="footer18.xml"/><Relationship Id="rId42" Type="http://schemas.openxmlformats.org/officeDocument/2006/relationships/header" Target="header19.xml"/><Relationship Id="rId43" Type="http://schemas.openxmlformats.org/officeDocument/2006/relationships/footer" Target="footer19.xml"/><Relationship Id="rId44" Type="http://schemas.openxmlformats.org/officeDocument/2006/relationships/header" Target="header20.xml"/><Relationship Id="rId45" Type="http://schemas.openxmlformats.org/officeDocument/2006/relationships/footer" Target="footer20.xml"/><Relationship Id="rId46" Type="http://schemas.openxmlformats.org/officeDocument/2006/relationships/header" Target="header21.xml"/><Relationship Id="rId47" Type="http://schemas.openxmlformats.org/officeDocument/2006/relationships/footer" Target="footer21.xml"/><Relationship Id="rId48" Type="http://schemas.openxmlformats.org/officeDocument/2006/relationships/header" Target="header22.xml"/><Relationship Id="rId49" Type="http://schemas.openxmlformats.org/officeDocument/2006/relationships/footer" Target="footer22.xml"/><Relationship Id="rId50" Type="http://schemas.openxmlformats.org/officeDocument/2006/relationships/header" Target="header23.xml"/><Relationship Id="rId51" Type="http://schemas.openxmlformats.org/officeDocument/2006/relationships/footer" Target="footer23.xml"/><Relationship Id="rId52" Type="http://schemas.openxmlformats.org/officeDocument/2006/relationships/header" Target="header24.xml"/><Relationship Id="rId53" Type="http://schemas.openxmlformats.org/officeDocument/2006/relationships/footer" Target="footer24.xml"/><Relationship Id="rId54" Type="http://schemas.openxmlformats.org/officeDocument/2006/relationships/header" Target="header25.xml"/><Relationship Id="rId55" Type="http://schemas.openxmlformats.org/officeDocument/2006/relationships/footer" Target="footer25.xml"/><Relationship Id="rId56" Type="http://schemas.openxmlformats.org/officeDocument/2006/relationships/header" Target="header26.xml"/><Relationship Id="rId57" Type="http://schemas.openxmlformats.org/officeDocument/2006/relationships/footer" Target="footer26.xml"/><Relationship Id="rId58" Type="http://schemas.openxmlformats.org/officeDocument/2006/relationships/header" Target="header27.xml"/><Relationship Id="rId59" Type="http://schemas.openxmlformats.org/officeDocument/2006/relationships/footer" Target="footer27.xml"/><Relationship Id="rId60" Type="http://schemas.openxmlformats.org/officeDocument/2006/relationships/header" Target="header28.xml"/><Relationship Id="rId61" Type="http://schemas.openxmlformats.org/officeDocument/2006/relationships/footer" Target="footer28.xml"/><Relationship Id="rId62" Type="http://schemas.openxmlformats.org/officeDocument/2006/relationships/header" Target="header29.xml"/><Relationship Id="rId63" Type="http://schemas.openxmlformats.org/officeDocument/2006/relationships/footer" Target="footer29.xml"/><Relationship Id="rId64" Type="http://schemas.openxmlformats.org/officeDocument/2006/relationships/header" Target="header30.xml"/><Relationship Id="rId65" Type="http://schemas.openxmlformats.org/officeDocument/2006/relationships/footer" Target="footer30.xml"/><Relationship Id="rId66" Type="http://schemas.openxmlformats.org/officeDocument/2006/relationships/header" Target="header31.xml"/><Relationship Id="rId67" Type="http://schemas.openxmlformats.org/officeDocument/2006/relationships/footer" Target="footer31.xml"/><Relationship Id="rId68" Type="http://schemas.openxmlformats.org/officeDocument/2006/relationships/header" Target="header32.xml"/><Relationship Id="rId69" Type="http://schemas.openxmlformats.org/officeDocument/2006/relationships/footer" Target="footer32.xml"/><Relationship Id="rId70" Type="http://schemas.openxmlformats.org/officeDocument/2006/relationships/header" Target="header33.xml"/><Relationship Id="rId71" Type="http://schemas.openxmlformats.org/officeDocument/2006/relationships/footer" Target="footer33.xml"/><Relationship Id="rId72" Type="http://schemas.openxmlformats.org/officeDocument/2006/relationships/header" Target="header34.xml"/><Relationship Id="rId73" Type="http://schemas.openxmlformats.org/officeDocument/2006/relationships/footer" Target="footer34.xml"/><Relationship Id="rId74" Type="http://schemas.openxmlformats.org/officeDocument/2006/relationships/header" Target="header35.xml"/><Relationship Id="rId75" Type="http://schemas.openxmlformats.org/officeDocument/2006/relationships/footer" Target="footer35.xml"/><Relationship Id="rId76" Type="http://schemas.openxmlformats.org/officeDocument/2006/relationships/header" Target="header36.xml"/><Relationship Id="rId77" Type="http://schemas.openxmlformats.org/officeDocument/2006/relationships/footer" Target="footer36.xml"/><Relationship Id="rId78" Type="http://schemas.openxmlformats.org/officeDocument/2006/relationships/header" Target="header37.xml"/><Relationship Id="rId79" Type="http://schemas.openxmlformats.org/officeDocument/2006/relationships/footer" Target="footer37.xml"/><Relationship Id="rId80" Type="http://schemas.openxmlformats.org/officeDocument/2006/relationships/header" Target="header38.xml"/><Relationship Id="rId81" Type="http://schemas.openxmlformats.org/officeDocument/2006/relationships/footer" Target="footer38.xml"/><Relationship Id="rId82" Type="http://schemas.openxmlformats.org/officeDocument/2006/relationships/header" Target="header39.xml"/><Relationship Id="rId83" Type="http://schemas.openxmlformats.org/officeDocument/2006/relationships/footer" Target="footer39.xml"/><Relationship Id="rId84" Type="http://schemas.openxmlformats.org/officeDocument/2006/relationships/header" Target="header40.xml"/><Relationship Id="rId85" Type="http://schemas.openxmlformats.org/officeDocument/2006/relationships/footer" Target="footer40.xml"/><Relationship Id="rId86" Type="http://schemas.openxmlformats.org/officeDocument/2006/relationships/header" Target="header41.xml"/><Relationship Id="rId87" Type="http://schemas.openxmlformats.org/officeDocument/2006/relationships/footer" Target="footer41.xml"/><Relationship Id="rId88" Type="http://schemas.openxmlformats.org/officeDocument/2006/relationships/header" Target="header42.xml"/><Relationship Id="rId89" Type="http://schemas.openxmlformats.org/officeDocument/2006/relationships/footer" Target="footer42.xml"/><Relationship Id="rId90" Type="http://schemas.openxmlformats.org/officeDocument/2006/relationships/header" Target="header43.xml"/><Relationship Id="rId91" Type="http://schemas.openxmlformats.org/officeDocument/2006/relationships/footer" Target="footer43.xml"/><Relationship Id="rId92" Type="http://schemas.openxmlformats.org/officeDocument/2006/relationships/header" Target="header44.xml"/><Relationship Id="rId93" Type="http://schemas.openxmlformats.org/officeDocument/2006/relationships/footer" Target="footer44.xml"/><Relationship Id="rId94" Type="http://schemas.openxmlformats.org/officeDocument/2006/relationships/header" Target="header45.xml"/><Relationship Id="rId95" Type="http://schemas.openxmlformats.org/officeDocument/2006/relationships/footer" Target="footer45.xml"/><Relationship Id="rId96" Type="http://schemas.openxmlformats.org/officeDocument/2006/relationships/header" Target="header46.xml"/><Relationship Id="rId97" Type="http://schemas.openxmlformats.org/officeDocument/2006/relationships/footer" Target="footer46.xml"/><Relationship Id="rId98" Type="http://schemas.openxmlformats.org/officeDocument/2006/relationships/header" Target="header47.xml"/><Relationship Id="rId99" Type="http://schemas.openxmlformats.org/officeDocument/2006/relationships/footer" Target="footer47.xml"/><Relationship Id="rId100" Type="http://schemas.openxmlformats.org/officeDocument/2006/relationships/header" Target="header48.xml"/><Relationship Id="rId101" Type="http://schemas.openxmlformats.org/officeDocument/2006/relationships/footer" Target="footer48.xml"/><Relationship Id="rId102" Type="http://schemas.openxmlformats.org/officeDocument/2006/relationships/header" Target="header49.xml"/><Relationship Id="rId103" Type="http://schemas.openxmlformats.org/officeDocument/2006/relationships/footer" Target="footer49.xml"/><Relationship Id="rId104" Type="http://schemas.openxmlformats.org/officeDocument/2006/relationships/header" Target="header50.xml"/><Relationship Id="rId105" Type="http://schemas.openxmlformats.org/officeDocument/2006/relationships/footer" Target="footer50.xml"/><Relationship Id="rId106" Type="http://schemas.openxmlformats.org/officeDocument/2006/relationships/header" Target="header51.xml"/><Relationship Id="rId107" Type="http://schemas.openxmlformats.org/officeDocument/2006/relationships/footer" Target="footer51.xml"/><Relationship Id="rId108" Type="http://schemas.openxmlformats.org/officeDocument/2006/relationships/header" Target="header52.xml"/><Relationship Id="rId109" Type="http://schemas.openxmlformats.org/officeDocument/2006/relationships/footer" Target="footer52.xml"/><Relationship Id="rId110" Type="http://schemas.openxmlformats.org/officeDocument/2006/relationships/header" Target="header53.xml"/><Relationship Id="rId111" Type="http://schemas.openxmlformats.org/officeDocument/2006/relationships/footer" Target="footer53.xml"/><Relationship Id="rId112" Type="http://schemas.openxmlformats.org/officeDocument/2006/relationships/header" Target="header54.xml"/><Relationship Id="rId113" Type="http://schemas.openxmlformats.org/officeDocument/2006/relationships/footer" Target="footer54.xml"/><Relationship Id="rId114" Type="http://schemas.openxmlformats.org/officeDocument/2006/relationships/header" Target="header55.xml"/><Relationship Id="rId115" Type="http://schemas.openxmlformats.org/officeDocument/2006/relationships/footer" Target="footer55.xml"/><Relationship Id="rId116" Type="http://schemas.openxmlformats.org/officeDocument/2006/relationships/header" Target="header56.xml"/><Relationship Id="rId117" Type="http://schemas.openxmlformats.org/officeDocument/2006/relationships/footer" Target="footer56.xml"/><Relationship Id="rId118" Type="http://schemas.openxmlformats.org/officeDocument/2006/relationships/header" Target="header57.xml"/><Relationship Id="rId119" Type="http://schemas.openxmlformats.org/officeDocument/2006/relationships/footer" Target="footer57.xml"/><Relationship Id="rId120" Type="http://schemas.openxmlformats.org/officeDocument/2006/relationships/image" Target="media/image5.jpeg"/><Relationship Id="rId121" Type="http://schemas.openxmlformats.org/officeDocument/2006/relationships/header" Target="header58.xml"/><Relationship Id="rId122" Type="http://schemas.openxmlformats.org/officeDocument/2006/relationships/footer" Target="footer58.xml"/><Relationship Id="rId123" Type="http://schemas.openxmlformats.org/officeDocument/2006/relationships/header" Target="header59.xml"/><Relationship Id="rId124" Type="http://schemas.openxmlformats.org/officeDocument/2006/relationships/footer" Target="footer59.xml"/><Relationship Id="rId125" Type="http://schemas.openxmlformats.org/officeDocument/2006/relationships/header" Target="header60.xml"/><Relationship Id="rId126" Type="http://schemas.openxmlformats.org/officeDocument/2006/relationships/footer" Target="footer60.xml"/><Relationship Id="rId127" Type="http://schemas.openxmlformats.org/officeDocument/2006/relationships/header" Target="header61.xml"/><Relationship Id="rId128" Type="http://schemas.openxmlformats.org/officeDocument/2006/relationships/footer" Target="footer61.xml"/><Relationship Id="rId129" Type="http://schemas.openxmlformats.org/officeDocument/2006/relationships/header" Target="header62.xml"/><Relationship Id="rId130" Type="http://schemas.openxmlformats.org/officeDocument/2006/relationships/footer" Target="footer62.xml"/><Relationship Id="rId131" Type="http://schemas.openxmlformats.org/officeDocument/2006/relationships/header" Target="header63.xml"/><Relationship Id="rId132" Type="http://schemas.openxmlformats.org/officeDocument/2006/relationships/footer" Target="footer63.xml"/><Relationship Id="rId133" Type="http://schemas.openxmlformats.org/officeDocument/2006/relationships/header" Target="header64.xml"/><Relationship Id="rId134" Type="http://schemas.openxmlformats.org/officeDocument/2006/relationships/footer" Target="footer64.xml"/><Relationship Id="rId135" Type="http://schemas.openxmlformats.org/officeDocument/2006/relationships/header" Target="header65.xml"/><Relationship Id="rId136" Type="http://schemas.openxmlformats.org/officeDocument/2006/relationships/footer" Target="footer65.xml"/><Relationship Id="rId137" Type="http://schemas.openxmlformats.org/officeDocument/2006/relationships/header" Target="header66.xml"/><Relationship Id="rId138" Type="http://schemas.openxmlformats.org/officeDocument/2006/relationships/footer" Target="footer66.xml"/><Relationship Id="rId139" Type="http://schemas.openxmlformats.org/officeDocument/2006/relationships/header" Target="header67.xml"/><Relationship Id="rId140" Type="http://schemas.openxmlformats.org/officeDocument/2006/relationships/footer" Target="footer67.xml"/><Relationship Id="rId141" Type="http://schemas.openxmlformats.org/officeDocument/2006/relationships/header" Target="header68.xml"/><Relationship Id="rId142" Type="http://schemas.openxmlformats.org/officeDocument/2006/relationships/footer" Target="footer68.xml"/><Relationship Id="rId143" Type="http://schemas.openxmlformats.org/officeDocument/2006/relationships/header" Target="header69.xml"/><Relationship Id="rId144" Type="http://schemas.openxmlformats.org/officeDocument/2006/relationships/footer" Target="footer69.xml"/><Relationship Id="rId145" Type="http://schemas.openxmlformats.org/officeDocument/2006/relationships/header" Target="header70.xml"/><Relationship Id="rId146" Type="http://schemas.openxmlformats.org/officeDocument/2006/relationships/footer" Target="footer70.xml"/><Relationship Id="rId147" Type="http://schemas.openxmlformats.org/officeDocument/2006/relationships/header" Target="header71.xml"/><Relationship Id="rId148" Type="http://schemas.openxmlformats.org/officeDocument/2006/relationships/footer" Target="footer71.xml"/><Relationship Id="rId149" Type="http://schemas.openxmlformats.org/officeDocument/2006/relationships/header" Target="header72.xml"/><Relationship Id="rId150" Type="http://schemas.openxmlformats.org/officeDocument/2006/relationships/footer" Target="footer72.xml"/><Relationship Id="rId151" Type="http://schemas.openxmlformats.org/officeDocument/2006/relationships/header" Target="header73.xml"/><Relationship Id="rId152" Type="http://schemas.openxmlformats.org/officeDocument/2006/relationships/footer" Target="footer73.xml"/><Relationship Id="rId153" Type="http://schemas.openxmlformats.org/officeDocument/2006/relationships/header" Target="header74.xml"/><Relationship Id="rId154" Type="http://schemas.openxmlformats.org/officeDocument/2006/relationships/footer" Target="footer74.xml"/><Relationship Id="rId155" Type="http://schemas.openxmlformats.org/officeDocument/2006/relationships/header" Target="header75.xml"/><Relationship Id="rId156" Type="http://schemas.openxmlformats.org/officeDocument/2006/relationships/footer" Target="footer75.xml"/><Relationship Id="rId157" Type="http://schemas.openxmlformats.org/officeDocument/2006/relationships/header" Target="header76.xml"/><Relationship Id="rId158" Type="http://schemas.openxmlformats.org/officeDocument/2006/relationships/footer" Target="footer76.xml"/><Relationship Id="rId159" Type="http://schemas.openxmlformats.org/officeDocument/2006/relationships/header" Target="header77.xml"/><Relationship Id="rId160" Type="http://schemas.openxmlformats.org/officeDocument/2006/relationships/footer" Target="footer77.xml"/><Relationship Id="rId161" Type="http://schemas.openxmlformats.org/officeDocument/2006/relationships/header" Target="header78.xml"/><Relationship Id="rId162" Type="http://schemas.openxmlformats.org/officeDocument/2006/relationships/footer" Target="footer78.xml"/><Relationship Id="rId163" Type="http://schemas.openxmlformats.org/officeDocument/2006/relationships/header" Target="header79.xml"/><Relationship Id="rId164" Type="http://schemas.openxmlformats.org/officeDocument/2006/relationships/footer" Target="footer79.xml"/><Relationship Id="rId165" Type="http://schemas.openxmlformats.org/officeDocument/2006/relationships/header" Target="header80.xml"/><Relationship Id="rId166" Type="http://schemas.openxmlformats.org/officeDocument/2006/relationships/footer" Target="footer80.xml"/><Relationship Id="rId167" Type="http://schemas.openxmlformats.org/officeDocument/2006/relationships/header" Target="header81.xml"/><Relationship Id="rId168" Type="http://schemas.openxmlformats.org/officeDocument/2006/relationships/footer" Target="footer81.xml"/><Relationship Id="rId169" Type="http://schemas.openxmlformats.org/officeDocument/2006/relationships/header" Target="header82.xml"/><Relationship Id="rId170" Type="http://schemas.openxmlformats.org/officeDocument/2006/relationships/footer" Target="footer82.xml"/><Relationship Id="rId171" Type="http://schemas.openxmlformats.org/officeDocument/2006/relationships/image" Target="media/image6.png"/><Relationship Id="rId172" Type="http://schemas.openxmlformats.org/officeDocument/2006/relationships/header" Target="header83.xml"/><Relationship Id="rId173" Type="http://schemas.openxmlformats.org/officeDocument/2006/relationships/footer" Target="footer83.xml"/><Relationship Id="rId174" Type="http://schemas.openxmlformats.org/officeDocument/2006/relationships/header" Target="header84.xml"/><Relationship Id="rId175" Type="http://schemas.openxmlformats.org/officeDocument/2006/relationships/footer" Target="footer84.xml"/><Relationship Id="rId176" Type="http://schemas.openxmlformats.org/officeDocument/2006/relationships/numbering" Target="numbering.xml"/><Relationship Id="rId177" Type="http://schemas.openxmlformats.org/officeDocument/2006/relationships/fontTable" Target="fontTable.xml"/><Relationship Id="rId178" Type="http://schemas.openxmlformats.org/officeDocument/2006/relationships/settings" Target="settings.xml"/><Relationship Id="rId17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LibreOffice/7.1.1.2$Windows_X86_64 LibreOffice_project/fe0b08f4af1bacafe4c7ecc87ce55bb426164676</Application>
  <AppVersion>15.0000</AppVersion>
  <Pages>92</Pages>
  <Words>20605</Words>
  <Characters>121907</Characters>
  <CharactersWithSpaces>136586</CharactersWithSpaces>
  <Paragraphs>5961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2021-03-16T08:02:44Z</dcterms:created>
  <dc:creator>Урванцев Илья Владленович</dc:creator>
  <dc:description/>
  <dc:language>ru-RU</dc:language>
  <cp:lastModifiedBy/>
  <dcterms:modified xsi:type="dcterms:W3CDTF">2022-03-23T10:32:11Z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2021-03-16T00:00:00Z</vt:filetime>
  </property>
</Properties>
</file>