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B4" w:rsidRPr="006408D6" w:rsidRDefault="00640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8D6">
        <w:rPr>
          <w:rFonts w:ascii="Times New Roman" w:hAnsi="Times New Roman" w:cs="Times New Roman"/>
          <w:sz w:val="28"/>
          <w:szCs w:val="28"/>
        </w:rPr>
        <w:t>Информация по социальному контракту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878"/>
        <w:gridCol w:w="1550"/>
        <w:gridCol w:w="5280"/>
        <w:gridCol w:w="5568"/>
      </w:tblGrid>
      <w:tr w:rsidR="00BA5BB4" w:rsidRPr="006408D6">
        <w:tc>
          <w:tcPr>
            <w:tcW w:w="2663" w:type="dxa"/>
          </w:tcPr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соц. контракту</w:t>
            </w:r>
          </w:p>
          <w:p w:rsidR="00BA5BB4" w:rsidRPr="006408D6" w:rsidRDefault="00BA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Срок соц. контракта</w:t>
            </w:r>
          </w:p>
        </w:tc>
        <w:tc>
          <w:tcPr>
            <w:tcW w:w="5386" w:type="dxa"/>
          </w:tcPr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5670" w:type="dxa"/>
          </w:tcPr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Обязанности гражданина, заключившего соц. контракт</w:t>
            </w:r>
          </w:p>
        </w:tc>
      </w:tr>
      <w:tr w:rsidR="00BA5BB4" w:rsidRPr="006408D6">
        <w:tc>
          <w:tcPr>
            <w:tcW w:w="2663" w:type="dxa"/>
          </w:tcPr>
          <w:p w:rsidR="00BA5BB4" w:rsidRPr="006408D6" w:rsidRDefault="0064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по поиску работы;</w:t>
            </w:r>
          </w:p>
          <w:p w:rsidR="00BA5BB4" w:rsidRPr="006408D6" w:rsidRDefault="006408D6" w:rsidP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   (план 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25 чел.)</w:t>
            </w:r>
          </w:p>
        </w:tc>
        <w:tc>
          <w:tcPr>
            <w:tcW w:w="1556" w:type="dxa"/>
          </w:tcPr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не более чем на 9 месяцев</w:t>
            </w:r>
          </w:p>
        </w:tc>
        <w:tc>
          <w:tcPr>
            <w:tcW w:w="5386" w:type="dxa"/>
          </w:tcPr>
          <w:p w:rsidR="00BA5BB4" w:rsidRPr="006408D6" w:rsidRDefault="006408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выплата, сроком не более 4 месяцев, в размере прожиточного минимума для трудоспособного населения, установленного в Костромской области                       за </w:t>
            </w:r>
            <w:r w:rsidRPr="00640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года, предшествующего году заключения социального контракта (11928 руб.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жданам, прошедшим обучение или получившим дополнительное профессиональное образование в рамках реализации социального контракта предоставляется единовременная выплата в размере стоимости курса обучения, но не более 30 000 рублей. </w:t>
            </w:r>
          </w:p>
          <w:p w:rsidR="00BA5BB4" w:rsidRPr="006408D6" w:rsidRDefault="006408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Во время прохождения обуч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ения или получения дополнительного профессионального образования гражданину выплачивается ежемесячная выплата на срок не более 3 месяцев, в размере половины величины прожиточного минимума для трудоспособного населения, установленного в Костромской области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40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года, предшествующего году заключения социального контракта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(5964).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BB4" w:rsidRPr="006408D6" w:rsidRDefault="006408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До 3 месяцев по 16903 рублей  (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с учетом налогов) выплата работодателю  в случае прохождения стажировки</w:t>
            </w:r>
          </w:p>
          <w:p w:rsidR="00BA5BB4" w:rsidRPr="006408D6" w:rsidRDefault="00BA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A5BB4" w:rsidRPr="006408D6" w:rsidRDefault="006408D6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встать на учет в органах занятости населения в качестве безработного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или ищущего работу;</w:t>
            </w:r>
          </w:p>
          <w:p w:rsidR="00BA5BB4" w:rsidRPr="006408D6" w:rsidRDefault="006408D6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в информационно-аналитической системе Общероссийской базы вакансий «Работа в России»;</w:t>
            </w:r>
          </w:p>
          <w:p w:rsidR="00BA5BB4" w:rsidRPr="006408D6" w:rsidRDefault="006408D6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осуществить поиск работы с последующим заключением трудового договора в период действия социального контракта;</w:t>
            </w:r>
          </w:p>
          <w:p w:rsidR="00BA5BB4" w:rsidRPr="006408D6" w:rsidRDefault="006408D6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пройти в период дей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ствия  контракта профессиональное обучение или дополнительное профессиональное образование, стажировку с последующим трудоустройством</w:t>
            </w:r>
          </w:p>
          <w:p w:rsidR="00BA5BB4" w:rsidRPr="006408D6" w:rsidRDefault="006408D6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осуществлять трудовую деятельность в период действия контракта и далее не менее 12 месяцев</w:t>
            </w:r>
          </w:p>
          <w:p w:rsidR="00BA5BB4" w:rsidRPr="006408D6" w:rsidRDefault="00BA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B4" w:rsidRPr="006408D6">
        <w:tc>
          <w:tcPr>
            <w:tcW w:w="2663" w:type="dxa"/>
          </w:tcPr>
          <w:p w:rsidR="00BA5BB4" w:rsidRPr="006408D6" w:rsidRDefault="0064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осуществлению индивидуаль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ной предпринимательской деятельности;</w:t>
            </w:r>
          </w:p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(план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25 чел)</w:t>
            </w:r>
          </w:p>
        </w:tc>
        <w:tc>
          <w:tcPr>
            <w:tcW w:w="1556" w:type="dxa"/>
          </w:tcPr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не более чем на 12 месяцев</w:t>
            </w:r>
          </w:p>
        </w:tc>
        <w:tc>
          <w:tcPr>
            <w:tcW w:w="5386" w:type="dxa"/>
          </w:tcPr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в размере сметы затрат на мероприятия, предусмотренные программой социальной адаптации, но не более 250 000 рублей на одного предпринимателя или </w:t>
            </w:r>
            <w:proofErr w:type="spell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ина, для ведения предпринимательской деятельности, в том числе закупки оборудования, создания и оснащения дополнительных рабочих мест. Расходы, связанные с постановкой на учет в качестве индивидуального предпринимателя или </w:t>
            </w:r>
            <w:proofErr w:type="spell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гражданина, возмещаю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тся гражданину в размере фактически понесенных расходов, но не более 5 процентов от суммы, выделенной гражданину в рамках социального контракта.</w:t>
            </w:r>
          </w:p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Гражданам, прошедшим обучение или получившим дополнительное профессиональное образование в рамках реализации со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контракта предоставляется единовременная выплата в размере стоимости курса обучения, но не более 30 000 рублей. </w:t>
            </w:r>
          </w:p>
          <w:p w:rsidR="00BA5BB4" w:rsidRPr="006408D6" w:rsidRDefault="00BA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A5BB4" w:rsidRPr="006408D6" w:rsidRDefault="006408D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учет в налоговом органе Костромской области в качестве индивидуального предпринимателя или налогоплательщика налога на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профессиональный доход;</w:t>
            </w:r>
          </w:p>
          <w:p w:rsidR="00BA5BB4" w:rsidRPr="006408D6" w:rsidRDefault="006408D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представить в организацию социального обслуживания Костромской области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сиональный доход;</w:t>
            </w:r>
          </w:p>
          <w:p w:rsidR="00BA5BB4" w:rsidRPr="006408D6" w:rsidRDefault="006408D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от назначенной выплаты), необходимые для осуществления индивидуальной пр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едпринимательской деятельности, и представить в организацию социального обслуживания Костромской </w:t>
            </w:r>
            <w:proofErr w:type="gram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End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документы;</w:t>
            </w:r>
          </w:p>
          <w:p w:rsidR="00BA5BB4" w:rsidRPr="006408D6" w:rsidRDefault="006408D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осуществлять трудовую деятельность  в течени</w:t>
            </w:r>
            <w:proofErr w:type="gram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 действия социального контракта и далее не менее 12 месяцев</w:t>
            </w:r>
          </w:p>
          <w:p w:rsidR="00BA5BB4" w:rsidRPr="006408D6" w:rsidRDefault="006408D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возвратить денежные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ой инициативе).</w:t>
            </w:r>
            <w:proofErr w:type="gramEnd"/>
          </w:p>
          <w:p w:rsidR="00BA5BB4" w:rsidRPr="006408D6" w:rsidRDefault="00BA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B4" w:rsidRPr="006408D6">
        <w:tc>
          <w:tcPr>
            <w:tcW w:w="2663" w:type="dxa"/>
          </w:tcPr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ведению личного подсобного хозяйства;</w:t>
            </w:r>
          </w:p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(план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15 чел.)</w:t>
            </w:r>
          </w:p>
        </w:tc>
        <w:tc>
          <w:tcPr>
            <w:tcW w:w="1556" w:type="dxa"/>
          </w:tcPr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не более чем на 12 месяцев</w:t>
            </w:r>
          </w:p>
        </w:tc>
        <w:tc>
          <w:tcPr>
            <w:tcW w:w="5386" w:type="dxa"/>
          </w:tcPr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в размере сметы затрат на мероприятия, предусмотренные программой социальной адаптации, но не более 100 000 рублей. </w:t>
            </w:r>
          </w:p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Гражданам, прошедшим обучен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ие или получившим дополнительное профессиональное образование в рамках реализации социального контракта предоставляется единовременная выплата в размере стоимости курса обучения, но не более 30 000 рублей. </w:t>
            </w:r>
          </w:p>
          <w:p w:rsidR="00BA5BB4" w:rsidRPr="006408D6" w:rsidRDefault="00BA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A5BB4" w:rsidRPr="006408D6" w:rsidRDefault="006408D6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учет в налоговом органе Костромской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области в качестве налогоплательщика налога на профессиональный доход;</w:t>
            </w:r>
          </w:p>
          <w:p w:rsidR="00BA5BB4" w:rsidRPr="006408D6" w:rsidRDefault="006408D6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согласно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перечню, утвержденному постановлением Правительства Российской Федерации от 25 июля 2006 года № 458 «Об отнесении видов продукции к сельскохозяйственной продукции и к продукции первичной переработке, произведенной из сельскохозяйственного сырья собственног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о производства»;</w:t>
            </w:r>
            <w:proofErr w:type="gramEnd"/>
          </w:p>
          <w:p w:rsidR="00BA5BB4" w:rsidRPr="006408D6" w:rsidRDefault="006408D6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реализацию сельскохозяйственной продукции, произведенной и переработанной при ведении личного подсобного хозяйства </w:t>
            </w:r>
            <w:proofErr w:type="gram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действия социального контракта</w:t>
            </w:r>
            <w:proofErr w:type="gramEnd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и далее не менее 12 месяцев</w:t>
            </w:r>
          </w:p>
          <w:p w:rsidR="00BA5BB4" w:rsidRPr="006408D6" w:rsidRDefault="00BA5B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B4" w:rsidRPr="006408D6">
        <w:tc>
          <w:tcPr>
            <w:tcW w:w="2663" w:type="dxa"/>
          </w:tcPr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осуществлению иных мероприятий: приоб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ретение товаров первой необходимости, лекарственных препаратов,  лечение, профилактический медицинский осмотр, стимулирование ведения здорового образа жизни, обеспечение потребностей семей в услугах дошкольного и школьного образования.</w:t>
            </w:r>
          </w:p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(план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18 чел)</w:t>
            </w:r>
          </w:p>
          <w:p w:rsidR="00BA5BB4" w:rsidRPr="006408D6" w:rsidRDefault="00BA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BA5BB4" w:rsidRPr="006408D6" w:rsidRDefault="006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не более чем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на 6 месяцев</w:t>
            </w:r>
          </w:p>
        </w:tc>
        <w:tc>
          <w:tcPr>
            <w:tcW w:w="5386" w:type="dxa"/>
          </w:tcPr>
          <w:p w:rsidR="00BA5BB4" w:rsidRPr="006408D6" w:rsidRDefault="0064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в размере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11928 </w:t>
            </w:r>
            <w:proofErr w:type="spellStart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, сроком не более 6 месяцев, в размере прожиточного минимума для трудоспособного населения, установленного в Костромской области за </w:t>
            </w:r>
            <w:r w:rsidRPr="00640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года, предшествующего году заключения социального контракта.</w:t>
            </w:r>
          </w:p>
          <w:p w:rsidR="00BA5BB4" w:rsidRPr="006408D6" w:rsidRDefault="00BA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A5BB4" w:rsidRPr="006408D6" w:rsidRDefault="006408D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предпринять действия по выполнению мероприятий, предусмотренных программой социальной адаптации;</w:t>
            </w:r>
          </w:p>
          <w:p w:rsidR="00BA5BB4" w:rsidRPr="006408D6" w:rsidRDefault="006408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2)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потребностей семьи гражданина в товарах и услугах дошкольного и школьного образования.</w:t>
            </w:r>
          </w:p>
          <w:p w:rsidR="00BA5BB4" w:rsidRPr="006408D6" w:rsidRDefault="006408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408D6">
              <w:rPr>
                <w:rFonts w:ascii="Times New Roman" w:hAnsi="Times New Roman" w:cs="Times New Roman"/>
                <w:sz w:val="28"/>
                <w:szCs w:val="28"/>
              </w:rPr>
              <w:t>предоставлять информацию об условиях жизни в течение 12 месяцев со дня окончания контракта</w:t>
            </w:r>
          </w:p>
          <w:p w:rsidR="00BA5BB4" w:rsidRPr="006408D6" w:rsidRDefault="00BA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BB4" w:rsidRPr="006408D6" w:rsidRDefault="00BA5B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5BB4" w:rsidRPr="006408D6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B49"/>
    <w:multiLevelType w:val="multilevel"/>
    <w:tmpl w:val="BFBAC5D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4A533D"/>
    <w:multiLevelType w:val="multilevel"/>
    <w:tmpl w:val="340C0A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82537"/>
    <w:multiLevelType w:val="multilevel"/>
    <w:tmpl w:val="B1DA909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3516A"/>
    <w:multiLevelType w:val="multilevel"/>
    <w:tmpl w:val="4A202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3014E97"/>
    <w:multiLevelType w:val="multilevel"/>
    <w:tmpl w:val="91BE9FF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B4"/>
    <w:rsid w:val="006408D6"/>
    <w:rsid w:val="00B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73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73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2021-04-07T10:31:00Z</cp:lastPrinted>
  <dcterms:created xsi:type="dcterms:W3CDTF">2021-04-07T10:40:00Z</dcterms:created>
  <dcterms:modified xsi:type="dcterms:W3CDTF">2021-04-07T10:41:00Z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