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36AD">
      <w:pPr>
        <w:pageBreakBefore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36195</wp:posOffset>
            </wp:positionV>
            <wp:extent cx="638175" cy="65468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ЧЕРНОПЕНСКОГО СЕЛЬСКОГО ПОСЕЛЕНИЯ</w:t>
      </w:r>
    </w:p>
    <w:p w:rsidR="00000000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00000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000000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DC030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000000" w:rsidRDefault="00DC0304">
      <w:pPr>
        <w:jc w:val="both"/>
        <w:rPr>
          <w:rFonts w:ascii="Arial" w:hAnsi="Arial" w:cs="Arial"/>
        </w:rPr>
      </w:pPr>
    </w:p>
    <w:p w:rsidR="00000000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 декабря 2019 года №  122                                                                 п.Сухоногово</w:t>
      </w:r>
    </w:p>
    <w:p w:rsidR="00000000" w:rsidRDefault="00DC0304">
      <w:pPr>
        <w:jc w:val="both"/>
        <w:rPr>
          <w:rFonts w:cs="Arial"/>
          <w:sz w:val="28"/>
          <w:szCs w:val="28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280"/>
      </w:tblGrid>
      <w:tr w:rsidR="00000000">
        <w:tc>
          <w:tcPr>
            <w:tcW w:w="4620" w:type="dxa"/>
            <w:shd w:val="clear" w:color="auto" w:fill="auto"/>
          </w:tcPr>
          <w:p w:rsidR="00000000" w:rsidRDefault="00DC0304">
            <w:pPr>
              <w:jc w:val="both"/>
              <w:rPr>
                <w:rFonts w:cs="Arial"/>
                <w:sz w:val="28"/>
                <w:szCs w:val="28"/>
              </w:rPr>
            </w:pPr>
            <w:bookmarkStart w:id="0" w:name="_GoBack"/>
            <w:r>
              <w:rPr>
                <w:rFonts w:cs="Arial"/>
                <w:sz w:val="28"/>
                <w:szCs w:val="28"/>
              </w:rPr>
              <w:t>Об обеспечени</w:t>
            </w:r>
            <w:r>
              <w:rPr>
                <w:rFonts w:cs="Arial"/>
                <w:sz w:val="28"/>
                <w:szCs w:val="28"/>
              </w:rPr>
              <w:t xml:space="preserve">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</w:t>
            </w:r>
            <w:r>
              <w:rPr>
                <w:rFonts w:cs="Arial"/>
                <w:sz w:val="28"/>
                <w:szCs w:val="28"/>
                <w:lang w:val="ru-RU"/>
              </w:rPr>
              <w:t>Костромской</w:t>
            </w:r>
            <w:r>
              <w:rPr>
                <w:rFonts w:cs="Arial"/>
                <w:sz w:val="28"/>
                <w:szCs w:val="28"/>
              </w:rPr>
              <w:t xml:space="preserve"> области</w:t>
            </w:r>
            <w:bookmarkEnd w:id="0"/>
          </w:p>
        </w:tc>
        <w:tc>
          <w:tcPr>
            <w:tcW w:w="5280" w:type="dxa"/>
            <w:shd w:val="clear" w:color="auto" w:fill="auto"/>
          </w:tcPr>
          <w:p w:rsidR="00000000" w:rsidRDefault="00DC0304">
            <w:pPr>
              <w:pStyle w:val="a7"/>
              <w:snapToGrid w:val="0"/>
              <w:rPr>
                <w:rFonts w:cs="Arial"/>
                <w:sz w:val="28"/>
                <w:szCs w:val="28"/>
              </w:rPr>
            </w:pPr>
          </w:p>
        </w:tc>
      </w:tr>
    </w:tbl>
    <w:p w:rsidR="00000000" w:rsidRDefault="00DC0304">
      <w:pPr>
        <w:rPr>
          <w:rFonts w:cs="Arial"/>
          <w:sz w:val="28"/>
          <w:szCs w:val="28"/>
        </w:rPr>
      </w:pPr>
    </w:p>
    <w:p w:rsidR="00000000" w:rsidRDefault="00DC0304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Руководствуясь Федеральным законом  от 06.10.2003 г.  № 131-Ф</w:t>
      </w:r>
      <w:r>
        <w:rPr>
          <w:rFonts w:cs="Arial"/>
          <w:sz w:val="28"/>
          <w:szCs w:val="28"/>
        </w:rPr>
        <w:t>З «Об общих принципах организации местного самоуправления в Российской Федерации»,  в целях повышения уровня пожарной  безопасности, предотвращения пожаров и недопущения несчастных случаев в период проведения Новогодних и Рождественских  праздников 2019-20</w:t>
      </w:r>
      <w:r>
        <w:rPr>
          <w:rFonts w:cs="Arial"/>
          <w:sz w:val="28"/>
          <w:szCs w:val="28"/>
        </w:rPr>
        <w:t xml:space="preserve">20 </w:t>
      </w:r>
      <w:r>
        <w:rPr>
          <w:rFonts w:cs="Arial"/>
          <w:sz w:val="28"/>
          <w:szCs w:val="28"/>
          <w:lang w:val="ru-RU"/>
        </w:rPr>
        <w:t>годов</w:t>
      </w:r>
      <w:r>
        <w:rPr>
          <w:rFonts w:cs="Arial"/>
          <w:sz w:val="28"/>
          <w:szCs w:val="28"/>
        </w:rPr>
        <w:t xml:space="preserve"> на территории Чернопенского сельского поселения Костромского муниципального района Костромской области,  </w:t>
      </w:r>
    </w:p>
    <w:p w:rsidR="00000000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ru-RU"/>
        </w:rPr>
        <w:t xml:space="preserve">          </w:t>
      </w:r>
      <w:r>
        <w:rPr>
          <w:color w:val="000000"/>
          <w:spacing w:val="-10"/>
          <w:sz w:val="28"/>
          <w:szCs w:val="28"/>
          <w:lang w:val="ru-RU"/>
        </w:rPr>
        <w:t>администрация ПОСТАНОВЛЯЕТ</w:t>
      </w:r>
      <w:r>
        <w:rPr>
          <w:rFonts w:cs="Arial"/>
          <w:sz w:val="28"/>
          <w:szCs w:val="28"/>
        </w:rPr>
        <w:t>:</w:t>
      </w:r>
    </w:p>
    <w:p w:rsidR="00000000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1.  Запретить применение пиротехнических средств при проведении праздничных мероприятий в закрытых </w:t>
      </w:r>
      <w:r>
        <w:rPr>
          <w:rFonts w:cs="Arial"/>
          <w:sz w:val="28"/>
          <w:szCs w:val="28"/>
        </w:rPr>
        <w:t>помещениях.</w:t>
      </w:r>
    </w:p>
    <w:p w:rsidR="00000000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2.   Определить места (открытые площадки) для использования пиротехнических изделий в населенных пунктах Чернопенского сельского поселения с учетом безопасного расстояния до зданий и зрителей:</w:t>
      </w:r>
    </w:p>
    <w:p w:rsidR="00000000" w:rsidRDefault="00DC0304">
      <w:pPr>
        <w:jc w:val="both"/>
        <w:rPr>
          <w:rFonts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568"/>
        <w:gridCol w:w="4110"/>
        <w:gridCol w:w="2179"/>
      </w:tblGrid>
      <w:tr w:rsidR="00000000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№ </w:t>
            </w:r>
            <w:r>
              <w:rPr>
                <w:rFonts w:cs="Arial"/>
                <w:sz w:val="28"/>
                <w:szCs w:val="28"/>
              </w:rPr>
              <w:t>п/п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 населённого</w:t>
            </w:r>
          </w:p>
          <w:p w:rsidR="00000000" w:rsidRDefault="00DC0304">
            <w:pPr>
              <w:pStyle w:val="a7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пункта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Место для</w:t>
            </w:r>
            <w:r>
              <w:rPr>
                <w:rFonts w:cs="Arial"/>
                <w:sz w:val="28"/>
                <w:szCs w:val="28"/>
              </w:rPr>
              <w:t xml:space="preserve"> использования пиротехнических изделий 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0304">
            <w:pPr>
              <w:pStyle w:val="a7"/>
              <w:snapToGrid w:val="0"/>
              <w:jc w:val="center"/>
            </w:pPr>
            <w:r>
              <w:rPr>
                <w:rFonts w:cs="Arial"/>
                <w:sz w:val="28"/>
                <w:szCs w:val="28"/>
              </w:rPr>
              <w:t>Вместимость площадок (человек)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д.Авдотьино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 въезде в деревню: поле в 100 м на юг от д. № 1а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д.Асташево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берег р. Волга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д.Бычиха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отсутствие проживающих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д.Гороженица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</w:t>
            </w:r>
            <w:r>
              <w:rPr>
                <w:rFonts w:cs="Arial"/>
                <w:sz w:val="28"/>
                <w:szCs w:val="28"/>
              </w:rPr>
              <w:t>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 xml:space="preserve">отсутствие </w:t>
            </w:r>
            <w:r>
              <w:rPr>
                <w:rFonts w:cs="Arial"/>
                <w:sz w:val="28"/>
                <w:szCs w:val="28"/>
              </w:rPr>
              <w:lastRenderedPageBreak/>
              <w:t>проживающих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д.Карпово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на въезде в деревню: поле в 50 м на юго-восток от д. № 1 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д.Качалово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д.Качалка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берегу залива, в 100 м на север от д. № 9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д.Козлищево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 въезде в деревню, </w:t>
            </w:r>
          </w:p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 пруда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д.Коро</w:t>
            </w:r>
            <w:r>
              <w:rPr>
                <w:rFonts w:cs="Arial"/>
                <w:sz w:val="28"/>
                <w:szCs w:val="28"/>
              </w:rPr>
              <w:t>стелёво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у пожарного пруда, в 70 м на юго-запад от д. № 16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д.Кузьминка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 въезде в деревню: в 50 м  на юг от д. № 1 ул. Деревенской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д.Лунёво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 в 50 м  на север от здания бывшего магазина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д.Лыщёво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д.Н</w:t>
            </w:r>
            <w:r>
              <w:rPr>
                <w:rFonts w:cs="Arial"/>
                <w:sz w:val="28"/>
                <w:szCs w:val="28"/>
              </w:rPr>
              <w:t>аумово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 въезде в деревню с южной стороны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д.Панино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деревню: поле в 100 м на север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д.Пахомьево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</w:tr>
      <w:tr w:rsidR="00000000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д.Погорелка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 въезде в деревню: в 100 м на юг от д. №1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д.Свотиново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</w:rPr>
              <w:t>д.Сулятино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поле</w:t>
            </w:r>
            <w:r>
              <w:rPr>
                <w:rFonts w:cs="Arial"/>
                <w:sz w:val="28"/>
                <w:szCs w:val="28"/>
              </w:rPr>
              <w:t>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</w:rPr>
              <w:t>д. Сухоногово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поле</w:t>
            </w:r>
            <w:r>
              <w:rPr>
                <w:rFonts w:cs="Arial"/>
                <w:sz w:val="28"/>
                <w:szCs w:val="28"/>
              </w:rPr>
              <w:t>, на въезде в деревню (</w:t>
            </w:r>
            <w:r>
              <w:rPr>
                <w:rFonts w:cs="Arial"/>
                <w:sz w:val="28"/>
                <w:szCs w:val="28"/>
                <w:lang w:val="ru-RU"/>
              </w:rPr>
              <w:t>справа</w:t>
            </w:r>
            <w:r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п.Сухоногово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стадион п. Сухоногово по пер. Волжский (</w:t>
            </w:r>
            <w:r>
              <w:rPr>
                <w:rFonts w:cs="Arial"/>
                <w:sz w:val="28"/>
                <w:szCs w:val="28"/>
                <w:lang w:val="ru-RU"/>
              </w:rPr>
              <w:t>за школой</w:t>
            </w:r>
            <w:r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д.Сущёво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д.Тимонино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д.Фатьянк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с.Чернопенье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поле на восток от д. № 17 ул. 1 Мая в 100 м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000000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д.Юрьевка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отсутствие проживающих</w:t>
            </w:r>
          </w:p>
        </w:tc>
      </w:tr>
    </w:tbl>
    <w:p w:rsidR="00000000" w:rsidRDefault="00DC0304">
      <w:pPr>
        <w:rPr>
          <w:sz w:val="28"/>
          <w:szCs w:val="28"/>
        </w:rPr>
      </w:pPr>
    </w:p>
    <w:p w:rsidR="00000000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3.  </w:t>
      </w:r>
      <w:r>
        <w:rPr>
          <w:rFonts w:cs="Arial"/>
          <w:sz w:val="28"/>
          <w:szCs w:val="28"/>
          <w:lang w:val="ru-RU"/>
        </w:rPr>
        <w:t>Настоящее п</w:t>
      </w:r>
      <w:r>
        <w:rPr>
          <w:rFonts w:cs="Arial"/>
          <w:sz w:val="28"/>
          <w:szCs w:val="28"/>
        </w:rPr>
        <w:t xml:space="preserve">остановление вступает в силу </w:t>
      </w:r>
      <w:r>
        <w:rPr>
          <w:rFonts w:cs="Arial"/>
          <w:sz w:val="28"/>
          <w:szCs w:val="28"/>
          <w:lang w:val="ru-RU"/>
        </w:rPr>
        <w:t xml:space="preserve">со дня </w:t>
      </w:r>
      <w:r>
        <w:rPr>
          <w:rFonts w:cs="Arial"/>
          <w:sz w:val="28"/>
          <w:szCs w:val="28"/>
        </w:rPr>
        <w:t xml:space="preserve">подписания,  подлежит </w:t>
      </w:r>
      <w:r>
        <w:rPr>
          <w:rFonts w:cs="Arial"/>
          <w:sz w:val="28"/>
          <w:szCs w:val="28"/>
        </w:rPr>
        <w:lastRenderedPageBreak/>
        <w:t>опубликованию в информационном</w:t>
      </w:r>
      <w:r>
        <w:rPr>
          <w:rFonts w:cs="Arial"/>
          <w:sz w:val="28"/>
          <w:szCs w:val="28"/>
        </w:rPr>
        <w:t xml:space="preserve"> бюллетене «Чернопенский вестник»,</w:t>
      </w:r>
      <w:r>
        <w:rPr>
          <w:rFonts w:cs="Arial"/>
          <w:sz w:val="28"/>
          <w:szCs w:val="28"/>
          <w:lang w:val="ru-RU"/>
        </w:rPr>
        <w:t xml:space="preserve"> размещению на официальном сайте Чернопенского сельского поселения в сети «Интернет»</w:t>
      </w:r>
      <w:r>
        <w:rPr>
          <w:rFonts w:cs="Arial"/>
          <w:sz w:val="28"/>
          <w:szCs w:val="28"/>
        </w:rPr>
        <w:t>.</w:t>
      </w:r>
    </w:p>
    <w:p w:rsidR="00000000" w:rsidRDefault="00DC0304">
      <w:pPr>
        <w:jc w:val="both"/>
        <w:rPr>
          <w:rFonts w:cs="Arial"/>
          <w:sz w:val="28"/>
          <w:szCs w:val="28"/>
        </w:rPr>
      </w:pPr>
    </w:p>
    <w:p w:rsidR="00000000" w:rsidRDefault="00DC0304">
      <w:pPr>
        <w:rPr>
          <w:rFonts w:cs="Arial"/>
          <w:sz w:val="28"/>
          <w:szCs w:val="28"/>
        </w:rPr>
      </w:pPr>
    </w:p>
    <w:p w:rsidR="00000000" w:rsidRDefault="00DC0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Чернопенского </w:t>
      </w:r>
    </w:p>
    <w:p w:rsidR="00DC0304" w:rsidRDefault="00DC0304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Е.Н. Зубова</w:t>
      </w:r>
    </w:p>
    <w:sectPr w:rsidR="00DC0304">
      <w:pgSz w:w="11906" w:h="16838"/>
      <w:pgMar w:top="1134" w:right="850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D"/>
    <w:rsid w:val="008D36AD"/>
    <w:rsid w:val="00D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2019-12-24T06:16:00Z</cp:lastPrinted>
  <dcterms:created xsi:type="dcterms:W3CDTF">2019-12-24T08:26:00Z</dcterms:created>
  <dcterms:modified xsi:type="dcterms:W3CDTF">2019-12-24T08:26:00Z</dcterms:modified>
</cp:coreProperties>
</file>