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05" w:rsidRPr="0020444C" w:rsidRDefault="006D1405" w:rsidP="006D140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</w:pPr>
    </w:p>
    <w:p w:rsidR="006D1405" w:rsidRPr="0020444C" w:rsidRDefault="006D1405" w:rsidP="006D140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</w:pPr>
      <w:r w:rsidRPr="0020444C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КОСТРОМСКАЯ ОБЛАСТЬ</w:t>
      </w:r>
    </w:p>
    <w:p w:rsidR="006D1405" w:rsidRPr="0020444C" w:rsidRDefault="006D1405" w:rsidP="006D140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</w:pPr>
      <w:r w:rsidRPr="0020444C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6D1405" w:rsidRPr="0020444C" w:rsidRDefault="006D1405" w:rsidP="006D140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</w:pPr>
      <w:r w:rsidRPr="0020444C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6D1405" w:rsidRPr="0020444C" w:rsidRDefault="006D1405" w:rsidP="006D140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</w:pPr>
      <w:r w:rsidRPr="0020444C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6D1405" w:rsidRPr="0020444C" w:rsidRDefault="006D1405" w:rsidP="006D140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</w:pPr>
      <w:r w:rsidRPr="0020444C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третьего созыва</w:t>
      </w:r>
    </w:p>
    <w:p w:rsidR="006D1405" w:rsidRPr="0020444C" w:rsidRDefault="006D1405" w:rsidP="006D14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444C">
        <w:rPr>
          <w:rFonts w:ascii="Times New Roman" w:eastAsia="Calibri" w:hAnsi="Times New Roman" w:cs="Times New Roman"/>
          <w:sz w:val="28"/>
          <w:szCs w:val="28"/>
        </w:rPr>
        <w:br/>
      </w: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РЕШЕНИЕ </w:t>
      </w: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25  апреля  2019 года    №  </w:t>
      </w: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>15</w:t>
      </w: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 xml:space="preserve">п. </w:t>
      </w:r>
      <w:proofErr w:type="spellStart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Сухоногово</w:t>
      </w:r>
      <w:proofErr w:type="spellEnd"/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6D1405" w:rsidRPr="0020444C" w:rsidTr="00030C36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405" w:rsidRPr="0020444C" w:rsidRDefault="006D1405" w:rsidP="00030C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0444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О назначении публичных слушаний об  исполнении бюджета Чернопенского сельского поселения за 2018 год.</w:t>
            </w:r>
          </w:p>
          <w:p w:rsidR="006D1405" w:rsidRPr="0020444C" w:rsidRDefault="006D1405" w:rsidP="00030C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405" w:rsidRPr="0020444C" w:rsidRDefault="006D1405" w:rsidP="00030C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proofErr w:type="gramStart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В соответствии  со ст. 28 Федерального закона от 06.10.2003 г. № 131-ФЗ «Об общих принципах организации местного самоуправления в Российской Федерации», с Уставом МО </w:t>
      </w:r>
      <w:proofErr w:type="spellStart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Чернопенское</w:t>
      </w:r>
      <w:proofErr w:type="spellEnd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сельское поселение, Положения о бюджетном процессе в муниципальном образовании </w:t>
      </w:r>
      <w:proofErr w:type="spellStart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Чернопенское</w:t>
      </w:r>
      <w:proofErr w:type="spellEnd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сельское поселение, а также Положением «О публичных слушаниях» Чернопенского сельского поселения   для отчета об исполнении бюджета  муниципального образования </w:t>
      </w:r>
      <w:proofErr w:type="spellStart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Чернопенское</w:t>
      </w:r>
      <w:proofErr w:type="spellEnd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сельское поселение за 2017 год для жителей</w:t>
      </w:r>
      <w:proofErr w:type="gramEnd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сельского поселения, Совет депутатов </w:t>
      </w:r>
      <w:r w:rsidRPr="0020444C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ru-RU"/>
        </w:rPr>
        <w:t>решил:</w:t>
      </w: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1. Назначить проведение публичных слушаний на тему «Отчет об  исполнении бюджета МО 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Чернопенское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сельское поселение Костромского муниципального района Костромской области за 2017 год» для жителей сельского поселения   на 23  мая  2019 года в 16-00 часов МБУ ЦКМ  «Сухоноговский», по адресу: пл. </w:t>
      </w:r>
      <w:proofErr w:type="gram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Советская</w:t>
      </w:r>
      <w:proofErr w:type="gram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, 4.</w:t>
      </w:r>
    </w:p>
    <w:p w:rsidR="006D1405" w:rsidRPr="0020444C" w:rsidRDefault="006D1405" w:rsidP="006D1405">
      <w:pPr>
        <w:widowControl w:val="0"/>
        <w:tabs>
          <w:tab w:val="left" w:pos="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2. Утвердить следующую программу публичных слушаний</w:t>
      </w: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ab/>
        <w:t xml:space="preserve">2.1. Заслушивание  отчета администрации Чернопенского сельского поселения Костромского муниципального района Костромской области об  исполнении бюджета МО 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Чернопенское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сельское поселение Костромского муниципального района Костромской области за 2018 год.</w:t>
      </w:r>
    </w:p>
    <w:p w:rsidR="006D1405" w:rsidRPr="0020444C" w:rsidRDefault="006D1405" w:rsidP="006D1405">
      <w:pPr>
        <w:widowControl w:val="0"/>
        <w:tabs>
          <w:tab w:val="left" w:pos="18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         2.2. Обсуждение проекта резолюции публичных слушаний.</w:t>
      </w:r>
    </w:p>
    <w:p w:rsidR="006D1405" w:rsidRPr="0020444C" w:rsidRDefault="006D1405" w:rsidP="006D1405">
      <w:pPr>
        <w:widowControl w:val="0"/>
        <w:tabs>
          <w:tab w:val="left" w:pos="18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         2.3. Принятие резолюции публичных слушаний.</w:t>
      </w:r>
    </w:p>
    <w:p w:rsidR="006D1405" w:rsidRPr="0020444C" w:rsidRDefault="006D1405" w:rsidP="006D1405">
      <w:pPr>
        <w:widowControl w:val="0"/>
        <w:tabs>
          <w:tab w:val="left" w:pos="1040"/>
        </w:tabs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3. Образовать оргкомитет 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>публичных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 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>слушаний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 в 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>составе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>:</w:t>
      </w:r>
    </w:p>
    <w:p w:rsidR="006D1405" w:rsidRPr="0020444C" w:rsidRDefault="006D1405" w:rsidP="006D1405">
      <w:pPr>
        <w:widowControl w:val="0"/>
        <w:tabs>
          <w:tab w:val="left" w:pos="1040"/>
        </w:tabs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>Председатель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: 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>глава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  Чернопенского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сельского поселения 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 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Зубова </w:t>
      </w:r>
      <w:proofErr w:type="gram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Е.Н.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>,</w:t>
      </w:r>
      <w:proofErr w:type="gramEnd"/>
    </w:p>
    <w:p w:rsidR="006D1405" w:rsidRPr="0020444C" w:rsidRDefault="006D1405" w:rsidP="006D1405">
      <w:pPr>
        <w:widowControl w:val="0"/>
        <w:tabs>
          <w:tab w:val="left" w:pos="1040"/>
        </w:tabs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</w:pP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>Члены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: </w:t>
      </w:r>
    </w:p>
    <w:p w:rsidR="006D1405" w:rsidRPr="0020444C" w:rsidRDefault="006D1405" w:rsidP="006D1405">
      <w:pPr>
        <w:widowControl w:val="0"/>
        <w:tabs>
          <w:tab w:val="left" w:pos="1040"/>
        </w:tabs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ab/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Баракова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Мария Николаевна - депутат Совета депутатов</w:t>
      </w:r>
    </w:p>
    <w:p w:rsidR="006D1405" w:rsidRPr="0020444C" w:rsidRDefault="006D1405" w:rsidP="006D1405">
      <w:pPr>
        <w:widowControl w:val="0"/>
        <w:tabs>
          <w:tab w:val="left" w:pos="1040"/>
        </w:tabs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</w:pP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 xml:space="preserve">Муравьев Сергей Юрьевич 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- депутат Совета депутатов,</w:t>
      </w:r>
    </w:p>
    <w:p w:rsidR="006D1405" w:rsidRPr="0020444C" w:rsidRDefault="006D1405" w:rsidP="006D1405">
      <w:pPr>
        <w:widowControl w:val="0"/>
        <w:tabs>
          <w:tab w:val="left" w:pos="900"/>
          <w:tab w:val="left" w:pos="1040"/>
        </w:tabs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lastRenderedPageBreak/>
        <w:tab/>
      </w: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Сидоров Александр Васильевич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ab/>
        <w:t>-  депутат Совета депутатов,</w:t>
      </w:r>
    </w:p>
    <w:p w:rsidR="006D1405" w:rsidRPr="0020444C" w:rsidRDefault="006D1405" w:rsidP="006D1405">
      <w:pPr>
        <w:widowControl w:val="0"/>
        <w:tabs>
          <w:tab w:val="left" w:pos="1040"/>
        </w:tabs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Кузнецова О.В. - главный экономист МКУ «ЦБ Чернопенского сельского поселения» </w:t>
      </w:r>
    </w:p>
    <w:p w:rsidR="006D1405" w:rsidRPr="0020444C" w:rsidRDefault="006D1405" w:rsidP="006D1405">
      <w:pPr>
        <w:widowControl w:val="0"/>
        <w:tabs>
          <w:tab w:val="left" w:pos="1040"/>
        </w:tabs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Секретарь: главный специалист администрации Савина Галина Владимировна.</w:t>
      </w: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4. </w:t>
      </w:r>
      <w:proofErr w:type="gram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Ознакомление с  отчетом  об  исполнении бюджета МО 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Чернопенское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сельское поселение Костромского муниципального района Костромской области за 2018 год  осуществляется в А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>дминистрации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 Чернопенского 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сельского поселения 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 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по адресу: п. 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Сухоногово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, пл. Советская, д. 3, в информационном бюллетене «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Чернопенский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вестник»</w:t>
      </w:r>
      <w:r w:rsidRPr="0020444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</w:t>
      </w:r>
      <w:r w:rsidRPr="0020444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«Интернет».</w:t>
      </w:r>
      <w:proofErr w:type="gramEnd"/>
    </w:p>
    <w:p w:rsidR="006D1405" w:rsidRPr="0020444C" w:rsidRDefault="006D1405" w:rsidP="006D1405">
      <w:pPr>
        <w:widowControl w:val="0"/>
        <w:tabs>
          <w:tab w:val="left" w:pos="1060"/>
        </w:tabs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5. </w:t>
      </w:r>
      <w:proofErr w:type="gram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Установить, что вопросы  и предложения на публичные слушания на тему «Отчет об  исполнении бюджета МО 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Чернопенское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сельское поселение Костромского муниципального района Костромской области за 2018 год»  принимаются в А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>дминистрации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 Чернопенского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сельского поселения до 22 мая 2019 года 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val="de-DE" w:eastAsia="fa-IR" w:bidi="fa-IR"/>
        </w:rPr>
        <w:t xml:space="preserve"> </w:t>
      </w:r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по адресу: п. </w:t>
      </w:r>
      <w:proofErr w:type="spellStart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Сухоногово</w:t>
      </w:r>
      <w:proofErr w:type="spell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>, пл. Советская, д. 3 с 9 00 до 16 00;</w:t>
      </w:r>
      <w:proofErr w:type="gramEnd"/>
      <w:r w:rsidRPr="0020444C">
        <w:rPr>
          <w:rFonts w:ascii="Times New Roman" w:eastAsia="Andale Sans UI" w:hAnsi="Times New Roman" w:cs="Times New Roman"/>
          <w:kern w:val="3"/>
          <w:sz w:val="28"/>
          <w:szCs w:val="28"/>
          <w:lang w:eastAsia="fa-IR" w:bidi="fa-IR"/>
        </w:rPr>
        <w:t xml:space="preserve"> телефон (4942) 66-46-25; 66-49-63.</w:t>
      </w:r>
    </w:p>
    <w:p w:rsidR="006D1405" w:rsidRPr="0020444C" w:rsidRDefault="006D1405" w:rsidP="006D1405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6. Опубликовать данное решение в информационном бюллетене «</w:t>
      </w:r>
      <w:proofErr w:type="spellStart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Чернопенский</w:t>
      </w:r>
      <w:proofErr w:type="spellEnd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вестник»</w:t>
      </w:r>
      <w:r w:rsidRPr="0020444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20444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«Интернет».</w:t>
      </w:r>
    </w:p>
    <w:p w:rsidR="006D1405" w:rsidRPr="0020444C" w:rsidRDefault="006D1405" w:rsidP="006D1405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7. Настоящее решение вступает в силу с момента опубликования в информационном бюллетене «</w:t>
      </w:r>
      <w:proofErr w:type="spellStart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Чернопенский</w:t>
      </w:r>
      <w:proofErr w:type="spellEnd"/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вестник».</w:t>
      </w: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Глава Чернопенского сельского поселения                                                  </w:t>
      </w:r>
    </w:p>
    <w:p w:rsidR="006D1405" w:rsidRPr="0020444C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0444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Костромского муниципального района</w:t>
      </w:r>
    </w:p>
    <w:p w:rsidR="006D1405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  <w:r w:rsidRPr="0020444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Костромской области          </w:t>
      </w:r>
      <w:r w:rsidRPr="0020444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20444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20444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20444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20444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ab/>
        <w:t xml:space="preserve">                  Е.Н. Зубова</w:t>
      </w:r>
    </w:p>
    <w:p w:rsidR="006D1405" w:rsidRDefault="006D1405" w:rsidP="006D14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C1ECF" w:rsidRDefault="004C1ECF">
      <w:bookmarkStart w:id="0" w:name="_GoBack"/>
      <w:bookmarkEnd w:id="0"/>
    </w:p>
    <w:sectPr w:rsidR="004C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05"/>
    <w:rsid w:val="004C1ECF"/>
    <w:rsid w:val="006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2019-05-15T11:53:00Z</dcterms:created>
  <dcterms:modified xsi:type="dcterms:W3CDTF">2019-05-15T11:54:00Z</dcterms:modified>
</cp:coreProperties>
</file>