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5" w:rsidRDefault="004C7E75" w:rsidP="004C7E75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4C7E75" w:rsidRDefault="004C7E75" w:rsidP="004C7E75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4C7E75" w:rsidRDefault="004C7E75" w:rsidP="004C7E75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4C7E75" w:rsidRDefault="004C7E75" w:rsidP="004C7E75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4C7E75" w:rsidRDefault="004C7E75" w:rsidP="004C7E75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</w:t>
      </w:r>
      <w:proofErr w:type="spellStart"/>
      <w:r>
        <w:rPr>
          <w:rFonts w:ascii="Arial" w:hAnsi="Arial"/>
          <w:i/>
          <w:iCs/>
          <w:sz w:val="24"/>
        </w:rPr>
        <w:t>Чернопенского</w:t>
      </w:r>
      <w:proofErr w:type="spellEnd"/>
      <w:r>
        <w:rPr>
          <w:rFonts w:ascii="Arial" w:hAnsi="Arial"/>
          <w:i/>
          <w:iCs/>
          <w:sz w:val="24"/>
        </w:rPr>
        <w:t xml:space="preserve"> сельского поселения </w:t>
      </w:r>
    </w:p>
    <w:p w:rsidR="004C7E75" w:rsidRDefault="004C7E75" w:rsidP="004C7E75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4C7E75" w:rsidRDefault="004C7E75" w:rsidP="004C7E75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4C7E75" w:rsidRDefault="004C7E75" w:rsidP="004C7E75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4C7E75" w:rsidRDefault="004C7E75" w:rsidP="004C7E75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4C7E75" w:rsidRDefault="004C7E75" w:rsidP="004C7E75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 xml:space="preserve">№ </w:t>
      </w:r>
      <w:r w:rsidR="00D959D1">
        <w:rPr>
          <w:rFonts w:ascii="Arial" w:hAnsi="Arial"/>
          <w:b/>
          <w:bCs/>
          <w:i/>
          <w:iCs/>
          <w:sz w:val="24"/>
        </w:rPr>
        <w:t>6</w:t>
      </w:r>
      <w:r>
        <w:rPr>
          <w:rFonts w:ascii="Arial" w:hAnsi="Arial"/>
          <w:i/>
          <w:iCs/>
          <w:sz w:val="24"/>
        </w:rPr>
        <w:t xml:space="preserve">                 </w:t>
      </w:r>
      <w:r w:rsidR="00D959D1">
        <w:rPr>
          <w:rFonts w:ascii="Arial" w:hAnsi="Arial"/>
          <w:i/>
          <w:iCs/>
          <w:sz w:val="24"/>
        </w:rPr>
        <w:t>понедельник</w:t>
      </w:r>
      <w:r>
        <w:rPr>
          <w:rFonts w:ascii="Arial" w:hAnsi="Arial"/>
          <w:i/>
          <w:iCs/>
          <w:sz w:val="24"/>
        </w:rPr>
        <w:t xml:space="preserve"> </w:t>
      </w:r>
      <w:r w:rsidR="00D959D1">
        <w:rPr>
          <w:rFonts w:ascii="Arial" w:hAnsi="Arial"/>
          <w:i/>
          <w:iCs/>
          <w:sz w:val="24"/>
        </w:rPr>
        <w:t>13</w:t>
      </w:r>
      <w:bookmarkStart w:id="0" w:name="_GoBack"/>
      <w:bookmarkEnd w:id="0"/>
      <w:r>
        <w:rPr>
          <w:rFonts w:ascii="Arial" w:hAnsi="Arial"/>
          <w:i/>
          <w:iCs/>
          <w:sz w:val="24"/>
        </w:rPr>
        <w:t xml:space="preserve"> апреля 2015 года </w:t>
      </w:r>
    </w:p>
    <w:p w:rsidR="004C7E75" w:rsidRDefault="004C7E75" w:rsidP="004C7E75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4C7E75" w:rsidRDefault="004C7E75" w:rsidP="004C7E75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4C7E75" w:rsidRDefault="004C7E75" w:rsidP="004C7E75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4C7E75" w:rsidRPr="004C7E75" w:rsidRDefault="004C7E75" w:rsidP="004C7E75">
      <w:pPr>
        <w:tabs>
          <w:tab w:val="left" w:pos="105"/>
        </w:tabs>
        <w:jc w:val="both"/>
        <w:rPr>
          <w:rFonts w:ascii="Arial" w:hAnsi="Arial"/>
          <w:sz w:val="24"/>
          <w:u w:val="single"/>
        </w:rPr>
      </w:pPr>
    </w:p>
    <w:p w:rsidR="004C7E75" w:rsidRDefault="004C7E75" w:rsidP="004C7E7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  <w:i/>
          <w:iCs/>
          <w:sz w:val="24"/>
        </w:rPr>
      </w:pPr>
      <w:r w:rsidRPr="004C7E75">
        <w:rPr>
          <w:rFonts w:ascii="Arial" w:eastAsia="Arial" w:hAnsi="Arial" w:cs="Arial"/>
          <w:i/>
          <w:iCs/>
          <w:sz w:val="24"/>
        </w:rPr>
        <w:t xml:space="preserve">О регистрации изменений в Устав муниципального образования </w:t>
      </w:r>
      <w:proofErr w:type="spellStart"/>
      <w:r w:rsidRPr="004C7E75">
        <w:rPr>
          <w:rFonts w:ascii="Arial" w:eastAsia="Arial" w:hAnsi="Arial" w:cs="Arial"/>
          <w:i/>
          <w:iCs/>
          <w:sz w:val="24"/>
        </w:rPr>
        <w:t>Чернопенское</w:t>
      </w:r>
      <w:proofErr w:type="spellEnd"/>
      <w:r w:rsidRPr="004C7E75">
        <w:rPr>
          <w:rFonts w:ascii="Arial" w:eastAsia="Arial" w:hAnsi="Arial" w:cs="Arial"/>
          <w:i/>
          <w:iCs/>
          <w:sz w:val="24"/>
        </w:rPr>
        <w:t xml:space="preserve"> сельское поселение</w:t>
      </w:r>
      <w:proofErr w:type="gramStart"/>
      <w:r w:rsidRPr="004C7E75">
        <w:rPr>
          <w:rFonts w:ascii="Arial" w:eastAsia="Arial" w:hAnsi="Arial" w:cs="Arial"/>
          <w:i/>
          <w:iCs/>
          <w:sz w:val="24"/>
        </w:rPr>
        <w:t>.(</w:t>
      </w:r>
      <w:proofErr w:type="gramEnd"/>
      <w:r w:rsidRPr="004C7E75">
        <w:rPr>
          <w:rFonts w:ascii="Arial" w:eastAsia="Arial" w:hAnsi="Arial" w:cs="Arial"/>
          <w:i/>
          <w:iCs/>
          <w:sz w:val="24"/>
        </w:rPr>
        <w:t>Решение Совета депутатов</w:t>
      </w:r>
      <w:r>
        <w:rPr>
          <w:rFonts w:ascii="Arial" w:eastAsia="Arial" w:hAnsi="Arial" w:cs="Arial"/>
          <w:i/>
          <w:iCs/>
          <w:sz w:val="24"/>
        </w:rPr>
        <w:t xml:space="preserve"> от 12.03.2015 г.№ 15 </w:t>
      </w:r>
      <w:r w:rsidRPr="004C7E75">
        <w:rPr>
          <w:rFonts w:ascii="Arial" w:eastAsia="Arial" w:hAnsi="Arial" w:cs="Arial"/>
          <w:i/>
          <w:iCs/>
          <w:sz w:val="24"/>
        </w:rPr>
        <w:t>).</w:t>
      </w:r>
    </w:p>
    <w:p w:rsidR="004C7E75" w:rsidRDefault="004C7E75" w:rsidP="004C7E75">
      <w:pPr>
        <w:tabs>
          <w:tab w:val="left" w:pos="720"/>
        </w:tabs>
        <w:ind w:left="720"/>
        <w:jc w:val="both"/>
        <w:rPr>
          <w:rFonts w:ascii="Arial" w:eastAsia="Arial" w:hAnsi="Arial" w:cs="Arial"/>
          <w:i/>
          <w:iCs/>
          <w:sz w:val="24"/>
        </w:rPr>
      </w:pPr>
    </w:p>
    <w:p w:rsidR="004C7E75" w:rsidRPr="004C7E75" w:rsidRDefault="004C7E75" w:rsidP="004C7E75">
      <w:pPr>
        <w:tabs>
          <w:tab w:val="left" w:pos="720"/>
        </w:tabs>
        <w:ind w:left="720"/>
        <w:jc w:val="both"/>
        <w:rPr>
          <w:rFonts w:ascii="Arial" w:eastAsia="Arial" w:hAnsi="Arial" w:cs="Arial"/>
          <w:i/>
          <w:iCs/>
          <w:sz w:val="24"/>
        </w:rPr>
      </w:pPr>
    </w:p>
    <w:p w:rsidR="004C7E75" w:rsidRPr="004C7E75" w:rsidRDefault="004C7E75" w:rsidP="004C7E75">
      <w:pPr>
        <w:ind w:firstLine="540"/>
        <w:jc w:val="both"/>
        <w:rPr>
          <w:rFonts w:ascii="Arial" w:eastAsia="Arial" w:hAnsi="Arial" w:cs="Arial"/>
          <w:sz w:val="24"/>
        </w:rPr>
      </w:pPr>
      <w:r w:rsidRPr="004C7E75">
        <w:rPr>
          <w:rFonts w:ascii="Arial" w:eastAsia="Arial" w:hAnsi="Arial" w:cs="Arial"/>
          <w:sz w:val="24"/>
        </w:rPr>
        <w:t xml:space="preserve">Администрация </w:t>
      </w:r>
      <w:proofErr w:type="spellStart"/>
      <w:r w:rsidRPr="004C7E75">
        <w:rPr>
          <w:rFonts w:ascii="Arial" w:eastAsia="Arial" w:hAnsi="Arial" w:cs="Arial"/>
          <w:sz w:val="24"/>
        </w:rPr>
        <w:t>Чернопенского</w:t>
      </w:r>
      <w:proofErr w:type="spellEnd"/>
      <w:r w:rsidRPr="004C7E75">
        <w:rPr>
          <w:rFonts w:ascii="Arial" w:eastAsia="Arial" w:hAnsi="Arial" w:cs="Arial"/>
          <w:sz w:val="24"/>
        </w:rPr>
        <w:t xml:space="preserve"> сельского поселения сообщает, что изменения в Устав МО </w:t>
      </w:r>
      <w:proofErr w:type="spellStart"/>
      <w:r w:rsidRPr="004C7E75">
        <w:rPr>
          <w:rFonts w:ascii="Arial" w:eastAsia="Arial" w:hAnsi="Arial" w:cs="Arial"/>
          <w:sz w:val="24"/>
        </w:rPr>
        <w:t>Чернопенское</w:t>
      </w:r>
      <w:proofErr w:type="spellEnd"/>
      <w:r w:rsidRPr="004C7E75">
        <w:rPr>
          <w:rFonts w:ascii="Arial" w:eastAsia="Arial" w:hAnsi="Arial" w:cs="Arial"/>
          <w:sz w:val="24"/>
        </w:rPr>
        <w:t xml:space="preserve"> сельское поселение Костромского муниципального района Костромской области зарегистрированы в Управлении Министерства юстиции Российской Федерации  по Костромской области </w:t>
      </w:r>
      <w:r>
        <w:rPr>
          <w:rFonts w:ascii="Arial" w:eastAsia="Arial" w:hAnsi="Arial" w:cs="Arial"/>
          <w:sz w:val="24"/>
        </w:rPr>
        <w:t>08</w:t>
      </w:r>
      <w:r w:rsidRPr="004C7E7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апреля</w:t>
      </w:r>
      <w:r w:rsidRPr="004C7E75">
        <w:rPr>
          <w:rFonts w:ascii="Arial" w:eastAsia="Arial" w:hAnsi="Arial" w:cs="Arial"/>
          <w:sz w:val="24"/>
        </w:rPr>
        <w:t xml:space="preserve"> 201</w:t>
      </w:r>
      <w:r>
        <w:rPr>
          <w:rFonts w:ascii="Arial" w:eastAsia="Arial" w:hAnsi="Arial" w:cs="Arial"/>
          <w:sz w:val="24"/>
        </w:rPr>
        <w:t>5</w:t>
      </w:r>
      <w:r w:rsidRPr="004C7E75">
        <w:rPr>
          <w:rFonts w:ascii="Arial" w:eastAsia="Arial" w:hAnsi="Arial" w:cs="Arial"/>
          <w:sz w:val="24"/>
        </w:rPr>
        <w:t xml:space="preserve"> года государственный регистрационный номер № RU 44507313201</w:t>
      </w:r>
      <w:r>
        <w:rPr>
          <w:rFonts w:ascii="Arial" w:eastAsia="Arial" w:hAnsi="Arial" w:cs="Arial"/>
          <w:sz w:val="24"/>
        </w:rPr>
        <w:t>5</w:t>
      </w:r>
      <w:r w:rsidRPr="004C7E75">
        <w:rPr>
          <w:rFonts w:ascii="Arial" w:eastAsia="Arial" w:hAnsi="Arial" w:cs="Arial"/>
          <w:sz w:val="24"/>
        </w:rPr>
        <w:t xml:space="preserve">001. Ниже публикуем </w:t>
      </w:r>
      <w:proofErr w:type="spellStart"/>
      <w:r w:rsidRPr="004C7E75">
        <w:rPr>
          <w:rFonts w:ascii="Arial" w:eastAsia="Arial" w:hAnsi="Arial" w:cs="Arial"/>
          <w:sz w:val="24"/>
        </w:rPr>
        <w:t>зарегистрируемую</w:t>
      </w:r>
      <w:proofErr w:type="spellEnd"/>
      <w:r w:rsidRPr="004C7E75">
        <w:rPr>
          <w:rFonts w:ascii="Arial" w:eastAsia="Arial" w:hAnsi="Arial" w:cs="Arial"/>
          <w:sz w:val="24"/>
        </w:rPr>
        <w:t xml:space="preserve"> копию Решения Совета депутатов </w:t>
      </w:r>
      <w:proofErr w:type="spellStart"/>
      <w:r w:rsidRPr="004C7E75">
        <w:rPr>
          <w:rFonts w:ascii="Arial" w:eastAsia="Arial" w:hAnsi="Arial" w:cs="Arial"/>
          <w:sz w:val="24"/>
        </w:rPr>
        <w:t>Чернопенского</w:t>
      </w:r>
      <w:proofErr w:type="spellEnd"/>
      <w:r w:rsidRPr="004C7E75">
        <w:rPr>
          <w:rFonts w:ascii="Arial" w:eastAsia="Arial" w:hAnsi="Arial" w:cs="Arial"/>
          <w:sz w:val="24"/>
        </w:rPr>
        <w:t xml:space="preserve"> сельского поселения второго созыва от </w:t>
      </w:r>
      <w:r>
        <w:rPr>
          <w:rFonts w:ascii="Arial" w:eastAsia="Arial" w:hAnsi="Arial" w:cs="Arial"/>
          <w:sz w:val="24"/>
        </w:rPr>
        <w:t>12</w:t>
      </w:r>
      <w:r w:rsidRPr="004C7E7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марта</w:t>
      </w:r>
      <w:r w:rsidRPr="004C7E75">
        <w:rPr>
          <w:rFonts w:ascii="Arial" w:eastAsia="Arial" w:hAnsi="Arial" w:cs="Arial"/>
          <w:sz w:val="24"/>
        </w:rPr>
        <w:t xml:space="preserve"> 201</w:t>
      </w:r>
      <w:r>
        <w:rPr>
          <w:rFonts w:ascii="Arial" w:eastAsia="Arial" w:hAnsi="Arial" w:cs="Arial"/>
          <w:sz w:val="24"/>
        </w:rPr>
        <w:t>5</w:t>
      </w:r>
      <w:r w:rsidRPr="004C7E75">
        <w:rPr>
          <w:rFonts w:ascii="Arial" w:eastAsia="Arial" w:hAnsi="Arial" w:cs="Arial"/>
          <w:sz w:val="24"/>
        </w:rPr>
        <w:t xml:space="preserve"> года № </w:t>
      </w:r>
      <w:r>
        <w:rPr>
          <w:rFonts w:ascii="Arial" w:eastAsia="Arial" w:hAnsi="Arial" w:cs="Arial"/>
          <w:sz w:val="24"/>
        </w:rPr>
        <w:t>15</w:t>
      </w:r>
      <w:r w:rsidRPr="004C7E75">
        <w:rPr>
          <w:rFonts w:ascii="Arial" w:eastAsia="Arial" w:hAnsi="Arial" w:cs="Arial"/>
          <w:sz w:val="24"/>
        </w:rPr>
        <w:t xml:space="preserve"> «О внесении изменений и дополнений в Устав муниципального образования </w:t>
      </w:r>
      <w:proofErr w:type="spellStart"/>
      <w:r w:rsidRPr="004C7E75">
        <w:rPr>
          <w:rFonts w:ascii="Arial" w:eastAsia="Arial" w:hAnsi="Arial" w:cs="Arial"/>
          <w:sz w:val="24"/>
        </w:rPr>
        <w:t>Чернопенского</w:t>
      </w:r>
      <w:proofErr w:type="spellEnd"/>
      <w:r w:rsidRPr="004C7E75">
        <w:rPr>
          <w:rFonts w:ascii="Arial" w:eastAsia="Arial" w:hAnsi="Arial" w:cs="Arial"/>
          <w:sz w:val="24"/>
        </w:rPr>
        <w:t xml:space="preserve"> сельского поселения»</w:t>
      </w:r>
    </w:p>
    <w:p w:rsidR="00D954F4" w:rsidRDefault="00D954F4"/>
    <w:p w:rsidR="004C7E75" w:rsidRDefault="004C7E75"/>
    <w:p w:rsidR="004C7E75" w:rsidRPr="004C7E75" w:rsidRDefault="004C7E75" w:rsidP="004C7E75">
      <w:pPr>
        <w:pageBreakBefore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  <w:r w:rsidRPr="004C7E75">
        <w:rPr>
          <w:rFonts w:ascii="Arial" w:hAnsi="Arial" w:cs="Arial"/>
          <w:color w:val="000000"/>
          <w:sz w:val="24"/>
          <w:shd w:val="clear" w:color="auto" w:fill="FFFFFF"/>
        </w:rPr>
        <w:lastRenderedPageBreak/>
        <w:t xml:space="preserve">  КОСТРОМСКАЯ ОБЛАСТЬ</w:t>
      </w:r>
    </w:p>
    <w:p w:rsidR="004C7E75" w:rsidRPr="004C7E75" w:rsidRDefault="004C7E75" w:rsidP="004C7E75">
      <w:pPr>
        <w:jc w:val="center"/>
        <w:rPr>
          <w:rFonts w:ascii="Arial" w:hAnsi="Arial" w:cs="Arial"/>
          <w:color w:val="000000"/>
          <w:sz w:val="24"/>
        </w:rPr>
      </w:pPr>
      <w:r w:rsidRPr="004C7E75">
        <w:rPr>
          <w:rFonts w:ascii="Arial" w:hAnsi="Arial" w:cs="Arial"/>
          <w:color w:val="000000"/>
          <w:sz w:val="24"/>
        </w:rPr>
        <w:t>КОСТРОМСКОЙ МУНИЦИПАЛЬНЫЙ РАЙОН</w:t>
      </w:r>
    </w:p>
    <w:p w:rsidR="004C7E75" w:rsidRPr="004C7E75" w:rsidRDefault="004C7E75" w:rsidP="004C7E75">
      <w:pPr>
        <w:jc w:val="center"/>
        <w:rPr>
          <w:rFonts w:ascii="Arial" w:hAnsi="Arial" w:cs="Arial"/>
          <w:color w:val="000000"/>
          <w:sz w:val="24"/>
        </w:rPr>
      </w:pPr>
      <w:r w:rsidRPr="004C7E75">
        <w:rPr>
          <w:rFonts w:ascii="Arial" w:hAnsi="Arial" w:cs="Arial"/>
          <w:color w:val="000000"/>
          <w:sz w:val="24"/>
        </w:rPr>
        <w:t>СОВЕТ ДЕПУТАТОВ</w:t>
      </w:r>
    </w:p>
    <w:p w:rsidR="004C7E75" w:rsidRPr="004C7E75" w:rsidRDefault="004C7E75" w:rsidP="004C7E75">
      <w:pPr>
        <w:jc w:val="center"/>
        <w:rPr>
          <w:rFonts w:ascii="Arial" w:hAnsi="Arial" w:cs="Arial"/>
          <w:color w:val="000000"/>
          <w:sz w:val="24"/>
        </w:rPr>
      </w:pPr>
      <w:r w:rsidRPr="004C7E75">
        <w:rPr>
          <w:rFonts w:ascii="Arial" w:hAnsi="Arial" w:cs="Arial"/>
          <w:color w:val="000000"/>
          <w:sz w:val="24"/>
        </w:rPr>
        <w:t>ЧЕРНОПЕНСКОГО СЕЛЬСКОГО ПОСЕЛЕНИЯ</w:t>
      </w:r>
    </w:p>
    <w:p w:rsidR="004C7E75" w:rsidRPr="004C7E75" w:rsidRDefault="004C7E75" w:rsidP="004C7E75">
      <w:pPr>
        <w:jc w:val="center"/>
        <w:rPr>
          <w:rFonts w:ascii="Arial" w:hAnsi="Arial" w:cs="Arial"/>
          <w:color w:val="000000"/>
          <w:sz w:val="24"/>
        </w:rPr>
      </w:pPr>
      <w:r w:rsidRPr="004C7E75">
        <w:rPr>
          <w:rFonts w:ascii="Arial" w:hAnsi="Arial" w:cs="Arial"/>
          <w:color w:val="000000"/>
          <w:sz w:val="24"/>
        </w:rPr>
        <w:t>второго созыва</w:t>
      </w:r>
    </w:p>
    <w:p w:rsidR="004C7E75" w:rsidRPr="004C7E75" w:rsidRDefault="004C7E75" w:rsidP="004C7E75">
      <w:pPr>
        <w:jc w:val="both"/>
        <w:rPr>
          <w:rFonts w:ascii="Arial" w:hAnsi="Arial" w:cs="Arial"/>
          <w:color w:val="000000"/>
          <w:sz w:val="24"/>
        </w:rPr>
      </w:pPr>
    </w:p>
    <w:p w:rsidR="004C7E75" w:rsidRPr="004C7E75" w:rsidRDefault="004C7E75" w:rsidP="004C7E75">
      <w:pPr>
        <w:jc w:val="center"/>
        <w:rPr>
          <w:rFonts w:ascii="Arial" w:hAnsi="Arial" w:cs="Arial"/>
          <w:color w:val="000000"/>
          <w:sz w:val="24"/>
        </w:rPr>
      </w:pPr>
      <w:r w:rsidRPr="004C7E75">
        <w:rPr>
          <w:rFonts w:ascii="Arial" w:hAnsi="Arial" w:cs="Arial"/>
          <w:color w:val="000000"/>
          <w:sz w:val="24"/>
        </w:rPr>
        <w:t xml:space="preserve"> РЕШЕНИЕ</w:t>
      </w:r>
    </w:p>
    <w:p w:rsidR="004C7E75" w:rsidRPr="004C7E75" w:rsidRDefault="004C7E75" w:rsidP="004C7E75">
      <w:pPr>
        <w:widowControl/>
        <w:spacing w:before="100"/>
        <w:rPr>
          <w:rFonts w:ascii="Arial" w:eastAsia="Times New Roman" w:hAnsi="Arial" w:cs="Arial"/>
          <w:color w:val="000000"/>
          <w:sz w:val="24"/>
        </w:rPr>
      </w:pPr>
      <w:r w:rsidRPr="004C7E75">
        <w:rPr>
          <w:rFonts w:ascii="Arial" w:eastAsia="Times New Roman" w:hAnsi="Arial" w:cs="Arial"/>
          <w:color w:val="000000"/>
          <w:sz w:val="24"/>
        </w:rPr>
        <w:t xml:space="preserve">12 марта  2015  года  № 15 </w:t>
      </w:r>
      <w:r w:rsidRPr="004C7E75">
        <w:rPr>
          <w:rFonts w:ascii="Arial" w:eastAsia="Times New Roman" w:hAnsi="Arial" w:cs="Arial"/>
          <w:color w:val="000000"/>
          <w:sz w:val="24"/>
        </w:rPr>
        <w:tab/>
      </w:r>
      <w:r w:rsidRPr="004C7E75">
        <w:rPr>
          <w:rFonts w:ascii="Arial" w:eastAsia="Times New Roman" w:hAnsi="Arial" w:cs="Arial"/>
          <w:color w:val="000000"/>
          <w:sz w:val="24"/>
        </w:rPr>
        <w:tab/>
      </w:r>
      <w:r w:rsidRPr="004C7E75">
        <w:rPr>
          <w:rFonts w:ascii="Arial" w:eastAsia="Times New Roman" w:hAnsi="Arial" w:cs="Arial"/>
          <w:color w:val="000000"/>
          <w:sz w:val="24"/>
        </w:rPr>
        <w:tab/>
      </w:r>
      <w:r w:rsidRPr="004C7E75">
        <w:rPr>
          <w:rFonts w:ascii="Arial" w:eastAsia="Times New Roman" w:hAnsi="Arial" w:cs="Arial"/>
          <w:color w:val="000000"/>
          <w:sz w:val="24"/>
        </w:rPr>
        <w:tab/>
      </w:r>
      <w:r w:rsidRPr="004C7E75">
        <w:rPr>
          <w:rFonts w:ascii="Arial" w:eastAsia="Times New Roman" w:hAnsi="Arial" w:cs="Arial"/>
          <w:color w:val="000000"/>
          <w:sz w:val="24"/>
        </w:rPr>
        <w:tab/>
      </w:r>
      <w:r w:rsidRPr="004C7E75">
        <w:rPr>
          <w:rFonts w:ascii="Arial" w:eastAsia="Times New Roman" w:hAnsi="Arial" w:cs="Arial"/>
          <w:color w:val="000000"/>
          <w:sz w:val="24"/>
        </w:rPr>
        <w:tab/>
        <w:t xml:space="preserve">          п. </w:t>
      </w:r>
      <w:proofErr w:type="spellStart"/>
      <w:r w:rsidRPr="004C7E75">
        <w:rPr>
          <w:rFonts w:ascii="Arial" w:eastAsia="Times New Roman" w:hAnsi="Arial" w:cs="Arial"/>
          <w:color w:val="000000"/>
          <w:sz w:val="24"/>
        </w:rPr>
        <w:t>Сухоногово</w:t>
      </w:r>
      <w:proofErr w:type="spellEnd"/>
    </w:p>
    <w:p w:rsidR="004C7E75" w:rsidRPr="004C7E75" w:rsidRDefault="004C7E75" w:rsidP="004C7E75">
      <w:pPr>
        <w:widowControl/>
        <w:spacing w:before="100"/>
        <w:rPr>
          <w:rFonts w:ascii="Arial" w:eastAsia="Times New Roman" w:hAnsi="Arial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4C7E75" w:rsidRPr="004C7E75" w:rsidTr="00375353">
        <w:tc>
          <w:tcPr>
            <w:tcW w:w="5007" w:type="dxa"/>
          </w:tcPr>
          <w:p w:rsidR="004C7E75" w:rsidRPr="004C7E75" w:rsidRDefault="004C7E75" w:rsidP="004C7E75">
            <w:pPr>
              <w:snapToGrid w:val="0"/>
              <w:jc w:val="both"/>
              <w:rPr>
                <w:rFonts w:ascii="Arial" w:eastAsia="Times New Roman" w:hAnsi="Arial"/>
                <w:color w:val="000000"/>
                <w:sz w:val="24"/>
              </w:rPr>
            </w:pPr>
            <w:r w:rsidRPr="004C7E75">
              <w:rPr>
                <w:rFonts w:ascii="Arial" w:eastAsia="Times New Roman" w:hAnsi="Arial"/>
                <w:color w:val="000000"/>
                <w:sz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4C7E75">
              <w:rPr>
                <w:rFonts w:ascii="Arial" w:eastAsia="Times New Roman" w:hAnsi="Arial"/>
                <w:color w:val="000000"/>
                <w:sz w:val="24"/>
              </w:rPr>
              <w:t>Чернопенское</w:t>
            </w:r>
            <w:proofErr w:type="spellEnd"/>
            <w:r w:rsidRPr="004C7E75">
              <w:rPr>
                <w:rFonts w:ascii="Arial" w:eastAsia="Times New Roman" w:hAnsi="Arial"/>
                <w:color w:val="000000"/>
                <w:sz w:val="24"/>
              </w:rPr>
              <w:t xml:space="preserve"> сельское поселение Костромского муниципального района Костромской области </w:t>
            </w:r>
          </w:p>
        </w:tc>
        <w:tc>
          <w:tcPr>
            <w:tcW w:w="4636" w:type="dxa"/>
          </w:tcPr>
          <w:p w:rsidR="004C7E75" w:rsidRPr="004C7E75" w:rsidRDefault="004C7E75" w:rsidP="004C7E75">
            <w:pPr>
              <w:suppressLineNumbers/>
              <w:snapToGrid w:val="0"/>
              <w:rPr>
                <w:rFonts w:ascii="Arial" w:eastAsia="Times New Roman" w:hAnsi="Arial"/>
                <w:color w:val="000000"/>
                <w:sz w:val="24"/>
              </w:rPr>
            </w:pPr>
          </w:p>
        </w:tc>
      </w:tr>
    </w:tbl>
    <w:p w:rsidR="004C7E75" w:rsidRPr="004C7E75" w:rsidRDefault="004C7E75" w:rsidP="004C7E75">
      <w:pPr>
        <w:widowControl/>
        <w:spacing w:before="100"/>
        <w:jc w:val="both"/>
        <w:rPr>
          <w:rFonts w:ascii="Arial" w:hAnsi="Arial"/>
          <w:color w:val="000000"/>
          <w:sz w:val="24"/>
        </w:rPr>
      </w:pP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В целях приведения Устава муниципального образования </w:t>
      </w:r>
      <w:proofErr w:type="spellStart"/>
      <w:r w:rsidRPr="004C7E75">
        <w:rPr>
          <w:rFonts w:ascii="Arial" w:hAnsi="Arial"/>
          <w:color w:val="000000"/>
          <w:sz w:val="24"/>
        </w:rPr>
        <w:t>Чернопенское</w:t>
      </w:r>
      <w:proofErr w:type="spellEnd"/>
      <w:r w:rsidRPr="004C7E75">
        <w:rPr>
          <w:rFonts w:ascii="Arial" w:hAnsi="Arial"/>
          <w:color w:val="000000"/>
          <w:sz w:val="24"/>
        </w:rPr>
        <w:t xml:space="preserve"> сельское поселение Костромского муниципального района Костромской области в соответствие с действующим законодательством, учитывая результаты публичных слушаний от 19.02.2015 г., Совет депутатов решил: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I. </w:t>
      </w:r>
      <w:proofErr w:type="gramStart"/>
      <w:r w:rsidRPr="004C7E75">
        <w:rPr>
          <w:rFonts w:ascii="Arial" w:hAnsi="Arial"/>
          <w:color w:val="000000"/>
          <w:sz w:val="24"/>
        </w:rPr>
        <w:t xml:space="preserve">Внести в Устав муниципального образования </w:t>
      </w:r>
      <w:proofErr w:type="spellStart"/>
      <w:r w:rsidRPr="004C7E75">
        <w:rPr>
          <w:rFonts w:ascii="Arial" w:hAnsi="Arial"/>
          <w:color w:val="000000"/>
          <w:sz w:val="24"/>
        </w:rPr>
        <w:t>Чернопенское</w:t>
      </w:r>
      <w:proofErr w:type="spellEnd"/>
      <w:r w:rsidRPr="004C7E75">
        <w:rPr>
          <w:rFonts w:ascii="Arial" w:hAnsi="Arial"/>
          <w:color w:val="000000"/>
          <w:sz w:val="24"/>
        </w:rPr>
        <w:t xml:space="preserve"> сельское поселение Костромского муниципального района Костромской области (в редакции Совета депутатов </w:t>
      </w:r>
      <w:proofErr w:type="spellStart"/>
      <w:r w:rsidRPr="004C7E75">
        <w:rPr>
          <w:rFonts w:ascii="Arial" w:hAnsi="Arial"/>
          <w:color w:val="000000"/>
          <w:sz w:val="24"/>
        </w:rPr>
        <w:t>Чернопенского</w:t>
      </w:r>
      <w:proofErr w:type="spellEnd"/>
      <w:r w:rsidRPr="004C7E75">
        <w:rPr>
          <w:rFonts w:ascii="Arial" w:hAnsi="Arial"/>
          <w:color w:val="000000"/>
          <w:sz w:val="24"/>
        </w:rPr>
        <w:t xml:space="preserve"> сельского поселения Костромского муниципального района Костромской области от 30.10.2006 № 45, от 02.07.2007 № 19, от 31.01.2008 № 1, от 25.03.2010 № 13, от 30.09.2010 № 41, от 29.12.2011 № 66, от 29.11.2012 № 68) следующие изменения и дополнения: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 В статье 7: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1.1. в части 1: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1.1.1. пункт 1 изложить в следующей редакции: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4C7E75">
        <w:rPr>
          <w:rFonts w:ascii="Arial" w:hAnsi="Arial"/>
          <w:color w:val="000000"/>
          <w:sz w:val="24"/>
        </w:rPr>
        <w:t>;»</w:t>
      </w:r>
      <w:proofErr w:type="gramEnd"/>
      <w:r w:rsidRPr="004C7E75">
        <w:rPr>
          <w:rFonts w:ascii="Arial" w:hAnsi="Arial"/>
          <w:color w:val="000000"/>
          <w:sz w:val="24"/>
        </w:rPr>
        <w:t>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1.1.2. дополнить пунктом 7.2 следующего содержания: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4C7E75">
        <w:rPr>
          <w:rFonts w:ascii="Arial" w:hAnsi="Arial"/>
          <w:color w:val="000000"/>
          <w:sz w:val="24"/>
        </w:rPr>
        <w:t>;»</w:t>
      </w:r>
      <w:proofErr w:type="gramEnd"/>
      <w:r w:rsidRPr="004C7E75">
        <w:rPr>
          <w:rFonts w:ascii="Arial" w:hAnsi="Arial"/>
          <w:color w:val="000000"/>
          <w:sz w:val="24"/>
        </w:rPr>
        <w:t>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1.1.3. в пункте 20: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1.1.3.1. слова «осуществление муниципального земельного </w:t>
      </w:r>
      <w:proofErr w:type="gramStart"/>
      <w:r w:rsidRPr="004C7E75">
        <w:rPr>
          <w:rFonts w:ascii="Arial" w:hAnsi="Arial"/>
          <w:color w:val="000000"/>
          <w:sz w:val="24"/>
        </w:rPr>
        <w:t>контроля за</w:t>
      </w:r>
      <w:proofErr w:type="gramEnd"/>
      <w:r w:rsidRPr="004C7E75">
        <w:rPr>
          <w:rFonts w:ascii="Arial" w:hAnsi="Arial"/>
          <w:color w:val="000000"/>
          <w:sz w:val="24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4C7E75" w:rsidRPr="004C7E75" w:rsidRDefault="004C7E75" w:rsidP="004C7E75">
      <w:pPr>
        <w:autoSpaceDE w:val="0"/>
        <w:ind w:firstLine="709"/>
        <w:jc w:val="both"/>
        <w:rPr>
          <w:rFonts w:ascii="Arial" w:eastAsia="Calibri" w:hAnsi="Arial"/>
          <w:color w:val="000000"/>
          <w:sz w:val="24"/>
        </w:rPr>
      </w:pPr>
      <w:r w:rsidRPr="004C7E75">
        <w:rPr>
          <w:rFonts w:ascii="Arial" w:eastAsia="Calibri" w:hAnsi="Arial"/>
          <w:color w:val="000000"/>
          <w:sz w:val="24"/>
        </w:rPr>
        <w:t>1.1.3.2. слова «, в том числе путем выкупа</w:t>
      </w:r>
      <w:proofErr w:type="gramStart"/>
      <w:r w:rsidRPr="004C7E75">
        <w:rPr>
          <w:rFonts w:ascii="Arial" w:eastAsia="Calibri" w:hAnsi="Arial"/>
          <w:color w:val="000000"/>
          <w:sz w:val="24"/>
        </w:rPr>
        <w:t>,»</w:t>
      </w:r>
      <w:proofErr w:type="gramEnd"/>
      <w:r w:rsidRPr="004C7E75">
        <w:rPr>
          <w:rFonts w:ascii="Arial" w:eastAsia="Calibri" w:hAnsi="Arial"/>
          <w:color w:val="000000"/>
          <w:sz w:val="24"/>
        </w:rPr>
        <w:t xml:space="preserve"> исключить;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1.1.4. пункт 21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lastRenderedPageBreak/>
        <w:t xml:space="preserve">1.1.5. пункт 23 после слов «осуществление мероприятий </w:t>
      </w:r>
      <w:proofErr w:type="gramStart"/>
      <w:r w:rsidRPr="004C7E75">
        <w:rPr>
          <w:rFonts w:ascii="Arial" w:hAnsi="Arial"/>
          <w:color w:val="000000"/>
          <w:sz w:val="24"/>
        </w:rPr>
        <w:t>по</w:t>
      </w:r>
      <w:proofErr w:type="gramEnd"/>
      <w:r w:rsidRPr="004C7E75">
        <w:rPr>
          <w:rFonts w:ascii="Arial" w:hAnsi="Arial"/>
          <w:color w:val="000000"/>
          <w:sz w:val="24"/>
        </w:rPr>
        <w:t xml:space="preserve">» дополнить </w:t>
      </w:r>
      <w:proofErr w:type="gramStart"/>
      <w:r w:rsidRPr="004C7E75">
        <w:rPr>
          <w:rFonts w:ascii="Arial" w:hAnsi="Arial"/>
          <w:color w:val="000000"/>
          <w:sz w:val="24"/>
        </w:rPr>
        <w:t>словами</w:t>
      </w:r>
      <w:proofErr w:type="gramEnd"/>
      <w:r w:rsidRPr="004C7E75">
        <w:rPr>
          <w:rFonts w:ascii="Arial" w:hAnsi="Arial"/>
          <w:color w:val="000000"/>
          <w:sz w:val="24"/>
        </w:rPr>
        <w:t xml:space="preserve"> «территориальной обороне и»;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1.1.6. пункт 33 изложить в следующей редакции: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C7E75">
        <w:rPr>
          <w:rFonts w:ascii="Arial" w:hAnsi="Arial"/>
          <w:color w:val="000000"/>
          <w:sz w:val="24"/>
        </w:rPr>
        <w:t>;»</w:t>
      </w:r>
      <w:proofErr w:type="gramEnd"/>
      <w:r w:rsidRPr="004C7E75">
        <w:rPr>
          <w:rFonts w:ascii="Arial" w:hAnsi="Arial"/>
          <w:color w:val="000000"/>
          <w:sz w:val="24"/>
        </w:rPr>
        <w:t>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1.1.7. пункты 35, 36 признать утратившими силу;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1.2. абзац 2 части 2 дополнить предложением следующего содержания: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«Порядок заключения соглашений определяется нормативным правовым актом Совета депутатов поселения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2. В части 1 статьи 7.1: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2.1. пункт 5 признать утратившим силу;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2.2. дополнить пунктами 13, 14 следующего содержания: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«13) создание условий для организации </w:t>
      </w:r>
      <w:proofErr w:type="gramStart"/>
      <w:r w:rsidRPr="004C7E75">
        <w:rPr>
          <w:rFonts w:ascii="Arial" w:hAnsi="Arial"/>
          <w:color w:val="000000"/>
          <w:sz w:val="24"/>
        </w:rPr>
        <w:t>проведения независимой оценки качества оказания услуг</w:t>
      </w:r>
      <w:proofErr w:type="gramEnd"/>
      <w:r w:rsidRPr="004C7E75">
        <w:rPr>
          <w:rFonts w:ascii="Arial" w:hAnsi="Arial"/>
          <w:color w:val="000000"/>
          <w:sz w:val="24"/>
        </w:rPr>
        <w:t xml:space="preserve"> организациями в порядке и на условиях, которые установлены федеральными законами;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3. В части 1 статьи 8: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3.1. 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3.2. дополнить пунктом 6.1 следующего содержания: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«6.1)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4C7E75">
        <w:rPr>
          <w:rFonts w:ascii="Arial" w:hAnsi="Arial"/>
          <w:color w:val="000000"/>
          <w:sz w:val="24"/>
        </w:rPr>
        <w:t>;»</w:t>
      </w:r>
      <w:proofErr w:type="gramEnd"/>
      <w:r w:rsidRPr="004C7E75">
        <w:rPr>
          <w:rFonts w:ascii="Arial" w:hAnsi="Arial"/>
          <w:color w:val="000000"/>
          <w:sz w:val="24"/>
        </w:rPr>
        <w:t>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3.3. пункт 8.1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«8.1) организация профессионального образования и дополнительного профессионального образования главы сельского поселения, депутатов Совета депутатов сельского поселения, муниципальных служащих и работников муниципальных учреждений</w:t>
      </w:r>
      <w:proofErr w:type="gramStart"/>
      <w:r w:rsidRPr="004C7E75">
        <w:rPr>
          <w:rFonts w:ascii="Arial" w:hAnsi="Arial"/>
          <w:color w:val="000000"/>
          <w:sz w:val="24"/>
        </w:rPr>
        <w:t>;"</w:t>
      </w:r>
      <w:proofErr w:type="gramEnd"/>
      <w:r w:rsidRPr="004C7E75">
        <w:rPr>
          <w:rFonts w:ascii="Arial" w:hAnsi="Arial"/>
          <w:color w:val="000000"/>
          <w:sz w:val="24"/>
        </w:rPr>
        <w:t>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4. В абзаце 1 части 1 статьи 9 после слов «не </w:t>
      </w:r>
      <w:proofErr w:type="gramStart"/>
      <w:r w:rsidRPr="004C7E75">
        <w:rPr>
          <w:rFonts w:ascii="Arial" w:hAnsi="Arial"/>
          <w:color w:val="000000"/>
          <w:sz w:val="24"/>
        </w:rPr>
        <w:t>отнесенным</w:t>
      </w:r>
      <w:proofErr w:type="gramEnd"/>
      <w:r w:rsidRPr="004C7E75">
        <w:rPr>
          <w:rFonts w:ascii="Arial" w:hAnsi="Arial"/>
          <w:color w:val="000000"/>
          <w:sz w:val="24"/>
        </w:rPr>
        <w:t>» дополнить словами «в соответствии с».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5. Часть 14 статьи 13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 «14. По заявлению о досрочном прекращении полномочий депутата Совета депутатов, главы поселения принимается решение Совета депутатов. Решение подлежит официальному опубликованию в информационном бюллетене «</w:t>
      </w:r>
      <w:proofErr w:type="spellStart"/>
      <w:r w:rsidRPr="004C7E75">
        <w:rPr>
          <w:rFonts w:ascii="Arial" w:hAnsi="Arial"/>
          <w:color w:val="000000"/>
          <w:sz w:val="24"/>
        </w:rPr>
        <w:t>Чернопенский</w:t>
      </w:r>
      <w:proofErr w:type="spellEnd"/>
      <w:r w:rsidRPr="004C7E75">
        <w:rPr>
          <w:rFonts w:ascii="Arial" w:hAnsi="Arial"/>
          <w:color w:val="000000"/>
          <w:sz w:val="24"/>
        </w:rPr>
        <w:t xml:space="preserve"> вестник» в течение 5 дней со дня принятия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6. В статье 18: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6.1. пункт 3 части 3 после слов «проекты планировки территорий и проекты межевания территорий</w:t>
      </w:r>
      <w:proofErr w:type="gramStart"/>
      <w:r w:rsidRPr="004C7E75">
        <w:rPr>
          <w:rFonts w:ascii="Arial" w:hAnsi="Arial"/>
          <w:color w:val="000000"/>
          <w:sz w:val="24"/>
        </w:rPr>
        <w:t>,»</w:t>
      </w:r>
      <w:proofErr w:type="gramEnd"/>
      <w:r w:rsidRPr="004C7E75">
        <w:rPr>
          <w:rFonts w:ascii="Arial" w:hAnsi="Arial"/>
          <w:color w:val="000000"/>
          <w:sz w:val="24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6.2. часть 4 дополнить словами «, включая мотивированное обоснование принятых решений».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7. Часть 2 статьи 23 после слов «определяются настоящим Уставом» дополнить словами «в соответствии с законом Костромской области,».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8. Статью 24 дополнить частью 2.1 следующего содержания: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«2.1. Совет депутатов поселения нового созыва на первом заседании избирает 1 депутата в Собрание депутатов Костромского муниципального района.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lastRenderedPageBreak/>
        <w:t>Депутат избирается открытым голосованием простым большинством голосов от установленной численности Совета депутатов поселения. Голосование проводится по каждой выдвинутой кандидатуре отдельно.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В случае досрочного </w:t>
      </w:r>
      <w:proofErr w:type="gramStart"/>
      <w:r w:rsidRPr="004C7E75">
        <w:rPr>
          <w:rFonts w:ascii="Arial" w:hAnsi="Arial"/>
          <w:color w:val="000000"/>
          <w:sz w:val="24"/>
        </w:rPr>
        <w:t>прекращения полномочий депутата Совета депутатов</w:t>
      </w:r>
      <w:proofErr w:type="gramEnd"/>
      <w:r w:rsidRPr="004C7E75">
        <w:rPr>
          <w:rFonts w:ascii="Arial" w:hAnsi="Arial"/>
          <w:color w:val="000000"/>
          <w:sz w:val="24"/>
        </w:rPr>
        <w:t xml:space="preserve"> поселения, избранного в состав Собрания депутатов Костромского муниципального района, на ближайшем заседании Совета депутатов поселения, но не позднее, чем в течение одного месяца со дня досрочного прекращения полномочий данного депутата, избирается другой депутат в Собрание депутатов Костромского муниципального района.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В случае досрочного </w:t>
      </w:r>
      <w:proofErr w:type="gramStart"/>
      <w:r w:rsidRPr="004C7E75">
        <w:rPr>
          <w:rFonts w:ascii="Arial" w:hAnsi="Arial"/>
          <w:color w:val="000000"/>
          <w:sz w:val="24"/>
        </w:rPr>
        <w:t>прекращения полномочий Собрания депутатов Костромского муниципального района</w:t>
      </w:r>
      <w:proofErr w:type="gramEnd"/>
      <w:r w:rsidRPr="004C7E75">
        <w:rPr>
          <w:rFonts w:ascii="Arial" w:hAnsi="Arial"/>
          <w:color w:val="000000"/>
          <w:sz w:val="24"/>
        </w:rPr>
        <w:t xml:space="preserve"> на ближайшем заседании Совета депутатов поселения, но не позднее, чем в течение одного месяца со дня досрочного прекращения полномочий Собрания депутатов Костромского муниципального района, избираются другие депутаты в Собрание депутатов Костромского муниципального района».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9. Пункт 14 части 1 статьи 26 изложить в следующей редакции: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«14) определение уполномоченного органа на осуществление закупок товаров, работ, услуг для обеспечения муниципальных нужд;».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10. В статье 28: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10.1. предложение 1 части 5 исключить;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10.2. часть 11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«11.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</w:t>
      </w:r>
      <w:proofErr w:type="gramStart"/>
      <w:r w:rsidRPr="004C7E75">
        <w:rPr>
          <w:rFonts w:ascii="Arial" w:hAnsi="Arial"/>
          <w:color w:val="000000"/>
          <w:sz w:val="24"/>
        </w:rPr>
        <w:t>.»;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10.3. в части 12 слова «Депутат, член выборного органа местного самоуправления, выборное должностное лицо органа местного самоуправления» заменить словом «Депутаты».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11. В статье 30: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11.1. Часть 2 после слов «относительного большинства» дополнить словами «по единому избирательному округу, составляющему всю территорию муниципального образования</w:t>
      </w:r>
      <w:proofErr w:type="gramStart"/>
      <w:r w:rsidRPr="004C7E75">
        <w:rPr>
          <w:rFonts w:ascii="Arial" w:hAnsi="Arial"/>
          <w:color w:val="000000"/>
          <w:sz w:val="24"/>
        </w:rPr>
        <w:t>,»</w:t>
      </w:r>
      <w:proofErr w:type="gramEnd"/>
      <w:r w:rsidRPr="004C7E75">
        <w:rPr>
          <w:rFonts w:ascii="Arial" w:hAnsi="Arial"/>
          <w:color w:val="000000"/>
          <w:sz w:val="24"/>
        </w:rPr>
        <w:t>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11.2. часть 7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«7. На главу поселения распространяются ограничения предусмотренные статьями 36, 40 Федерального закона от 06.10.2003 № 131-ФЗ «Об общих принципах организации местного самоуправления в Российской Федерации».».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12. В части 1 статьи 31: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12.1. в пунктах 11, 14 слова «руководителей органов» заменить словом «специалистов»;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12.2. в пункте 15 слово «органов» заменить словом «специалистов».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13. Статью 32 дополнить частью 4 следующего содержания: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«4. В случае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14. В статье 32.1: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14.1. наименование изложить в следующей редакции: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«Статья 32.1. Гарантии осуществления полномочий лиц, замещающих муниципальные должности»;</w:t>
      </w:r>
    </w:p>
    <w:p w:rsidR="004C7E75" w:rsidRPr="004C7E75" w:rsidRDefault="004C7E75" w:rsidP="004C7E75">
      <w:pPr>
        <w:numPr>
          <w:ilvl w:val="1"/>
          <w:numId w:val="1"/>
        </w:numPr>
        <w:ind w:left="0"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в части 1: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lastRenderedPageBreak/>
        <w:t>14.2.1. в пункте 5 слово «муниципальных» исключить;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14.2.2. пункт 9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«9) получение дополнительного профессионального образования с сохранением на этот период замещаемой муниципальной должности и оплаты труда</w:t>
      </w:r>
      <w:proofErr w:type="gramStart"/>
      <w:r w:rsidRPr="004C7E75">
        <w:rPr>
          <w:rFonts w:ascii="Arial" w:hAnsi="Arial"/>
          <w:color w:val="000000"/>
          <w:sz w:val="24"/>
        </w:rPr>
        <w:t>;»</w:t>
      </w:r>
      <w:proofErr w:type="gramEnd"/>
      <w:r w:rsidRPr="004C7E75">
        <w:rPr>
          <w:rFonts w:ascii="Arial" w:hAnsi="Arial"/>
          <w:color w:val="000000"/>
          <w:sz w:val="24"/>
        </w:rPr>
        <w:t>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15. В части 1 статьи 35: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15.1. абзац 5 пункта 2.1 признать утратившим силу.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15.2. дополнить пунктом 2.2 следующего содержания: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 «2.2) разработка и утверждение схем размещения нестационарных торговых объектов</w:t>
      </w:r>
      <w:proofErr w:type="gramStart"/>
      <w:r w:rsidRPr="004C7E75">
        <w:rPr>
          <w:rFonts w:ascii="Arial" w:hAnsi="Arial"/>
          <w:color w:val="000000"/>
          <w:sz w:val="24"/>
        </w:rPr>
        <w:t>;»</w:t>
      </w:r>
      <w:proofErr w:type="gramEnd"/>
      <w:r w:rsidRPr="004C7E75">
        <w:rPr>
          <w:rFonts w:ascii="Arial" w:hAnsi="Arial"/>
          <w:color w:val="000000"/>
          <w:sz w:val="24"/>
        </w:rPr>
        <w:t>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16.Часть 2 статьи 36 изложить в следующей редакции: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«2. В целях осуществления внешнего муниципального финансового контроля Советом депутатов поселения образуется контрольно-счетный орган поселения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17. В статье 41: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17.1. в абзаце 2 части 7 слова «Нормативные правовые акты, затрагивающие» заменить словами «Муниципальные нормативные правовые акты, затрагивающие»;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17.2. часть 10 дополнить абзацем следующего содержания: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proofErr w:type="gramStart"/>
      <w:r w:rsidRPr="004C7E75">
        <w:rPr>
          <w:rFonts w:ascii="Arial" w:hAnsi="Arial"/>
          <w:color w:val="000000"/>
          <w:sz w:val="24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4C7E75">
        <w:rPr>
          <w:rFonts w:ascii="Arial" w:hAnsi="Arial"/>
          <w:color w:val="000000"/>
          <w:sz w:val="24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поселения - не позднее трех дней со дня принятия ими решения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18. В части 3 статьи 42 слова «федеральными законами, законами Костромской области» заменить словами «Федеральным законом от 02.03.2007 № 25-ФЗ «О муниципальной службе в Российской Федерации», законами Костромской области».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19. В части 1 статьи 43 слова «действующим законодательством» заменить словами «Федеральным законом от 02.03.2007 № 25-ФЗ «О муниципальной службе в Российской Федерации».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20. Статью 44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«Статья 44. Муниципальное имущество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поселения.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3. В собственности поселения находится: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1) имущество, предназначенное для решения поселением вопросов местного значения, определенных настоящим Уставом;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proofErr w:type="gramStart"/>
      <w:r w:rsidRPr="004C7E75">
        <w:rPr>
          <w:rFonts w:ascii="Arial" w:hAnsi="Arial"/>
          <w:color w:val="000000"/>
          <w:sz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Костромской области, а также имущество, предназначенное для осуществления отдельных </w:t>
      </w:r>
      <w:r w:rsidRPr="004C7E75">
        <w:rPr>
          <w:rFonts w:ascii="Arial" w:hAnsi="Arial"/>
          <w:color w:val="000000"/>
          <w:sz w:val="24"/>
        </w:rPr>
        <w:lastRenderedPageBreak/>
        <w:t>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поселения»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4) имущество, необходимое для решения вопросов, право </w:t>
      </w:r>
      <w:proofErr w:type="gramStart"/>
      <w:r w:rsidRPr="004C7E75">
        <w:rPr>
          <w:rFonts w:ascii="Arial" w:hAnsi="Arial"/>
          <w:color w:val="000000"/>
          <w:sz w:val="24"/>
        </w:rPr>
        <w:t>решения</w:t>
      </w:r>
      <w:proofErr w:type="gramEnd"/>
      <w:r w:rsidRPr="004C7E75">
        <w:rPr>
          <w:rFonts w:ascii="Arial" w:hAnsi="Arial"/>
          <w:color w:val="000000"/>
          <w:sz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proofErr w:type="gramStart"/>
      <w:r w:rsidRPr="004C7E75">
        <w:rPr>
          <w:rFonts w:ascii="Arial" w:hAnsi="Arial"/>
          <w:color w:val="000000"/>
          <w:sz w:val="24"/>
        </w:rPr>
        <w:t>5) имущество, предназначенное  для решения вопросов местного значения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</w:t>
      </w:r>
      <w:proofErr w:type="gramEnd"/>
      <w:r w:rsidRPr="004C7E75">
        <w:rPr>
          <w:rFonts w:ascii="Arial" w:hAnsi="Arial"/>
          <w:color w:val="000000"/>
          <w:sz w:val="24"/>
        </w:rPr>
        <w:t xml:space="preserve"> самоуправления в Российской Федерации»</w:t>
      </w:r>
      <w:proofErr w:type="gramStart"/>
      <w:r w:rsidRPr="004C7E75">
        <w:rPr>
          <w:rFonts w:ascii="Arial" w:hAnsi="Arial"/>
          <w:color w:val="000000"/>
          <w:sz w:val="24"/>
        </w:rPr>
        <w:t>.»</w:t>
      </w:r>
      <w:proofErr w:type="gramEnd"/>
      <w:r w:rsidRPr="004C7E75">
        <w:rPr>
          <w:rFonts w:ascii="Arial" w:hAnsi="Arial"/>
          <w:color w:val="000000"/>
          <w:sz w:val="24"/>
        </w:rPr>
        <w:t>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21. Часть 3 статьи 49 изложить в следующей редакции: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22.Статью 50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«Статья 50. Доходы местного бюджета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23. часть 1 статьи 51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порядке, установленном администрацией поселения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24. Статью 53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«Статья 53. Составление проекта бюджета поселения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 Проект местного бюджета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Порядок и сроки составления проекта местного бюджета устанавливаются администрацией сельского поселения с соблюдением требований, устанавливаемых Бюджетным кодексом Российской Федерации и муниципальным правовым актом Совета депутатов сельского поселения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25. Части 1, 2 статьи 54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«1. Администрация сельского поселения вносит на рассмотрение Совета </w:t>
      </w:r>
      <w:r w:rsidRPr="004C7E75">
        <w:rPr>
          <w:rFonts w:ascii="Arial" w:hAnsi="Arial"/>
          <w:color w:val="000000"/>
          <w:sz w:val="24"/>
        </w:rPr>
        <w:lastRenderedPageBreak/>
        <w:t>депутатов сельского поселения проект решения о местном бюджете в сроки, установленные муниципальным правовым актом Совета депутатов сельского поселения, но не позднее 15 ноября текущего года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Одновременно с проектом бюджета в Совет депутатов сельского поселения представляются документы и материалы в соответствии со статьей 184.2 Бюджетного кодекса Российской Федерации.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</w:t>
      </w:r>
      <w:proofErr w:type="gramStart"/>
      <w:r w:rsidRPr="004C7E75">
        <w:rPr>
          <w:rFonts w:ascii="Arial" w:hAnsi="Arial"/>
          <w:color w:val="000000"/>
          <w:sz w:val="24"/>
        </w:rPr>
        <w:t>.»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2. Порядок рассмотрения проекта бюджета поселения, утверждения и исполнения бюджета,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26. В статье 57 слова «из регионального фонда компенсаций» заменить словами «из бюджета Костромской области».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27. Статью 58 изложить в следующей редакции: 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«Статья 58. Закупки для обеспечения муниципальных нужд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28. В статье 65: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28.1. в части 1 слова «и другие уполномоченные федеральным законом органы» исключить;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28.2. часть 2 изложить в следующей редакции: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«2. </w:t>
      </w:r>
      <w:proofErr w:type="gramStart"/>
      <w:r w:rsidRPr="004C7E75">
        <w:rPr>
          <w:rFonts w:ascii="Arial" w:hAnsi="Arial"/>
          <w:color w:val="000000"/>
          <w:sz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области, включая территориальные органы федеральных органов исполнительной власти и органы исполнительной власти Костромской области,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</w:t>
      </w:r>
      <w:proofErr w:type="gramEnd"/>
      <w:r w:rsidRPr="004C7E75">
        <w:rPr>
          <w:rFonts w:ascii="Arial" w:hAnsi="Arial"/>
          <w:color w:val="000000"/>
          <w:sz w:val="24"/>
        </w:rPr>
        <w:t xml:space="preserve">, </w:t>
      </w:r>
      <w:proofErr w:type="gramStart"/>
      <w:r w:rsidRPr="004C7E75">
        <w:rPr>
          <w:rFonts w:ascii="Arial" w:hAnsi="Arial"/>
          <w:color w:val="000000"/>
          <w:sz w:val="24"/>
        </w:rPr>
        <w:t>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 также за</w:t>
      </w:r>
      <w:proofErr w:type="gramEnd"/>
      <w:r w:rsidRPr="004C7E75">
        <w:rPr>
          <w:rFonts w:ascii="Arial" w:hAnsi="Arial"/>
          <w:color w:val="000000"/>
          <w:sz w:val="24"/>
        </w:rPr>
        <w:t xml:space="preserve">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</w:t>
      </w:r>
      <w:proofErr w:type="gramStart"/>
      <w:r w:rsidRPr="004C7E75">
        <w:rPr>
          <w:rFonts w:ascii="Arial" w:hAnsi="Arial"/>
          <w:color w:val="000000"/>
          <w:sz w:val="24"/>
        </w:rPr>
        <w:t>.».</w:t>
      </w:r>
      <w:proofErr w:type="gramEnd"/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  <w:lang w:val="en-US"/>
        </w:rPr>
        <w:t>II</w:t>
      </w:r>
      <w:r w:rsidRPr="004C7E75">
        <w:rPr>
          <w:rFonts w:ascii="Arial" w:hAnsi="Arial"/>
          <w:color w:val="000000"/>
          <w:sz w:val="24"/>
        </w:rPr>
        <w:t>. Направить данное решение для государственной регистрации в Управление Министерства юстиции Российской Федерации по Костромской области.</w:t>
      </w:r>
    </w:p>
    <w:p w:rsidR="004C7E75" w:rsidRPr="004C7E75" w:rsidRDefault="004C7E75" w:rsidP="004C7E75">
      <w:pPr>
        <w:tabs>
          <w:tab w:val="left" w:pos="0"/>
          <w:tab w:val="left" w:pos="720"/>
        </w:tabs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  <w:lang w:val="en-US"/>
        </w:rPr>
        <w:t>III</w:t>
      </w:r>
      <w:r w:rsidRPr="004C7E75">
        <w:rPr>
          <w:rFonts w:ascii="Arial" w:hAnsi="Arial"/>
          <w:color w:val="000000"/>
          <w:sz w:val="24"/>
        </w:rPr>
        <w:t xml:space="preserve">. Настоящее решение вступает в силу со дня его официального </w:t>
      </w:r>
      <w:r w:rsidRPr="004C7E75">
        <w:rPr>
          <w:rFonts w:ascii="Arial" w:hAnsi="Arial"/>
          <w:color w:val="000000"/>
          <w:sz w:val="24"/>
        </w:rPr>
        <w:lastRenderedPageBreak/>
        <w:t xml:space="preserve">опубликования после государственной регистрации, за исключением подпункта </w:t>
      </w:r>
      <w:r w:rsidRPr="004C7E75">
        <w:rPr>
          <w:rFonts w:ascii="Arial" w:eastAsia="Calibri" w:hAnsi="Arial"/>
          <w:color w:val="000000"/>
          <w:sz w:val="24"/>
        </w:rPr>
        <w:t xml:space="preserve">1.1.3.2, </w:t>
      </w:r>
      <w:r w:rsidRPr="004C7E75">
        <w:rPr>
          <w:rFonts w:ascii="Arial" w:hAnsi="Arial"/>
          <w:color w:val="000000"/>
          <w:sz w:val="24"/>
        </w:rPr>
        <w:t>подпункта 6.1 решения.</w:t>
      </w:r>
    </w:p>
    <w:p w:rsidR="004C7E75" w:rsidRPr="004C7E75" w:rsidRDefault="004C7E75" w:rsidP="004C7E75">
      <w:pPr>
        <w:tabs>
          <w:tab w:val="left" w:pos="0"/>
          <w:tab w:val="left" w:pos="720"/>
        </w:tabs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Подпункт </w:t>
      </w:r>
      <w:r w:rsidRPr="004C7E75">
        <w:rPr>
          <w:rFonts w:ascii="Arial" w:eastAsia="Calibri" w:hAnsi="Arial"/>
          <w:color w:val="000000"/>
          <w:sz w:val="24"/>
        </w:rPr>
        <w:t>1.1.3.2</w:t>
      </w:r>
      <w:r w:rsidRPr="004C7E75">
        <w:rPr>
          <w:rFonts w:ascii="Arial" w:hAnsi="Arial"/>
          <w:color w:val="000000"/>
          <w:sz w:val="24"/>
        </w:rPr>
        <w:t>. вступает в силу с 01.04.2015.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Подпункт 6.1 решения вступает в силу с 01.03.2015.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Пункт 8 решения распространяет свое действие на правоотношения, возникающие при формировании Собрания депутатов Костромского муниципального района Костромской области 5-го и последующих созывов.</w:t>
      </w: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</w:p>
    <w:p w:rsidR="004C7E75" w:rsidRPr="004C7E75" w:rsidRDefault="004C7E75" w:rsidP="004C7E75">
      <w:pPr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 xml:space="preserve">Глава </w:t>
      </w:r>
      <w:proofErr w:type="spellStart"/>
      <w:r w:rsidRPr="004C7E75">
        <w:rPr>
          <w:rFonts w:ascii="Arial" w:hAnsi="Arial"/>
          <w:color w:val="000000"/>
          <w:sz w:val="24"/>
        </w:rPr>
        <w:t>Чернопенского</w:t>
      </w:r>
      <w:proofErr w:type="spellEnd"/>
      <w:r w:rsidRPr="004C7E75">
        <w:rPr>
          <w:rFonts w:ascii="Arial" w:hAnsi="Arial"/>
          <w:color w:val="000000"/>
          <w:sz w:val="24"/>
        </w:rPr>
        <w:t xml:space="preserve"> сельского поселения</w:t>
      </w:r>
    </w:p>
    <w:p w:rsidR="004C7E75" w:rsidRPr="004C7E75" w:rsidRDefault="004C7E75" w:rsidP="004C7E75">
      <w:pPr>
        <w:jc w:val="both"/>
        <w:rPr>
          <w:rFonts w:ascii="Arial" w:hAnsi="Arial"/>
          <w:color w:val="000000"/>
          <w:sz w:val="24"/>
        </w:rPr>
      </w:pPr>
      <w:r w:rsidRPr="004C7E75">
        <w:rPr>
          <w:rFonts w:ascii="Arial" w:hAnsi="Arial"/>
          <w:color w:val="000000"/>
          <w:sz w:val="24"/>
        </w:rPr>
        <w:t>Костромского муниципального района</w:t>
      </w:r>
    </w:p>
    <w:p w:rsidR="004C7E75" w:rsidRDefault="004C7E75" w:rsidP="004C7E75">
      <w:pPr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4C7E75">
        <w:rPr>
          <w:rFonts w:ascii="Arial" w:hAnsi="Arial" w:cs="Arial"/>
          <w:color w:val="000000"/>
          <w:sz w:val="24"/>
          <w:shd w:val="clear" w:color="auto" w:fill="FFFFFF"/>
        </w:rPr>
        <w:t xml:space="preserve">Костромской области </w:t>
      </w:r>
      <w:r w:rsidRPr="004C7E7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4C7E7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4C7E75">
        <w:rPr>
          <w:rFonts w:ascii="Arial" w:hAnsi="Arial" w:cs="Arial"/>
          <w:color w:val="000000"/>
          <w:sz w:val="24"/>
          <w:shd w:val="clear" w:color="auto" w:fill="FFFFFF"/>
        </w:rPr>
        <w:tab/>
      </w:r>
      <w:r w:rsidRPr="004C7E75">
        <w:rPr>
          <w:rFonts w:ascii="Arial" w:hAnsi="Arial" w:cs="Arial"/>
          <w:color w:val="000000"/>
          <w:sz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hd w:val="clear" w:color="auto" w:fill="FFFFFF"/>
        </w:rPr>
        <w:tab/>
        <w:t xml:space="preserve">      </w:t>
      </w:r>
      <w:r w:rsidRPr="004C7E75">
        <w:rPr>
          <w:rFonts w:ascii="Arial" w:hAnsi="Arial" w:cs="Arial"/>
          <w:color w:val="000000"/>
          <w:sz w:val="24"/>
          <w:shd w:val="clear" w:color="auto" w:fill="FFFFFF"/>
        </w:rPr>
        <w:t xml:space="preserve">    В.Ф. Новиков</w:t>
      </w:r>
    </w:p>
    <w:p w:rsidR="004C7E75" w:rsidRDefault="004C7E75" w:rsidP="004C7E75">
      <w:pPr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4C7E75" w:rsidRDefault="004C7E75" w:rsidP="004C7E75">
      <w:pPr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4C7E75" w:rsidRDefault="004C7E75" w:rsidP="004C7E75">
      <w:pPr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4C7E75" w:rsidRDefault="004C7E75" w:rsidP="004C7E75">
      <w:pPr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4C7E75" w:rsidRDefault="004C7E75" w:rsidP="004C7E75">
      <w:pPr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4C7E75" w:rsidRPr="004C7E75" w:rsidRDefault="004C7E75" w:rsidP="004C7E75">
      <w:pPr>
        <w:rPr>
          <w:rFonts w:ascii="Arial" w:hAnsi="Arial"/>
          <w:sz w:val="12"/>
          <w:szCs w:val="12"/>
        </w:rPr>
      </w:pPr>
      <w:r w:rsidRPr="004C7E75">
        <w:rPr>
          <w:rFonts w:ascii="Arial" w:hAnsi="Arial"/>
          <w:sz w:val="12"/>
          <w:szCs w:val="12"/>
        </w:rPr>
        <w:t xml:space="preserve">Информационный бюллетень учрежден Советом депутатов </w:t>
      </w:r>
      <w:proofErr w:type="spellStart"/>
      <w:r w:rsidRPr="004C7E75">
        <w:rPr>
          <w:rFonts w:ascii="Arial" w:hAnsi="Arial"/>
          <w:sz w:val="12"/>
          <w:szCs w:val="12"/>
        </w:rPr>
        <w:t>Чернопенского</w:t>
      </w:r>
      <w:proofErr w:type="spellEnd"/>
      <w:r w:rsidRPr="004C7E75">
        <w:rPr>
          <w:rFonts w:ascii="Arial" w:hAnsi="Arial"/>
          <w:sz w:val="12"/>
          <w:szCs w:val="12"/>
        </w:rPr>
        <w:t xml:space="preserve"> сельского поселения.</w:t>
      </w:r>
    </w:p>
    <w:p w:rsidR="004C7E75" w:rsidRPr="004C7E75" w:rsidRDefault="004C7E75" w:rsidP="004C7E75">
      <w:pPr>
        <w:rPr>
          <w:rFonts w:ascii="Arial" w:hAnsi="Arial"/>
          <w:i/>
          <w:sz w:val="12"/>
          <w:szCs w:val="12"/>
        </w:rPr>
      </w:pPr>
      <w:r w:rsidRPr="004C7E75">
        <w:rPr>
          <w:rFonts w:ascii="Arial" w:hAnsi="Arial"/>
          <w:i/>
          <w:sz w:val="12"/>
          <w:szCs w:val="12"/>
        </w:rPr>
        <w:t>Выходит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по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мере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необходимости,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но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не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реже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1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раза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в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месяц,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тираж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7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экз.</w:t>
      </w:r>
    </w:p>
    <w:p w:rsidR="004C7E75" w:rsidRPr="004C7E75" w:rsidRDefault="004C7E75" w:rsidP="004C7E75">
      <w:pPr>
        <w:rPr>
          <w:rFonts w:ascii="Arial" w:hAnsi="Arial"/>
          <w:i/>
          <w:sz w:val="12"/>
          <w:szCs w:val="12"/>
        </w:rPr>
      </w:pPr>
      <w:r w:rsidRPr="004C7E75">
        <w:rPr>
          <w:rFonts w:ascii="Arial" w:hAnsi="Arial"/>
          <w:i/>
          <w:sz w:val="12"/>
          <w:szCs w:val="12"/>
        </w:rPr>
        <w:t>Адрес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издательства:</w:t>
      </w:r>
      <w:r w:rsidRPr="004C7E75">
        <w:rPr>
          <w:rFonts w:ascii="Arial" w:hAnsi="Arial"/>
          <w:sz w:val="12"/>
          <w:szCs w:val="12"/>
        </w:rPr>
        <w:t xml:space="preserve"> </w:t>
      </w:r>
      <w:proofErr w:type="spellStart"/>
      <w:r w:rsidRPr="004C7E75">
        <w:rPr>
          <w:rFonts w:ascii="Arial" w:hAnsi="Arial"/>
          <w:i/>
          <w:sz w:val="12"/>
          <w:szCs w:val="12"/>
        </w:rPr>
        <w:t>п</w:t>
      </w:r>
      <w:proofErr w:type="gramStart"/>
      <w:r w:rsidRPr="004C7E75">
        <w:rPr>
          <w:rFonts w:ascii="Arial" w:hAnsi="Arial"/>
          <w:i/>
          <w:sz w:val="12"/>
          <w:szCs w:val="12"/>
        </w:rPr>
        <w:t>.С</w:t>
      </w:r>
      <w:proofErr w:type="gramEnd"/>
      <w:r w:rsidRPr="004C7E75">
        <w:rPr>
          <w:rFonts w:ascii="Arial" w:hAnsi="Arial"/>
          <w:i/>
          <w:sz w:val="12"/>
          <w:szCs w:val="12"/>
        </w:rPr>
        <w:t>ухоногово</w:t>
      </w:r>
      <w:proofErr w:type="spellEnd"/>
      <w:r w:rsidRPr="004C7E75">
        <w:rPr>
          <w:rFonts w:ascii="Arial" w:hAnsi="Arial"/>
          <w:i/>
          <w:sz w:val="12"/>
          <w:szCs w:val="12"/>
        </w:rPr>
        <w:t>,</w:t>
      </w:r>
      <w:r w:rsidRPr="004C7E75">
        <w:rPr>
          <w:rFonts w:ascii="Arial" w:hAnsi="Arial"/>
          <w:sz w:val="12"/>
          <w:szCs w:val="12"/>
        </w:rPr>
        <w:t xml:space="preserve"> </w:t>
      </w:r>
      <w:proofErr w:type="spellStart"/>
      <w:r w:rsidRPr="004C7E75">
        <w:rPr>
          <w:rFonts w:ascii="Arial" w:hAnsi="Arial"/>
          <w:i/>
          <w:sz w:val="12"/>
          <w:szCs w:val="12"/>
        </w:rPr>
        <w:t>пл.Советская</w:t>
      </w:r>
      <w:proofErr w:type="spellEnd"/>
      <w:r w:rsidRPr="004C7E75">
        <w:rPr>
          <w:rFonts w:ascii="Arial" w:hAnsi="Arial"/>
          <w:i/>
          <w:sz w:val="12"/>
          <w:szCs w:val="12"/>
        </w:rPr>
        <w:t>,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3</w:t>
      </w:r>
    </w:p>
    <w:p w:rsidR="004C7E75" w:rsidRPr="004C7E75" w:rsidRDefault="004C7E75" w:rsidP="004C7E75">
      <w:pPr>
        <w:rPr>
          <w:rFonts w:ascii="Arial" w:hAnsi="Arial"/>
          <w:i/>
          <w:sz w:val="12"/>
          <w:szCs w:val="12"/>
        </w:rPr>
      </w:pPr>
      <w:r w:rsidRPr="004C7E75">
        <w:rPr>
          <w:rFonts w:ascii="Arial" w:hAnsi="Arial"/>
          <w:i/>
          <w:sz w:val="12"/>
          <w:szCs w:val="12"/>
        </w:rPr>
        <w:t>Контактный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телефон:</w:t>
      </w:r>
      <w:r w:rsidRPr="004C7E75">
        <w:rPr>
          <w:rFonts w:ascii="Arial" w:hAnsi="Arial"/>
          <w:sz w:val="12"/>
          <w:szCs w:val="12"/>
        </w:rPr>
        <w:t xml:space="preserve"> </w:t>
      </w:r>
      <w:r w:rsidRPr="004C7E75">
        <w:rPr>
          <w:rFonts w:ascii="Arial" w:hAnsi="Arial"/>
          <w:i/>
          <w:sz w:val="12"/>
          <w:szCs w:val="12"/>
        </w:rPr>
        <w:t>664-963</w:t>
      </w:r>
    </w:p>
    <w:p w:rsidR="004C7E75" w:rsidRPr="004C7E75" w:rsidRDefault="004C7E75" w:rsidP="004C7E75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12"/>
          <w:szCs w:val="12"/>
        </w:rPr>
      </w:pPr>
      <w:proofErr w:type="gramStart"/>
      <w:r w:rsidRPr="004C7E75">
        <w:rPr>
          <w:rFonts w:ascii="Arial" w:eastAsia="Arial" w:hAnsi="Arial" w:cs="Arial"/>
          <w:i/>
          <w:iCs/>
          <w:sz w:val="12"/>
          <w:szCs w:val="12"/>
        </w:rPr>
        <w:t>Ответственный за выпуск:</w:t>
      </w:r>
      <w:proofErr w:type="gramEnd"/>
      <w:r w:rsidRPr="004C7E75">
        <w:rPr>
          <w:rFonts w:ascii="Arial" w:eastAsia="Arial" w:hAnsi="Arial" w:cs="Arial"/>
          <w:i/>
          <w:iCs/>
          <w:sz w:val="12"/>
          <w:szCs w:val="12"/>
        </w:rPr>
        <w:t xml:space="preserve"> Савина Г.В.</w:t>
      </w:r>
    </w:p>
    <w:p w:rsidR="004C7E75" w:rsidRPr="004C7E75" w:rsidRDefault="004C7E75" w:rsidP="004C7E75">
      <w:pPr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4C7E75" w:rsidRPr="004C7E75" w:rsidRDefault="004C7E75" w:rsidP="004C7E75">
      <w:pPr>
        <w:ind w:firstLine="709"/>
        <w:jc w:val="both"/>
      </w:pPr>
    </w:p>
    <w:p w:rsidR="004C7E75" w:rsidRPr="004C7E75" w:rsidRDefault="004C7E75" w:rsidP="004C7E75">
      <w:pPr>
        <w:ind w:firstLine="709"/>
        <w:jc w:val="both"/>
        <w:rPr>
          <w:rFonts w:ascii="Arial" w:hAnsi="Arial"/>
          <w:color w:val="000000"/>
          <w:sz w:val="24"/>
        </w:rPr>
      </w:pPr>
    </w:p>
    <w:p w:rsidR="004C7E75" w:rsidRDefault="004C7E75"/>
    <w:sectPr w:rsidR="004C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5"/>
    <w:rsid w:val="002F7821"/>
    <w:rsid w:val="004C7E75"/>
    <w:rsid w:val="00D954F4"/>
    <w:rsid w:val="00D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2015-05-26T11:46:00Z</dcterms:created>
  <dcterms:modified xsi:type="dcterms:W3CDTF">2015-05-30T09:57:00Z</dcterms:modified>
</cp:coreProperties>
</file>