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7" w:rsidRDefault="003C4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2759760</wp:posOffset>
            </wp:positionH>
            <wp:positionV relativeFrom="paragraph">
              <wp:posOffset>-422280</wp:posOffset>
            </wp:positionV>
            <wp:extent cx="632520" cy="6490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20" cy="64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0A11F7" w:rsidRDefault="000A11F7">
      <w:pPr>
        <w:pStyle w:val="Standard"/>
        <w:jc w:val="both"/>
        <w:rPr>
          <w:sz w:val="28"/>
          <w:szCs w:val="28"/>
        </w:rPr>
      </w:pPr>
    </w:p>
    <w:p w:rsidR="000A11F7" w:rsidRDefault="003C43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A11F7" w:rsidRDefault="000A11F7">
      <w:pPr>
        <w:pStyle w:val="Standard"/>
        <w:jc w:val="both"/>
        <w:rPr>
          <w:sz w:val="28"/>
          <w:szCs w:val="28"/>
        </w:rPr>
      </w:pPr>
    </w:p>
    <w:p w:rsidR="000A11F7" w:rsidRDefault="003C43B9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22 февраля</w:t>
      </w:r>
      <w:r>
        <w:rPr>
          <w:rFonts w:cs="Arial"/>
          <w:sz w:val="28"/>
          <w:szCs w:val="28"/>
        </w:rPr>
        <w:t xml:space="preserve">  2019 </w:t>
      </w:r>
      <w:proofErr w:type="spellStart"/>
      <w:r>
        <w:rPr>
          <w:rFonts w:cs="Arial"/>
          <w:sz w:val="28"/>
          <w:szCs w:val="28"/>
        </w:rPr>
        <w:t>года</w:t>
      </w:r>
      <w:proofErr w:type="spellEnd"/>
      <w:r>
        <w:rPr>
          <w:rFonts w:cs="Arial"/>
          <w:sz w:val="28"/>
          <w:szCs w:val="28"/>
        </w:rPr>
        <w:t xml:space="preserve">    № 1                                                                 </w:t>
      </w:r>
      <w:r>
        <w:rPr>
          <w:rFonts w:cs="Arial"/>
          <w:sz w:val="28"/>
          <w:szCs w:val="28"/>
          <w:lang w:val="ru-RU"/>
        </w:rPr>
        <w:t>п</w:t>
      </w:r>
      <w:proofErr w:type="gramStart"/>
      <w:r>
        <w:rPr>
          <w:rFonts w:cs="Arial"/>
          <w:sz w:val="28"/>
          <w:szCs w:val="28"/>
          <w:lang w:val="ru-RU"/>
        </w:rPr>
        <w:t>.</w:t>
      </w:r>
      <w:proofErr w:type="spell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>ухоногово</w:t>
      </w:r>
      <w:proofErr w:type="spellEnd"/>
    </w:p>
    <w:p w:rsidR="000A11F7" w:rsidRDefault="000A11F7">
      <w:pPr>
        <w:pStyle w:val="Standard"/>
        <w:jc w:val="both"/>
        <w:rPr>
          <w:sz w:val="28"/>
          <w:szCs w:val="28"/>
        </w:rPr>
      </w:pPr>
    </w:p>
    <w:tbl>
      <w:tblPr>
        <w:tblW w:w="956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07"/>
      </w:tblGrid>
      <w:tr w:rsidR="000A11F7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Standard"/>
              <w:jc w:val="both"/>
            </w:pP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главы Чернопенского сельского поселения от 02.04.2018 № 3 «Об утверждении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муниципальной  программы «Ремонт  автомобильных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дорог  местного значения в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ухоногово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  Чернопенского сельского поселения Костромского муниципального района Костромской области на 2018-2020 годы»» (в редакции постановления  от 02.07.2018 № 4, от 16.11.2018 № 6)  </w:t>
            </w:r>
          </w:p>
          <w:p w:rsidR="000A11F7" w:rsidRDefault="000A11F7">
            <w:pPr>
              <w:pStyle w:val="Standard"/>
              <w:jc w:val="both"/>
            </w:pPr>
          </w:p>
        </w:tc>
        <w:tc>
          <w:tcPr>
            <w:tcW w:w="4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A11F7" w:rsidRDefault="003C43B9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</w:t>
      </w:r>
      <w:r>
        <w:rPr>
          <w:rFonts w:cs="Times New Roman"/>
          <w:sz w:val="28"/>
          <w:szCs w:val="28"/>
          <w:lang w:val="ru-RU"/>
        </w:rPr>
        <w:t xml:space="preserve"> законом от 06.10.2003 № 131 – ФЗ «Об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Чернопенское сельское поселение </w:t>
      </w:r>
      <w:r>
        <w:rPr>
          <w:rFonts w:cs="Times New Roman"/>
          <w:sz w:val="28"/>
          <w:szCs w:val="28"/>
          <w:lang w:val="ru-RU"/>
        </w:rPr>
        <w:t>Костромского муниципального района Костромской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0A11F7" w:rsidRDefault="003C43B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0A11F7" w:rsidRDefault="003C43B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1.    </w:t>
      </w:r>
      <w:r>
        <w:rPr>
          <w:rFonts w:cs="Times New Roman"/>
          <w:sz w:val="28"/>
          <w:szCs w:val="28"/>
          <w:lang w:val="ru-RU"/>
        </w:rPr>
        <w:t xml:space="preserve">Внести изменения в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 постановление главы Чернопенского сельского поселения от 02.04.2018 № 3 «Об утверждении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муниципальной  программы «Ремонт  автомобильных дорог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местного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п.Сухоногово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Чернопенского сельского поселения Костромского муниципального района Костромской области на 2018-2020 годы»» (в редакции постановления  от 02.07.2018 № 4, от 16.11.2018 № 6) (Приложение):</w:t>
      </w:r>
    </w:p>
    <w:p w:rsidR="000A11F7" w:rsidRDefault="003C43B9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1.1.   Пункт  «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Объемы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финансирования  муниципальной  программы  по годам реализации, тыс. рублей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» раздела 1. Паспорт муниципальной программы «Ремонт  автомобильных дорог  местного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Чернопенского сельского поселения Костромского муниципального района Кос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тромской области на 2018-2020 годы» изложить в новой редакции:</w:t>
      </w:r>
    </w:p>
    <w:p w:rsidR="000A11F7" w:rsidRDefault="003C43B9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</w:p>
    <w:tbl>
      <w:tblPr>
        <w:tblW w:w="9624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357"/>
      </w:tblGrid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</w:t>
            </w:r>
            <w:r>
              <w:rPr>
                <w:rFonts w:cs="Times New Roman"/>
                <w:sz w:val="28"/>
                <w:szCs w:val="28"/>
              </w:rPr>
              <w:t>ЕГО: 7 777,424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4 476,365,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2019 год — 1 001,059,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2 300,00.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федеральный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 3 164,400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3 164,400.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 2 313,024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1 311,965,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1 001,059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внебюджетные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источники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>: 2 300,00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2 300,00.</w:t>
            </w:r>
          </w:p>
        </w:tc>
      </w:tr>
    </w:tbl>
    <w:p w:rsidR="000A11F7" w:rsidRDefault="003C43B9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lastRenderedPageBreak/>
        <w:t>»;</w:t>
      </w:r>
    </w:p>
    <w:p w:rsidR="000A11F7" w:rsidRDefault="003C43B9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1.2. Раздел </w:t>
      </w:r>
      <w:r>
        <w:rPr>
          <w:rFonts w:eastAsia="Times New Roman" w:cs="Times New Roman"/>
          <w:iCs/>
          <w:color w:val="000000"/>
          <w:sz w:val="28"/>
          <w:szCs w:val="28"/>
          <w:lang w:val="en-US"/>
        </w:rPr>
        <w:t>IV</w:t>
      </w:r>
      <w:r w:rsidRPr="004A1EBB"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 «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План мероприятий по выполнению  муниципальной программы»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Чернопенского сельского поселения Костромского муниципального района Костромской области на 2018-2020 годы» изложить в новой редакции (Приложение).</w:t>
      </w:r>
    </w:p>
    <w:p w:rsidR="000A11F7" w:rsidRDefault="003C43B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  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наст</w:t>
      </w:r>
      <w:r>
        <w:rPr>
          <w:rFonts w:cs="Times New Roman"/>
          <w:sz w:val="28"/>
          <w:szCs w:val="28"/>
        </w:rPr>
        <w:t>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>.</w:t>
      </w:r>
    </w:p>
    <w:p w:rsidR="000A11F7" w:rsidRDefault="003C43B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3.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Чернопенского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».</w:t>
      </w:r>
    </w:p>
    <w:p w:rsidR="000A11F7" w:rsidRDefault="003C43B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0A11F7" w:rsidRDefault="000A11F7">
      <w:pPr>
        <w:pStyle w:val="Standard"/>
        <w:jc w:val="both"/>
        <w:rPr>
          <w:sz w:val="28"/>
          <w:szCs w:val="28"/>
        </w:rPr>
      </w:pPr>
    </w:p>
    <w:p w:rsidR="000A11F7" w:rsidRDefault="003C43B9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Чернопенского</w:t>
      </w:r>
    </w:p>
    <w:p w:rsidR="000A11F7" w:rsidRDefault="003C43B9">
      <w:pPr>
        <w:pStyle w:val="Standard"/>
        <w:tabs>
          <w:tab w:val="left" w:pos="709"/>
        </w:tabs>
        <w:jc w:val="center"/>
      </w:pP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Е.Н.Зубова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0A11F7" w:rsidRDefault="000A11F7">
      <w:pPr>
        <w:pStyle w:val="Standard"/>
        <w:jc w:val="both"/>
      </w:pP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Приложение</w:t>
      </w:r>
    </w:p>
    <w:p w:rsidR="000A11F7" w:rsidRDefault="000A11F7">
      <w:pPr>
        <w:pStyle w:val="Standard"/>
        <w:jc w:val="both"/>
        <w:rPr>
          <w:sz w:val="28"/>
          <w:szCs w:val="28"/>
          <w:lang w:val="ru-RU"/>
        </w:rPr>
      </w:pP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                УТВЕРЖДЕНА</w:t>
      </w: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                                      </w:t>
      </w:r>
    </w:p>
    <w:p w:rsidR="000A11F7" w:rsidRDefault="003C43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  Чернопенского сельского поселения  </w:t>
      </w:r>
    </w:p>
    <w:p w:rsidR="000A11F7" w:rsidRDefault="003C43B9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от 02.04.2018</w:t>
      </w:r>
      <w:r>
        <w:rPr>
          <w:sz w:val="28"/>
          <w:szCs w:val="28"/>
          <w:lang w:val="ru-RU"/>
        </w:rPr>
        <w:t xml:space="preserve">    №   3</w:t>
      </w:r>
    </w:p>
    <w:p w:rsidR="000A11F7" w:rsidRDefault="003C43B9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proofErr w:type="gramStart"/>
      <w:r>
        <w:rPr>
          <w:sz w:val="28"/>
          <w:szCs w:val="28"/>
          <w:lang w:val="ru-RU"/>
        </w:rPr>
        <w:t xml:space="preserve">(в редакции  постановления от </w:t>
      </w:r>
      <w:r>
        <w:rPr>
          <w:sz w:val="28"/>
          <w:szCs w:val="28"/>
          <w:lang w:val="ru-RU"/>
        </w:rPr>
        <w:t xml:space="preserve">02.07.2018 № 4,  </w:t>
      </w:r>
      <w:proofErr w:type="gramEnd"/>
    </w:p>
    <w:p w:rsidR="000A11F7" w:rsidRDefault="003C43B9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от 16.11.2018 № 6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, от 22.02.2019 № 1</w:t>
      </w:r>
      <w:r>
        <w:rPr>
          <w:sz w:val="28"/>
          <w:szCs w:val="28"/>
          <w:lang w:val="ru-RU"/>
        </w:rPr>
        <w:t>)</w:t>
      </w:r>
    </w:p>
    <w:p w:rsidR="000A11F7" w:rsidRDefault="003C43B9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0A11F7" w:rsidRDefault="000A11F7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0A11F7" w:rsidRDefault="000A11F7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0A11F7" w:rsidRDefault="003C43B9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0A11F7" w:rsidRDefault="003C43B9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«Ремонт  автомобильных дорог  местного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Чернопенского сельского поселения Костромского муниципального района Костромской области на 2018-2020 годы»</w:t>
      </w:r>
    </w:p>
    <w:p w:rsidR="000A11F7" w:rsidRDefault="000A11F7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0A11F7" w:rsidRDefault="003C43B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0A11F7" w:rsidRDefault="003C43B9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Чернопенск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ого сельского поселения Костромского муниципального района Костромской области на 2018-2020 годы»</w:t>
      </w:r>
    </w:p>
    <w:p w:rsidR="000A11F7" w:rsidRDefault="000A11F7">
      <w:pPr>
        <w:pStyle w:val="Standard"/>
        <w:jc w:val="center"/>
      </w:pPr>
    </w:p>
    <w:p w:rsidR="000A11F7" w:rsidRDefault="000A11F7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263"/>
      </w:tblGrid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Чернопенского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(и)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Чернопенского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>: П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овышение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качества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автомобильных дорог  местного значения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п.Сухоногово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Приведение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нормативное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автомобильных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дорог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местного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 в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п.Сухоногово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дорожного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территории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Чернопенского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отремонтированных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дорог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значения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протяженности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дорог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значения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п.Сухоногово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Площадь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отремонтированных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дорог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</w:t>
            </w:r>
            <w:r>
              <w:rPr>
                <w:rFonts w:cs="Times New Roman"/>
                <w:sz w:val="28"/>
                <w:szCs w:val="28"/>
              </w:rPr>
              <w:t>тного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значения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 редакции постановления  от 16.11.2018 № 6, от 22.02.2019 № 1)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СЕГО: 7 777,424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4 476,365,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1 001,059,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2 300,00.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федеральный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 3 164,400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3 164,400.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 2 313,024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1 311,965,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1 001,059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внебюджетные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источники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>: 2 300,00</w:t>
            </w:r>
          </w:p>
          <w:p w:rsidR="000A11F7" w:rsidRDefault="003C43B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2 300,00.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подпрограмм</w:t>
            </w:r>
            <w:proofErr w:type="spellEnd"/>
            <w:r>
              <w:rPr>
                <w:rFonts w:cs="Times New Roman"/>
                <w:sz w:val="28"/>
                <w:szCs w:val="28"/>
              </w:rPr>
              <w:t>(ы)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Подпрограмма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0A11F7" w:rsidRDefault="000A11F7">
      <w:pPr>
        <w:pStyle w:val="Standard"/>
        <w:autoSpaceDE w:val="0"/>
        <w:jc w:val="center"/>
        <w:rPr>
          <w:sz w:val="28"/>
          <w:szCs w:val="28"/>
        </w:rPr>
      </w:pPr>
    </w:p>
    <w:p w:rsidR="000A11F7" w:rsidRDefault="003C43B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II.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0A11F7" w:rsidRDefault="000A11F7">
      <w:pPr>
        <w:pStyle w:val="Standard"/>
        <w:jc w:val="both"/>
        <w:rPr>
          <w:sz w:val="28"/>
          <w:szCs w:val="28"/>
        </w:rPr>
      </w:pPr>
    </w:p>
    <w:p w:rsidR="000A11F7" w:rsidRDefault="003C43B9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разработана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 06.10.2003 № 131 – ФЗ «Об общих   принципах организации местного самоуправления в Российской Федерации»,  статьей 179 Б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юджетного кодекса Российской Федерации,    Уставом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0A11F7" w:rsidRDefault="003C43B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Чернопенское   сельское  поселение  имеет  сложившуюся   улично-дорожную сеть из авт</w:t>
      </w:r>
      <w:r>
        <w:rPr>
          <w:rFonts w:eastAsia="Times New Roman"/>
          <w:sz w:val="28"/>
          <w:szCs w:val="28"/>
        </w:rPr>
        <w:t>омобильных дорог местного значения в границах населённых пунктов. Вопрос состояния улично-дорожной сети является одной из основных проблем сельского поселения.  Содержание улично-дорожной сети в нормативном состоянии является важным фактором жизнеобеспечен</w:t>
      </w:r>
      <w:r>
        <w:rPr>
          <w:rFonts w:eastAsia="Times New Roman"/>
          <w:sz w:val="28"/>
          <w:szCs w:val="28"/>
        </w:rPr>
        <w:t xml:space="preserve">ия населения, способствующим стабильности социально-экономического развития сельского поселения.        </w:t>
      </w:r>
    </w:p>
    <w:p w:rsidR="000A11F7" w:rsidRDefault="003C43B9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     За  последние  годы  значительно  ухудшилось  состояние дорожного покрытия улично-дорожной сети в поселке </w:t>
      </w:r>
      <w:proofErr w:type="spellStart"/>
      <w:r>
        <w:rPr>
          <w:rFonts w:eastAsia="Times New Roman"/>
          <w:sz w:val="28"/>
          <w:szCs w:val="28"/>
        </w:rPr>
        <w:t>Сухоногово</w:t>
      </w:r>
      <w:proofErr w:type="spellEnd"/>
      <w:r>
        <w:rPr>
          <w:rFonts w:eastAsia="Times New Roman"/>
          <w:sz w:val="28"/>
          <w:szCs w:val="28"/>
        </w:rPr>
        <w:t xml:space="preserve"> — административном центре Че</w:t>
      </w:r>
      <w:r>
        <w:rPr>
          <w:rFonts w:eastAsia="Times New Roman"/>
          <w:sz w:val="28"/>
          <w:szCs w:val="28"/>
        </w:rPr>
        <w:t xml:space="preserve">рнопенского сельского поселения.  </w:t>
      </w:r>
      <w:r>
        <w:rPr>
          <w:rFonts w:eastAsia="Times New Roman"/>
          <w:sz w:val="28"/>
          <w:szCs w:val="28"/>
          <w:lang w:eastAsia="ru-RU"/>
        </w:rPr>
        <w:t xml:space="preserve">В связи с длительным сроком эксплуатации   дорог  </w:t>
      </w:r>
      <w:r>
        <w:rPr>
          <w:rFonts w:eastAsia="Times New Roman"/>
          <w:bCs/>
          <w:sz w:val="28"/>
          <w:szCs w:val="28"/>
          <w:lang w:eastAsia="ru-RU"/>
        </w:rPr>
        <w:t xml:space="preserve">местного значения и улично-дорожной сети в границах населенного пункта Чернопенского сельского поселения—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.С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ухоногово</w:t>
      </w:r>
      <w:proofErr w:type="spellEnd"/>
      <w:r>
        <w:rPr>
          <w:rFonts w:eastAsia="Times New Roman"/>
          <w:sz w:val="28"/>
          <w:szCs w:val="28"/>
          <w:lang w:eastAsia="ru-RU"/>
        </w:rPr>
        <w:t>,   увеличением интенсивности движения транспорта, изн</w:t>
      </w:r>
      <w:r>
        <w:rPr>
          <w:rFonts w:eastAsia="Times New Roman"/>
          <w:sz w:val="28"/>
          <w:szCs w:val="28"/>
          <w:lang w:eastAsia="ru-RU"/>
        </w:rPr>
        <w:t xml:space="preserve">оса дорожного покрытия, а также вследствие </w:t>
      </w:r>
      <w:proofErr w:type="spellStart"/>
      <w:r>
        <w:rPr>
          <w:rFonts w:eastAsia="Times New Roman"/>
          <w:sz w:val="28"/>
          <w:szCs w:val="28"/>
          <w:lang w:eastAsia="ru-RU"/>
        </w:rPr>
        <w:t>погодно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климатических условий, возникла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необходимость в проведении ремонта </w:t>
      </w:r>
      <w:r>
        <w:rPr>
          <w:rFonts w:eastAsia="Times New Roman"/>
          <w:iCs/>
          <w:sz w:val="28"/>
          <w:szCs w:val="28"/>
          <w:lang w:eastAsia="ru-RU"/>
        </w:rPr>
        <w:t>автомобильных дорог  местного значения</w:t>
      </w:r>
      <w:r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Сухоногово</w:t>
      </w:r>
      <w:proofErr w:type="spellEnd"/>
      <w:r>
        <w:rPr>
          <w:rFonts w:eastAsia="Times New Roman"/>
          <w:sz w:val="28"/>
          <w:szCs w:val="28"/>
          <w:lang w:eastAsia="ru-RU"/>
        </w:rPr>
        <w:t>.  Наиболее распространенными дефектами  покрытий являются износ, выбоины, трещины</w:t>
      </w:r>
      <w:r>
        <w:rPr>
          <w:rFonts w:eastAsia="Times New Roman"/>
          <w:sz w:val="28"/>
          <w:szCs w:val="28"/>
          <w:lang w:eastAsia="ru-RU"/>
        </w:rPr>
        <w:t xml:space="preserve"> и т. д., что существенно влияет на    безопасность движения на дорогах, сохранению жизни и здоровья жителей, их имуществу.</w:t>
      </w:r>
    </w:p>
    <w:p w:rsidR="000A11F7" w:rsidRDefault="003C43B9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  Протяженность  улично-дорожной сети  в  поселке </w:t>
      </w:r>
      <w:proofErr w:type="spellStart"/>
      <w:r>
        <w:rPr>
          <w:rFonts w:eastAsia="Times New Roman"/>
          <w:sz w:val="28"/>
          <w:szCs w:val="28"/>
          <w:lang w:eastAsia="ru-RU"/>
        </w:rPr>
        <w:t>Сухоногово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составляет 11 километров,  площадь  дорожного покрытия 66000 кв</w:t>
      </w:r>
      <w:r>
        <w:rPr>
          <w:rFonts w:eastAsia="Times New Roman"/>
          <w:sz w:val="28"/>
          <w:szCs w:val="28"/>
          <w:lang w:eastAsia="ru-RU"/>
        </w:rPr>
        <w:t xml:space="preserve">. метров.  </w:t>
      </w:r>
      <w:r>
        <w:rPr>
          <w:rFonts w:eastAsia="Times New Roman"/>
          <w:bCs/>
          <w:sz w:val="28"/>
          <w:szCs w:val="28"/>
        </w:rPr>
        <w:t xml:space="preserve">                                      </w:t>
      </w:r>
    </w:p>
    <w:p w:rsidR="000A11F7" w:rsidRDefault="003C43B9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  Проблема   р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емонта   и  содержания   автомобильных   дорог  местного значения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в 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является социально-значимой проблемой. Ее решение необходимо для поддержания и сохранения условий жи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знеобеспечения большинства жителей поселения, в том числе и безопасности детей.   На решение существующих проблем, в том числе на обеспечение безопасности дорожного движения нацелены мероприятия программы.</w:t>
      </w:r>
    </w:p>
    <w:p w:rsidR="000A11F7" w:rsidRDefault="003C43B9">
      <w:pPr>
        <w:pStyle w:val="Standard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Анализ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проблем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связанных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неудовлетвори</w:t>
      </w:r>
      <w:r>
        <w:rPr>
          <w:rFonts w:eastAsia="Times New Roman" w:cs="Times New Roman"/>
          <w:color w:val="000000"/>
          <w:sz w:val="28"/>
          <w:szCs w:val="28"/>
        </w:rPr>
        <w:t>тельным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состоянием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улично-дорожной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показывает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необходимость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комплексного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подхода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решению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предполагает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целевого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метода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Программный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подход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представляется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единственно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возможным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поскольку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позволяет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сконцентрировать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финансовые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ресурсы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конкретные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мероприятия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</w:p>
    <w:p w:rsidR="000A11F7" w:rsidRDefault="003C43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III.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0A11F7" w:rsidRDefault="000A11F7">
      <w:pPr>
        <w:pStyle w:val="Standard"/>
        <w:jc w:val="both"/>
        <w:rPr>
          <w:sz w:val="28"/>
          <w:szCs w:val="28"/>
        </w:rPr>
      </w:pPr>
    </w:p>
    <w:p w:rsidR="000A11F7" w:rsidRDefault="003C43B9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Ц</w:t>
      </w:r>
      <w:proofErr w:type="spellStart"/>
      <w:r>
        <w:rPr>
          <w:sz w:val="28"/>
          <w:szCs w:val="28"/>
        </w:rPr>
        <w:t>елью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 п</w:t>
      </w:r>
      <w:proofErr w:type="spellStart"/>
      <w:r>
        <w:rPr>
          <w:sz w:val="28"/>
          <w:szCs w:val="28"/>
          <w:lang w:val="ru-RU"/>
        </w:rPr>
        <w:t>овышение</w:t>
      </w:r>
      <w:proofErr w:type="spellEnd"/>
      <w:r>
        <w:rPr>
          <w:sz w:val="28"/>
          <w:szCs w:val="28"/>
          <w:lang w:val="ru-RU"/>
        </w:rPr>
        <w:t xml:space="preserve"> качества</w:t>
      </w:r>
      <w:r>
        <w:rPr>
          <w:rFonts w:cs="Times New Roman"/>
          <w:color w:val="000000"/>
          <w:sz w:val="28"/>
          <w:szCs w:val="28"/>
          <w:lang w:val="ru-RU"/>
        </w:rPr>
        <w:t xml:space="preserve">  автомобильных дорог  местного значения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</w:p>
    <w:p w:rsidR="000A11F7" w:rsidRDefault="003C43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поставленной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предусматриваются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0A11F7" w:rsidRDefault="003C43B9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cs="Times New Roman"/>
          <w:color w:val="000000"/>
          <w:sz w:val="28"/>
          <w:szCs w:val="28"/>
        </w:rPr>
        <w:t>Приведение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нормативное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состояние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автомобильных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дорог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местного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значения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в </w:t>
      </w:r>
      <w:proofErr w:type="spellStart"/>
      <w:r>
        <w:rPr>
          <w:rFonts w:cs="Times New Roman"/>
          <w:color w:val="000000"/>
          <w:sz w:val="28"/>
          <w:szCs w:val="28"/>
        </w:rPr>
        <w:t>п.Сухоногово</w:t>
      </w:r>
      <w:proofErr w:type="spellEnd"/>
    </w:p>
    <w:p w:rsidR="000A11F7" w:rsidRDefault="003C43B9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 </w:t>
      </w:r>
      <w:proofErr w:type="spellStart"/>
      <w:r>
        <w:rPr>
          <w:rFonts w:cs="Times New Roman"/>
          <w:sz w:val="28"/>
          <w:szCs w:val="28"/>
        </w:rPr>
        <w:t>Обеспечение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дорожного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движения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Чернопенского </w:t>
      </w:r>
      <w:proofErr w:type="spellStart"/>
      <w:r>
        <w:rPr>
          <w:rFonts w:cs="Times New Roman"/>
          <w:color w:val="000000"/>
          <w:sz w:val="28"/>
          <w:szCs w:val="28"/>
        </w:rPr>
        <w:t>сельского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0A11F7" w:rsidRDefault="003C43B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3300"/>
        <w:gridCol w:w="1656"/>
        <w:gridCol w:w="1422"/>
        <w:gridCol w:w="1333"/>
        <w:gridCol w:w="1226"/>
      </w:tblGrid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3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</w:pPr>
            <w:r>
              <w:t xml:space="preserve">2018 </w:t>
            </w:r>
            <w:proofErr w:type="spellStart"/>
            <w:r>
              <w:t>год</w:t>
            </w:r>
            <w:proofErr w:type="spellEnd"/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</w:pPr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proofErr w:type="spellStart"/>
            <w:r>
              <w:t>Цель</w:t>
            </w:r>
            <w:proofErr w:type="spellEnd"/>
            <w:r>
              <w:t xml:space="preserve">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</w:rPr>
              <w:t>п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овышение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качества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автомобильных дорог  местного значения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val="ru-RU"/>
              </w:rPr>
              <w:t>п.Сухоногово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</w:rPr>
              <w:t>Приведение</w:t>
            </w:r>
            <w:proofErr w:type="spellEnd"/>
            <w:r>
              <w:rPr>
                <w:rFonts w:cs="Times New Roman"/>
                <w:color w:val="000000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</w:rPr>
              <w:t>нормативное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состояние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автомобильных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дорог</w:t>
            </w:r>
            <w:proofErr w:type="spellEnd"/>
            <w:r>
              <w:rPr>
                <w:rFonts w:cs="Times New Roman"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местного</w:t>
            </w:r>
            <w:proofErr w:type="spellEnd"/>
            <w:r>
              <w:rPr>
                <w:rFonts w:cs="Times New Roman"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значения</w:t>
            </w:r>
            <w:proofErr w:type="spellEnd"/>
            <w:r>
              <w:rPr>
                <w:rFonts w:cs="Times New Roman"/>
                <w:color w:val="000000"/>
              </w:rPr>
              <w:t xml:space="preserve">   в </w:t>
            </w:r>
            <w:proofErr w:type="spellStart"/>
            <w:r>
              <w:rPr>
                <w:rFonts w:cs="Times New Roman"/>
                <w:color w:val="000000"/>
              </w:rPr>
              <w:t>п.Сухоногово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Доля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отремонтированных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дорог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общей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протяженности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дорог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значения</w:t>
            </w:r>
            <w:proofErr w:type="spellEnd"/>
            <w:r>
              <w:rPr>
                <w:rFonts w:cs="Times New Roman"/>
              </w:rPr>
              <w:t xml:space="preserve"> (в </w:t>
            </w:r>
            <w:proofErr w:type="spellStart"/>
            <w:r>
              <w:rPr>
                <w:rFonts w:cs="Times New Roman"/>
              </w:rPr>
              <w:t>п.Сухоногово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7,3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12,7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11,8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lang w:val="ru-RU"/>
              </w:rPr>
              <w:t xml:space="preserve">Обеспечение безопасности дорожного  движения  на территории </w:t>
            </w:r>
            <w:r>
              <w:rPr>
                <w:rFonts w:cs="Times New Roman"/>
                <w:color w:val="000000"/>
                <w:lang w:val="ru-RU"/>
              </w:rPr>
              <w:t>Чернопенского сельского поселения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Площадь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отремонтированных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дорог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ухоногово</w:t>
            </w:r>
            <w:proofErr w:type="spellEnd"/>
            <w:r>
              <w:rPr>
                <w:rFonts w:cs="Times New Roman"/>
              </w:rPr>
              <w:t>.</w:t>
            </w:r>
          </w:p>
          <w:p w:rsidR="000A11F7" w:rsidRDefault="000A11F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Кв. м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4801,9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8400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both"/>
            </w:pPr>
            <w:r>
              <w:t>7800</w:t>
            </w:r>
          </w:p>
        </w:tc>
      </w:tr>
    </w:tbl>
    <w:p w:rsidR="000A11F7" w:rsidRDefault="003C43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0A11F7" w:rsidRDefault="000A11F7">
      <w:pPr>
        <w:pStyle w:val="Standard"/>
        <w:jc w:val="both"/>
      </w:pPr>
    </w:p>
    <w:p w:rsidR="000A11F7" w:rsidRDefault="000A11F7">
      <w:pPr>
        <w:pStyle w:val="Standard"/>
        <w:jc w:val="both"/>
      </w:pPr>
    </w:p>
    <w:p w:rsidR="000A11F7" w:rsidRDefault="003C43B9">
      <w:pPr>
        <w:pStyle w:val="Standard"/>
        <w:jc w:val="both"/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A1EB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План мероприятий по выполнению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0A11F7" w:rsidRDefault="003C43B9">
      <w:pPr>
        <w:pStyle w:val="Standard"/>
        <w:jc w:val="center"/>
        <w:rPr>
          <w:rFonts w:cs="Times New Roman"/>
          <w:sz w:val="28"/>
          <w:szCs w:val="28"/>
        </w:rPr>
        <w:sectPr w:rsidR="000A11F7"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sz w:val="28"/>
          <w:szCs w:val="28"/>
        </w:rPr>
        <w:t>(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 редакции постановления  от 16.11.2018 № 6, от 22.02.2019 № 1</w:t>
      </w:r>
      <w:r>
        <w:rPr>
          <w:rFonts w:cs="Times New Roman"/>
          <w:sz w:val="28"/>
          <w:szCs w:val="28"/>
        </w:rPr>
        <w:t>)</w:t>
      </w:r>
    </w:p>
    <w:p w:rsidR="000A11F7" w:rsidRDefault="000A11F7">
      <w:pPr>
        <w:pStyle w:val="Standard"/>
        <w:jc w:val="both"/>
        <w:rPr>
          <w:rFonts w:cs="Times New Roman"/>
          <w:sz w:val="28"/>
          <w:szCs w:val="28"/>
        </w:rPr>
      </w:pPr>
    </w:p>
    <w:p w:rsidR="000A11F7" w:rsidRDefault="003C43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A11F7" w:rsidRDefault="003C43B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0A11F7" w:rsidRDefault="003C43B9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в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п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.С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ухоногово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Чернопенского сельского поселения Костромского муниципального района Костромской области на 2018-2020 годы»</w:t>
      </w:r>
    </w:p>
    <w:p w:rsidR="000A11F7" w:rsidRDefault="000A11F7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456"/>
        <w:gridCol w:w="1644"/>
        <w:gridCol w:w="1668"/>
        <w:gridCol w:w="1620"/>
        <w:gridCol w:w="1668"/>
        <w:gridCol w:w="3938"/>
      </w:tblGrid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105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 год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3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0A11F7" w:rsidRDefault="003C43B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7 777,424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4 476,365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2300,00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автомобильных дорог  местного  </w:t>
            </w:r>
            <w:r>
              <w:rPr>
                <w:rFonts w:cs="Times New Roman"/>
                <w:color w:val="000000"/>
                <w:lang w:val="ru-RU"/>
              </w:rPr>
              <w:t xml:space="preserve">значения   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, общей площадью 21 002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кв.м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. Обеспечение безопасности дорожного  движения  на территории Чернопенского сельского поселения.</w:t>
            </w:r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3 164, 400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3 164, 400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2 313,024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1 311, </w:t>
            </w:r>
            <w:r>
              <w:rPr>
                <w:rFonts w:cs="Times New Roman"/>
                <w:lang w:val="ru-RU"/>
              </w:rPr>
              <w:t>965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2 300,00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Мероприятие: Ремонт 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 xml:space="preserve"> ,Центральный въезд участок «Пикет ПК0 - ПК3-4»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2 111,892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2 111,892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</w:t>
            </w:r>
            <w:r>
              <w:rPr>
                <w:rFonts w:cs="Times New Roman"/>
                <w:color w:val="000000"/>
                <w:lang w:val="ru-RU"/>
              </w:rPr>
              <w:t xml:space="preserve">автомобильных дорог  местного  значения   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Обеспечение безопасности дорожного  движения  на территории Чернопенского сельского поселения. </w:t>
            </w:r>
            <w:r>
              <w:rPr>
                <w:rFonts w:cs="Times New Roman"/>
                <w:lang w:val="ru-RU"/>
              </w:rPr>
              <w:t xml:space="preserve">Отремонтирован участок 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 xml:space="preserve"> площадью 2220 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2 000,00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111,892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111,892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1.2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Мероприятие: Ремонт 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ухоногово,Центральный</w:t>
            </w:r>
            <w:proofErr w:type="spellEnd"/>
            <w:r>
              <w:rPr>
                <w:rFonts w:cs="Times New Roman"/>
                <w:lang w:val="ru-RU"/>
              </w:rPr>
              <w:t xml:space="preserve"> въезд участок «Пикет ПК3-4 - </w:t>
            </w:r>
            <w:r>
              <w:rPr>
                <w:rFonts w:cs="Times New Roman"/>
                <w:lang w:val="ru-RU"/>
              </w:rPr>
              <w:t>ПК14»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2 364,473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2 364,473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автомобильных дорог  местного  значения   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Обеспечение безопасности дорожного  движения  на территории Чернопенского сельского поселения. </w:t>
            </w:r>
            <w:r>
              <w:rPr>
                <w:rFonts w:cs="Times New Roman"/>
                <w:lang w:val="ru-RU"/>
              </w:rPr>
              <w:t>Отремонтирован участок  автомобильной до</w:t>
            </w:r>
            <w:r>
              <w:rPr>
                <w:rFonts w:cs="Times New Roman"/>
                <w:lang w:val="ru-RU"/>
              </w:rPr>
              <w:t xml:space="preserve">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 xml:space="preserve"> площадью 2581,9 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1 164,400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1 164,400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1 200,073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1 200,073</w:t>
            </w:r>
          </w:p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1.4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Мероприятие: Ремонт автомобильной дороги местного </w:t>
            </w:r>
            <w:r>
              <w:rPr>
                <w:rFonts w:cs="Times New Roman"/>
                <w:lang w:val="ru-RU"/>
              </w:rPr>
              <w:t xml:space="preserve">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0A11F7" w:rsidRDefault="003C43B9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улица Костромская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автомобильных дорог  местного  значения   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Обеспечение безопасности дорожного  движения  на территории Чернопенского сельского поселения. </w:t>
            </w:r>
            <w:r>
              <w:rPr>
                <w:rFonts w:cs="Times New Roman"/>
                <w:lang w:val="ru-RU"/>
              </w:rPr>
              <w:t xml:space="preserve">Отремонтирован участок 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 xml:space="preserve"> — улица Костромская,  площадью 8400 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1 001,059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1.5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Мероприятие: Ремонт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0A11F7" w:rsidRDefault="003C43B9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улица Комсомольская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2 300,00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автомобильных дорог  местного  значения   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Обеспечение безопасности дорожного  движения  </w:t>
            </w:r>
            <w:r>
              <w:rPr>
                <w:rFonts w:cs="Times New Roman"/>
                <w:color w:val="000000"/>
                <w:lang w:val="ru-RU"/>
              </w:rPr>
              <w:t xml:space="preserve">на территории Чернопенского сельского поселения. </w:t>
            </w:r>
            <w:r>
              <w:rPr>
                <w:rFonts w:cs="Times New Roman"/>
                <w:lang w:val="ru-RU"/>
              </w:rPr>
              <w:t xml:space="preserve">Отремонтирован участок  автомобильной дороги местного значения в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ухоногово</w:t>
            </w:r>
            <w:proofErr w:type="spellEnd"/>
            <w:r>
              <w:rPr>
                <w:rFonts w:cs="Times New Roman"/>
                <w:lang w:val="ru-RU"/>
              </w:rPr>
              <w:t xml:space="preserve"> площадью </w:t>
            </w:r>
            <w:r>
              <w:rPr>
                <w:rFonts w:cs="Times New Roman"/>
                <w:lang w:val="ru-RU"/>
              </w:rPr>
              <w:lastRenderedPageBreak/>
              <w:t xml:space="preserve">7800 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</w:p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  <w:tr w:rsidR="000A11F7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2 300,00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0A11F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1F7" w:rsidRDefault="003C43B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300,00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43B9"/>
        </w:tc>
      </w:tr>
    </w:tbl>
    <w:p w:rsidR="000A11F7" w:rsidRDefault="000A11F7">
      <w:pPr>
        <w:pStyle w:val="Standard"/>
        <w:jc w:val="both"/>
        <w:rPr>
          <w:rFonts w:cs="Times New Roman"/>
          <w:sz w:val="28"/>
          <w:szCs w:val="28"/>
        </w:rPr>
      </w:pPr>
    </w:p>
    <w:p w:rsidR="000A11F7" w:rsidRDefault="000A11F7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0A11F7" w:rsidRDefault="000A11F7">
      <w:pPr>
        <w:pStyle w:val="Standard"/>
        <w:widowControl/>
        <w:jc w:val="right"/>
        <w:rPr>
          <w:rFonts w:cs="Times New Roman"/>
          <w:sz w:val="28"/>
          <w:szCs w:val="28"/>
        </w:rPr>
      </w:pPr>
    </w:p>
    <w:p w:rsidR="000A11F7" w:rsidRDefault="000A11F7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sectPr w:rsidR="000A11F7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9" w:rsidRDefault="003C43B9">
      <w:r>
        <w:separator/>
      </w:r>
    </w:p>
  </w:endnote>
  <w:endnote w:type="continuationSeparator" w:id="0">
    <w:p w:rsidR="003C43B9" w:rsidRDefault="003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9" w:rsidRDefault="003C43B9">
      <w:r>
        <w:rPr>
          <w:color w:val="000000"/>
        </w:rPr>
        <w:separator/>
      </w:r>
    </w:p>
  </w:footnote>
  <w:footnote w:type="continuationSeparator" w:id="0">
    <w:p w:rsidR="003C43B9" w:rsidRDefault="003C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327"/>
    <w:multiLevelType w:val="multilevel"/>
    <w:tmpl w:val="D7BCEE5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E325C87"/>
    <w:multiLevelType w:val="multilevel"/>
    <w:tmpl w:val="070E0462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1F7"/>
    <w:rsid w:val="000A11F7"/>
    <w:rsid w:val="003C43B9"/>
    <w:rsid w:val="004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2019-02-27T15:49:00Z</cp:lastPrinted>
  <dcterms:created xsi:type="dcterms:W3CDTF">2009-04-16T11:32:00Z</dcterms:created>
  <dcterms:modified xsi:type="dcterms:W3CDTF">2020-01-29T06:19:00Z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