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74" w:rsidRDefault="0017711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column">
              <wp:posOffset>2706840</wp:posOffset>
            </wp:positionH>
            <wp:positionV relativeFrom="paragraph">
              <wp:posOffset>-116280</wp:posOffset>
            </wp:positionV>
            <wp:extent cx="654120" cy="670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20" cy="670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B1874" w:rsidRDefault="000B187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ЧЕРНОПЕНСКОГО СЕЛЬСКОГО ПОСЕЛЕНИЯ</w:t>
      </w: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B1874" w:rsidRDefault="000B1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B1874" w:rsidRDefault="000B1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18 ноября 2</w:t>
      </w:r>
      <w:r>
        <w:rPr>
          <w:rFonts w:ascii="Times New Roman" w:hAnsi="Times New Roman" w:cs="Times New Roman"/>
          <w:sz w:val="28"/>
          <w:szCs w:val="28"/>
        </w:rPr>
        <w:t xml:space="preserve">019  года      №   110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Сухоногово</w:t>
      </w:r>
    </w:p>
    <w:p w:rsidR="000B1874" w:rsidRDefault="000B1874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119"/>
      </w:tblGrid>
      <w:tr w:rsidR="000B1874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74" w:rsidRDefault="00177113">
            <w:pPr>
              <w:pStyle w:val="Textbody"/>
              <w:snapToGrid w:val="0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Чернопенского сельского поселения от 27.02.2019 № 21 «Об утверждении   административного регламента  предоставления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администрацией Черно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пенского сельского поселения Костромского муниципального района Костромской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услуги по  согласованию переустройства и (или) перепланировки   помещений в многоквартирном доме, в том числе в электронном виде»</w:t>
            </w:r>
          </w:p>
        </w:tc>
        <w:tc>
          <w:tcPr>
            <w:tcW w:w="51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874" w:rsidRDefault="000B187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B1874" w:rsidRDefault="000B1874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 постановлением администрации Чернопенского сельского поселения Костромского муниципального района Костромской области от 26.06.2011 №</w:t>
      </w:r>
      <w:r>
        <w:rPr>
          <w:rFonts w:ascii="Times New Roman" w:hAnsi="Times New Roman" w:cs="Times New Roman"/>
          <w:sz w:val="28"/>
          <w:szCs w:val="28"/>
        </w:rPr>
        <w:t xml:space="preserve"> 45 «О разработке и утверждении административных  регламентов исполнения  муниципальных функций и административных регламентов предоставления муниципальных услуг» (в редакции постановлений администрации Чернопенского сельского поселения Костромского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Костромской области от 20.11.2012 № 113, от 23.04.2013 № 38), Уставом Чернопенского сельского поселения Костромского муниципального района Костромской области, в целях приведения в соответствие с федеральным законодательством,</w:t>
      </w:r>
    </w:p>
    <w:p w:rsidR="000B1874" w:rsidRDefault="0017711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министрация ПОСТАНОВЛЯЕТ: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1. Внести  следующие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Чернопенского сельского от 27.02.2019 № 21 «Об утверждении   административного регламента 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Чернопенского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Костромского муниципального района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 согласованию переустройства и (или) перепланировки   помещений в многоквартирном доме, в том числе в 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(Приложение):</w:t>
      </w:r>
    </w:p>
    <w:p w:rsidR="000B1874" w:rsidRDefault="00177113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абзацах 3, 4 пункта 15 главы 2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Чернопенского сельского поселения Костромского муниципального района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 согласованию переустройства и (или) перепланировки   помещений в многоквартирном доме,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электронном виде (далее —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слова «на  </w:t>
      </w:r>
      <w:r>
        <w:rPr>
          <w:rFonts w:ascii="Times New Roman" w:hAnsi="Times New Roman" w:cs="Times New Roman"/>
          <w:sz w:val="28"/>
          <w:szCs w:val="28"/>
        </w:rPr>
        <w:t>переводимое помещение» заменить словами «на переустраиваемое и (или) перепланируемое   помещение»;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16 главы 2  Административного регламента изложить в 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>ОМС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874" w:rsidRDefault="0017711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>
        <w:rPr>
          <w:rFonts w:ascii="Times New Roman" w:hAnsi="Times New Roman" w:cs="Times New Roman"/>
          <w:sz w:val="28"/>
          <w:szCs w:val="28"/>
        </w:rPr>
        <w:t>ием муниципальной услуги;</w:t>
      </w:r>
    </w:p>
    <w:p w:rsidR="000B1874" w:rsidRDefault="0017711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услуги, в соответствии с нормативными правовыми актами Российской Федерации, нормативными правовыми актами Кост</w:t>
      </w:r>
      <w:r>
        <w:rPr>
          <w:rFonts w:ascii="Times New Roman" w:hAnsi="Times New Roman" w:cs="Times New Roman"/>
          <w:sz w:val="28"/>
          <w:szCs w:val="28"/>
        </w:rPr>
        <w:t>ромской области, муниципальными правовыми актами, за исключением документов, включенных в определенный частью 6 статьи 7 Федерального закона от 27.07.20010 № 210-ФЗ «Об организации предоставления  государственных и муниципальных услуг» перечень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ОМС  по собственной инициативе;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Чернопенского сельского поселения Костромского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Костромской области от «31» мая 2012  года № 29.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</w:t>
      </w:r>
      <w:r>
        <w:rPr>
          <w:rFonts w:ascii="Times New Roman" w:hAnsi="Times New Roman"/>
          <w:color w:val="333333"/>
          <w:sz w:val="28"/>
          <w:szCs w:val="28"/>
        </w:rPr>
        <w:t>альной услуги, либо в предоставлении  муниципальной услуги, за исключением следующих случаев: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</w:t>
      </w:r>
      <w:r>
        <w:rPr>
          <w:rFonts w:ascii="Times New Roman" w:hAnsi="Times New Roman"/>
          <w:color w:val="333333"/>
          <w:sz w:val="28"/>
          <w:szCs w:val="28"/>
        </w:rPr>
        <w:t>ипальной услуги;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</w:t>
      </w:r>
      <w:r>
        <w:rPr>
          <w:rFonts w:ascii="Times New Roman" w:hAnsi="Times New Roman"/>
          <w:color w:val="333333"/>
          <w:sz w:val="28"/>
          <w:szCs w:val="28"/>
        </w:rPr>
        <w:t>ьной услуги и не включенных в представленный ранее комплект документов;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</w:t>
      </w:r>
      <w:r>
        <w:rPr>
          <w:rFonts w:ascii="Times New Roman" w:hAnsi="Times New Roman"/>
          <w:color w:val="333333"/>
          <w:sz w:val="28"/>
          <w:szCs w:val="28"/>
        </w:rPr>
        <w:t>лении муниципальной услуги;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</w:t>
      </w:r>
      <w:r>
        <w:rPr>
          <w:rFonts w:ascii="Times New Roman" w:hAnsi="Times New Roman" w:cs="Times New Roman"/>
          <w:color w:val="333333"/>
          <w:sz w:val="28"/>
          <w:szCs w:val="28"/>
        </w:rPr>
        <w:t>многофункционального центра,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</w:t>
      </w:r>
      <w:r>
        <w:rPr>
          <w:rFonts w:ascii="Times New Roman" w:hAnsi="Times New Roman" w:cs="Times New Roman"/>
          <w:color w:val="333333"/>
          <w:sz w:val="28"/>
          <w:szCs w:val="28"/>
        </w:rPr>
        <w:t>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 уведомляется заявитель, а также приносятся извинения за доставленные неудобства.»;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1.3. 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ах 3, 4 пункта 15 главы 2, подпункте 1 пункта 23 главы 2, абзаце 4 пункта 40 главы 3 Административного регламента слова </w:t>
      </w:r>
      <w:r>
        <w:rPr>
          <w:rFonts w:ascii="Times New Roman" w:hAnsi="Times New Roman" w:cs="Times New Roman"/>
          <w:color w:val="333333"/>
          <w:sz w:val="28"/>
          <w:szCs w:val="28"/>
        </w:rPr>
        <w:t>«Единый государственный реестр прав на недвижимое имущество и сделок с ним» заменить словами в соответствующих падежах «Единый государст</w:t>
      </w:r>
      <w:r>
        <w:rPr>
          <w:rFonts w:ascii="Times New Roman" w:hAnsi="Times New Roman" w:cs="Times New Roman"/>
          <w:color w:val="333333"/>
          <w:sz w:val="28"/>
          <w:szCs w:val="28"/>
        </w:rPr>
        <w:t>венный реестр недвижимости»;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1.4. Подпункт 1 пункта 23 главы 2 Административного регламента после слов «возложена на заявителя»  дополнить словами «с учетом абзаца 3 пункта 15 настоящего административного регламента»;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1.5. В подпункте 2 пункта 23 главы 2 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дминистративного регламента слова «собственной инициативе, в случае, если после уведомления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ОМС»  заменить словами «собственной инициативе. Отказ в согласовании переустройства и (или) перепланировки помещения в многоквартирном доме по указанному основанию </w:t>
      </w:r>
      <w:r>
        <w:rPr>
          <w:rFonts w:ascii="Times New Roman" w:hAnsi="Times New Roman" w:cs="Times New Roman"/>
          <w:color w:val="333333"/>
          <w:sz w:val="28"/>
          <w:szCs w:val="28"/>
        </w:rPr>
        <w:t>допускается в случае, если администрация Чернопенского сельского поселения, осуществляющая согласование, после получения такого ответа уведомила»;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1.6. Наименование главы 3 Административного регламента изложить в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3. Административные процед</w:t>
      </w:r>
      <w:r>
        <w:rPr>
          <w:rFonts w:ascii="Times New Roman" w:hAnsi="Times New Roman" w:cs="Times New Roman"/>
          <w:color w:val="000000"/>
          <w:sz w:val="28"/>
          <w:szCs w:val="28"/>
        </w:rPr>
        <w:t>уры (Состав,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1.7. Наименование главы 5 Административного регламента изложить в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5. Порядок досудебного (внесудебного) обжалования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 решений и действий (бездействия)  органа, предоставляющего муниципальную услугу, многофункционального центра, организаций, привлекаемых многофункциональными центрами для реализации своих функций в соответствии с Федеральным законом от 27.07.2010 № 210-Ф</w:t>
      </w:r>
      <w:r>
        <w:rPr>
          <w:rFonts w:ascii="Times New Roman" w:hAnsi="Times New Roman" w:cs="Times New Roman"/>
          <w:color w:val="000000"/>
          <w:sz w:val="28"/>
          <w:szCs w:val="28"/>
        </w:rPr>
        <w:t>З   «Об организации предоставления  государственных и муниципальных услуг», а также их должностных лиц, муниципальных служащих работников</w:t>
      </w:r>
      <w:r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1.8.  В подпункте 2 пункта 23 главы 2 Административного регламента слова «должностных лиц ОМС»  заменить словами «ад</w:t>
      </w:r>
      <w:r>
        <w:rPr>
          <w:rFonts w:ascii="Times New Roman" w:hAnsi="Times New Roman" w:cs="Times New Roman"/>
          <w:color w:val="333333"/>
          <w:sz w:val="28"/>
          <w:szCs w:val="28"/>
        </w:rPr>
        <w:t>министрации, должностных лиц администрации, муниципального служащего, многофункционального центра, работника многофункционального центра»;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1.9. Пункт 77 главы 5  Административного регламента изложить в 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«77. Заявитель может обратиться с жалобой, </w:t>
      </w:r>
      <w:r>
        <w:rPr>
          <w:rFonts w:ascii="Times New Roman" w:hAnsi="Times New Roman" w:cs="Times New Roman"/>
          <w:color w:val="333333"/>
          <w:sz w:val="28"/>
          <w:szCs w:val="28"/>
        </w:rPr>
        <w:t>в том числе в следующих случаях: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услуги, в том числе запроса о предоставлении нескольких муниципальных услуг при однократном обращении заявителя в МФЦ;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нарушение срока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</w:t>
      </w:r>
      <w:r>
        <w:rPr>
          <w:rFonts w:ascii="Times New Roman" w:hAnsi="Times New Roman"/>
          <w:sz w:val="28"/>
          <w:szCs w:val="28"/>
        </w:rPr>
        <w:t>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требование у заявителя доку</w:t>
      </w:r>
      <w:r>
        <w:rPr>
          <w:rFonts w:ascii="Times New Roman" w:hAnsi="Times New Roman"/>
          <w:sz w:val="28"/>
          <w:szCs w:val="28"/>
        </w:rPr>
        <w:t>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</w:t>
      </w:r>
      <w:r>
        <w:rPr>
          <w:rFonts w:ascii="Times New Roman" w:hAnsi="Times New Roman"/>
          <w:sz w:val="28"/>
          <w:szCs w:val="28"/>
        </w:rPr>
        <w:t>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 услуги, у заявителя;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правовыми актами Костромской области, муниципальными правовыми актами. </w:t>
      </w:r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</w:t>
      </w:r>
      <w:r>
        <w:rPr>
          <w:rFonts w:ascii="Times New Roman" w:hAnsi="Times New Roman"/>
          <w:sz w:val="28"/>
          <w:szCs w:val="28"/>
        </w:rPr>
        <w:t>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</w:t>
      </w:r>
      <w:r>
        <w:rPr>
          <w:rFonts w:ascii="Times New Roman" w:hAnsi="Times New Roman" w:cs="Times New Roman"/>
          <w:sz w:val="28"/>
          <w:szCs w:val="28"/>
        </w:rPr>
        <w:t>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>, МФЦ, работн</w:t>
      </w:r>
      <w:r>
        <w:rPr>
          <w:rFonts w:ascii="Times New Roman" w:hAnsi="Times New Roman" w:cs="Times New Roman"/>
          <w:sz w:val="28"/>
          <w:szCs w:val="28"/>
        </w:rPr>
        <w:t xml:space="preserve">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>
        <w:rPr>
          <w:rFonts w:ascii="Times New Roman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</w:t>
      </w:r>
      <w:r>
        <w:rPr>
          <w:rFonts w:ascii="Times New Roman" w:hAnsi="Times New Roman" w:cs="Times New Roman"/>
          <w:sz w:val="28"/>
          <w:szCs w:val="28"/>
        </w:rPr>
        <w:t>нкция по предоставлению  муниципальной услуги в полном объеме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 муниципальной услуги;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color w:val="333333"/>
          <w:sz w:val="28"/>
          <w:szCs w:val="28"/>
        </w:rPr>
        <w:t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rPr>
          <w:rFonts w:ascii="Times New Roman" w:hAnsi="Times New Roman" w:cs="Times New Roman"/>
          <w:color w:val="333333"/>
          <w:sz w:val="28"/>
          <w:szCs w:val="28"/>
        </w:rPr>
        <w:t>выми актами Костромской области, муниципальными правовыми актами.</w:t>
      </w:r>
      <w:r>
        <w:rPr>
          <w:rFonts w:ascii="Arial, Tahoma, Verdana, Helveti" w:hAnsi="Arial, Tahoma, Verdana, Helveti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установленном законодательством Российской Федерации;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333333"/>
          <w:sz w:val="28"/>
          <w:szCs w:val="28"/>
        </w:rPr>
        <w:t>требование у заявителя при п</w:t>
      </w:r>
      <w:r>
        <w:rPr>
          <w:rFonts w:ascii="Times New Roman" w:hAnsi="Times New Roman" w:cs="Times New Roman"/>
          <w:color w:val="333333"/>
          <w:sz w:val="28"/>
          <w:szCs w:val="28"/>
        </w:rPr>
        <w:t>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й услуги, за исключением случаев, предусмотренных пунктом 4 части 1 статьи 7 Федерального закона от 27.07.2010 № 210-ФЗ «Об организации предоставления  государственных и муниципальных услуг».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</w:t>
      </w:r>
      <w:r>
        <w:rPr>
          <w:rFonts w:ascii="Times New Roman" w:hAnsi="Times New Roman" w:cs="Times New Roman"/>
          <w:sz w:val="28"/>
          <w:szCs w:val="28"/>
        </w:rPr>
        <w:t>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в полном объеме в порядке, определенном </w:t>
      </w:r>
      <w:r>
        <w:rPr>
          <w:rFonts w:ascii="Times New Roman" w:hAnsi="Times New Roman" w:cs="Times New Roman"/>
          <w:color w:val="333333"/>
          <w:sz w:val="28"/>
          <w:szCs w:val="28"/>
        </w:rPr>
        <w:t>частью 1.3  статьи 16 Федерального закона от 27.07.2010 № 210-ФЗ «Об организации предоставления  государственных и муниципальных услуг».»;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1.10. Пункты 78, 79 главы 5  Административного регламента изложи</w:t>
      </w:r>
      <w:r>
        <w:rPr>
          <w:rFonts w:ascii="Times New Roman" w:hAnsi="Times New Roman" w:cs="Times New Roman"/>
          <w:color w:val="333333"/>
          <w:sz w:val="28"/>
          <w:szCs w:val="28"/>
        </w:rPr>
        <w:t>ть в 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«78. Жалоба подается в письменной форме на бумажном носителе, в электронной форме в ОМС, МФЦ либо в администрацию Костромской области, являющийся учредителем МФЦ (далее - учредитель МФЦ), а также в привлекаемые организации. Жалобы на решени</w:t>
      </w:r>
      <w:r>
        <w:rPr>
          <w:rFonts w:ascii="Times New Roman" w:hAnsi="Times New Roman" w:cs="Times New Roman"/>
          <w:color w:val="333333"/>
          <w:sz w:val="28"/>
          <w:szCs w:val="28"/>
        </w:rPr>
        <w:t>я и действия (бездействие) руководителя ОМС  рассматриваются непосредственно руководителем ОМС.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color w:val="333333"/>
          <w:sz w:val="28"/>
          <w:szCs w:val="28"/>
        </w:rPr>
        <w:t>ОМС, должностного лица ОМС, муниципального служащего, руководителя ОМС, может быть направлена по почте, через МФЦ, с  сети Интернет, официального сайта ОМС, ЕПГУ либо РПГУ, а также может быть принята при личном приеме заявителя.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 на решения и действи</w:t>
      </w:r>
      <w:r>
        <w:rPr>
          <w:rFonts w:ascii="Times New Roman" w:hAnsi="Times New Roman" w:cs="Times New Roman"/>
          <w:color w:val="333333"/>
          <w:sz w:val="28"/>
          <w:szCs w:val="28"/>
        </w:rPr>
        <w:t>я (бездействие) МФЦ, работника МФЦ может быть направлена по почте, с использованием  сети Интернет, официального сайта МФЦ, ЕПГУ  либо РПГУ, а также может быть принята при личном приеме заявителя.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 на решения и действия (бездействие) привлекаемых ор</w:t>
      </w:r>
      <w:r>
        <w:rPr>
          <w:rFonts w:ascii="Times New Roman" w:hAnsi="Times New Roman" w:cs="Times New Roman"/>
          <w:color w:val="333333"/>
          <w:sz w:val="28"/>
          <w:szCs w:val="28"/>
        </w:rPr>
        <w:t>ганизаций, а также их работников может быть направлена по почте, с использованием  сети Интернет, официальных сайтов этих организаций, ЕПГУ либо  РПГУ, а также может быть принята при личном приеме заявителя.»;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1.11.  Пункт 80 главы 5  Административного рег</w:t>
      </w:r>
      <w:r>
        <w:rPr>
          <w:rFonts w:ascii="Times New Roman" w:hAnsi="Times New Roman" w:cs="Times New Roman"/>
          <w:color w:val="333333"/>
          <w:sz w:val="28"/>
          <w:szCs w:val="28"/>
        </w:rPr>
        <w:t>ламента изложить в 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«80. Жалоба должна содержать: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служащего, МФЦ, его руководителя и (или) работника, п</w:t>
      </w:r>
      <w:r>
        <w:rPr>
          <w:rFonts w:ascii="Times New Roman" w:hAnsi="Times New Roman" w:cs="Times New Roman"/>
          <w:sz w:val="28"/>
          <w:szCs w:val="28"/>
        </w:rPr>
        <w:t>ривлекаемых организаций, их руководителей и (или) работников, решения и действия (бездействие) которых обжалуются;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rFonts w:ascii="Times New Roman" w:hAnsi="Times New Roman" w:cs="Times New Roman"/>
          <w:sz w:val="28"/>
          <w:szCs w:val="28"/>
        </w:rPr>
        <w:t>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</w:t>
      </w:r>
      <w:r>
        <w:rPr>
          <w:rFonts w:ascii="Times New Roman" w:hAnsi="Times New Roman" w:cs="Times New Roman"/>
          <w:sz w:val="28"/>
          <w:szCs w:val="28"/>
        </w:rPr>
        <w:t xml:space="preserve">ездействии)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МФЦ,   работника МФЦ, привлекаемых организаций, их 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4) доводы, на основании которых заявитель </w:t>
      </w:r>
      <w:r>
        <w:rPr>
          <w:rFonts w:ascii="Times New Roman" w:hAnsi="Times New Roman" w:cs="Times New Roman"/>
          <w:color w:val="333333"/>
          <w:sz w:val="28"/>
          <w:szCs w:val="28"/>
        </w:rPr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привлекаемых организаций, их  работников.»;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1.12. Пункт 85 главы 5  Административного регламента изложить в 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 пункте 83 настоящего административного регламента, дается информация о действиях, осуществл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яемых органом, предоставляющим  муниципальную услугу, </w:t>
      </w:r>
      <w:r>
        <w:rPr>
          <w:rFonts w:ascii="Times New Roman" w:hAnsi="Times New Roman" w:cs="Times New Roman"/>
          <w:bCs/>
          <w:sz w:val="28"/>
          <w:szCs w:val="28"/>
        </w:rPr>
        <w:t>многофункциональным центром либо организацией, предусмотренной частью 1.1 статьи 16 Федерального закона № 210-ФЗ  Федерального закона от 27.07.2010 № 210-ФЗ «Об организации предоставления 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и муниципальных услуг»,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явителю в целях получения  муниципальной услуги.</w:t>
      </w:r>
      <w:r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1.13. Пункт 81 главы 5  Административного регламента изложить в  редакции: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81. Жалоба, поступившая в орган, предоставляющий  муниципальную услугу, многофункциональный центр, учредителю многофункциональног</w:t>
      </w:r>
      <w:r>
        <w:rPr>
          <w:rFonts w:ascii="Times New Roman" w:hAnsi="Times New Roman" w:cs="Times New Roman"/>
          <w:sz w:val="28"/>
          <w:szCs w:val="28"/>
        </w:rPr>
        <w:t xml:space="preserve">о центра, в организации, предусмотренные частью </w:t>
      </w:r>
      <w:r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№ 210-ФЗ 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в течение пятнадцати рабочих дней со дня ее регистрации, а в случае обжалования отказа органа, предоставляющего  муниципальную услугу, многофункционального центра, организаций, предусмотренных частью </w:t>
      </w:r>
      <w:r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№ 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</w:t>
      </w:r>
      <w:r>
        <w:rPr>
          <w:rFonts w:ascii="Times New Roman" w:hAnsi="Times New Roman" w:cs="Times New Roman"/>
          <w:sz w:val="28"/>
          <w:szCs w:val="28"/>
        </w:rPr>
        <w:t xml:space="preserve">х исправлений - в течение пяти рабочих дней со дня ее регистрации. 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0B1874" w:rsidRDefault="00177113">
      <w:pPr>
        <w:pStyle w:val="Textbody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опубликования в информационном бюллетене  «Чернопенский вестник».</w:t>
      </w:r>
    </w:p>
    <w:p w:rsidR="000B1874" w:rsidRDefault="000B187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B1874" w:rsidRDefault="00177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Чернопенского 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Т.В. Перлова                                                     </w:t>
      </w:r>
    </w:p>
    <w:p w:rsidR="00000000" w:rsidRDefault="00177113">
      <w:pPr>
        <w:rPr>
          <w:szCs w:val="21"/>
        </w:rPr>
        <w:sectPr w:rsidR="00000000">
          <w:footerReference w:type="default" r:id="rId9"/>
          <w:pgSz w:w="11906" w:h="16838"/>
          <w:pgMar w:top="1134" w:right="850" w:bottom="888" w:left="1559" w:header="720" w:footer="720" w:gutter="0"/>
          <w:cols w:space="720"/>
        </w:sectPr>
      </w:pPr>
    </w:p>
    <w:p w:rsidR="000B1874" w:rsidRDefault="000B1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74" w:rsidRDefault="000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УТВЕРЖДЕН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постановлением администрации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Чернопенского сельского поселения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27.02.2019 № 21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(в  редакции постановления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 от 18.11.2019 № 110)</w:t>
      </w:r>
    </w:p>
    <w:p w:rsidR="000B1874" w:rsidRDefault="001771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74" w:rsidRDefault="000B1874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B1874" w:rsidRDefault="00177113">
      <w:pPr>
        <w:pStyle w:val="Standard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Чернопенского сельского поселения Костромского муниципального района Костромской области муниципальной услуги по согласованию переустройства и (или) 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  помещений в многоквартирном доме, в т</w:t>
      </w:r>
      <w:r>
        <w:rPr>
          <w:rFonts w:ascii="Times New Roman" w:hAnsi="Times New Roman" w:cs="Times New Roman"/>
          <w:sz w:val="28"/>
          <w:szCs w:val="28"/>
        </w:rPr>
        <w:t>ом числе в электронном виде</w:t>
      </w:r>
    </w:p>
    <w:p w:rsidR="000B1874" w:rsidRDefault="000B1874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874" w:rsidRDefault="000B1874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B1874" w:rsidRDefault="000B1874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согласовани</w:t>
      </w:r>
      <w:r>
        <w:rPr>
          <w:rFonts w:ascii="Times New Roman" w:hAnsi="Times New Roman" w:cs="Times New Roman"/>
          <w:sz w:val="28"/>
          <w:szCs w:val="28"/>
        </w:rPr>
        <w:t xml:space="preserve">ю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</w:rPr>
        <w:t xml:space="preserve">  помещений в многоквартирном доме(далее – административный регламент)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  отношения, связанные с предоставлением администрацией Чернопенского сельского поселения Костромского муниципального района Костромско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области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согласованию переустройства и (или) перепланировки   помещений в многоквартирном доме,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Чернопенского сельского поселения Костромск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услуги, порядок взаимодействия  администрации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заявителями, исполнительными органами го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сударственной власти,  учреждениями и организациями.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1.1. Виды  переустройства  и  перепланировки помещения  в многоквартирном доме.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Перепланировка помещения в многоквартирном доме представляет собой изменение его конфигурации, тре</w:t>
      </w:r>
      <w:r>
        <w:rPr>
          <w:rFonts w:ascii="Times New Roman" w:hAnsi="Times New Roman" w:cs="Times New Roman"/>
          <w:color w:val="000000"/>
          <w:sz w:val="28"/>
          <w:szCs w:val="28"/>
        </w:rPr>
        <w:t>бующее внесения изменения в технический паспорт помещения в многоквартирном доме.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Заявителями,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услуга, являются: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имеющие намерение провести переустройство и (или)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перепланировку принадлежащего им на праве собственности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33FF99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Arial Unicode MS" w:hAnsi="Times New Roman" w:cs="Times New Roman"/>
          <w:sz w:val="28"/>
          <w:szCs w:val="28"/>
        </w:rPr>
        <w:t>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 </w:t>
      </w:r>
      <w:r>
        <w:rPr>
          <w:rFonts w:ascii="Times New Roman" w:eastAsia="Arial Unicode MS" w:hAnsi="Times New Roman" w:cs="Times New Roman"/>
          <w:sz w:val="28"/>
          <w:szCs w:val="28"/>
        </w:rPr>
        <w:t>имеющие намерение провести переустройство и (или) перепланировку принадлежащего им на праве собственности  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(</w:t>
      </w:r>
      <w:r>
        <w:rPr>
          <w:rFonts w:ascii="Times New Roman" w:hAnsi="Times New Roman" w:cs="Times New Roman"/>
          <w:sz w:val="28"/>
          <w:szCs w:val="28"/>
        </w:rPr>
        <w:t>за исключением государственных органов и их территориальных органов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внебюджетных </w:t>
      </w:r>
      <w:r>
        <w:rPr>
          <w:rFonts w:ascii="Times New Roman" w:hAnsi="Times New Roman" w:cs="Times New Roman"/>
          <w:sz w:val="28"/>
          <w:szCs w:val="28"/>
        </w:rPr>
        <w:t>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заявители).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 случае, когда заявителем является юридическое лицо, от имени за</w:t>
      </w:r>
      <w:r>
        <w:rPr>
          <w:rFonts w:ascii="Times New Roman" w:hAnsi="Times New Roman" w:cs="Times New Roman"/>
          <w:sz w:val="28"/>
          <w:szCs w:val="28"/>
        </w:rPr>
        <w:t>явителя с заявлением о предоставлении муниципальной услуги  вправе обращаться лицо, уполномоченное на обращение с заявлением о предоставлении муниципальной услуги (далее также именуемое «заявитель»), имеющее право действовать без доверенности от имени юрид</w:t>
      </w:r>
      <w:r>
        <w:rPr>
          <w:rFonts w:ascii="Times New Roman" w:hAnsi="Times New Roman" w:cs="Times New Roman"/>
          <w:sz w:val="28"/>
          <w:szCs w:val="28"/>
        </w:rPr>
        <w:t xml:space="preserve">ического лица либо полномочия которого подтверждаются доверенностью от имени юридического лица за подписью его руководителя или иного лица, </w:t>
      </w:r>
      <w:r>
        <w:rPr>
          <w:rFonts w:ascii="Times New Roman" w:hAnsi="Times New Roman" w:cs="Times New Roman"/>
          <w:sz w:val="28"/>
          <w:szCs w:val="28"/>
        </w:rPr>
        <w:t>уполномоченного на это в соответствии с законом и учредительными документами.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имени заявителя - физического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может обратиться его представитель (далее также именуемый «заявитель»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доверенности или иного документа, подтверждающего право обращаться от имени заявителя.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нформация о месте нахождения, графике работы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,  а также справочных телефонах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адресе электронной почт</w:t>
      </w:r>
      <w:r>
        <w:rPr>
          <w:rFonts w:ascii="Times New Roman" w:hAnsi="Times New Roman" w:cs="Times New Roman"/>
          <w:sz w:val="28"/>
          <w:szCs w:val="28"/>
        </w:rPr>
        <w:t>ы приведена в приложении №1 к настоящему административному регламенту.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Чернопенского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 или региональную ин</w:t>
      </w:r>
      <w:r>
        <w:rPr>
          <w:rFonts w:ascii="Times New Roman" w:hAnsi="Times New Roman" w:cs="Times New Roman"/>
          <w:sz w:val="28"/>
          <w:szCs w:val="28"/>
        </w:rPr>
        <w:t>формационную систему «Единый портал Костромской области».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Для получения сведений о ходе предоставления муниципальной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 Чернопенского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лично, письменно, по телефону, по электронной почте,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региональную информационную систему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после прохождения процедур авторизации.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услуги, предоставляются заявителю при указании даты и входящего номера полученной при подаче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расписки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при использовании </w:t>
      </w:r>
      <w:r>
        <w:rPr>
          <w:rFonts w:ascii="Times New Roman" w:hAnsi="Times New Roman" w:cs="Times New Roman"/>
          <w:sz w:val="28"/>
          <w:szCs w:val="28"/>
        </w:rPr>
        <w:t>региональной информационной системы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после прохождения процедур авторизации.  Информирование  о предоставлении муниципальной услуги в данном случае  осуществляется путем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Чернопенского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 электронной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Информирование (консультирование) осуществляется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, в том числе специально выделенными для предоставления консульта</w:t>
      </w:r>
      <w:r>
        <w:rPr>
          <w:rFonts w:ascii="Times New Roman" w:hAnsi="Times New Roman" w:cs="Times New Roman"/>
          <w:sz w:val="28"/>
          <w:szCs w:val="28"/>
        </w:rPr>
        <w:t>ций по следующим вопросам: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 получения документов, необходимых для предоставления муниципальной услуги (исполнительный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государственной власти, орган местного самоуправления, организация и их местонахождение);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предоставления муниципальной услуги;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Чернопенского сельского поселения Костромского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(бездействий) и решений, осуществляемых и принимаемы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предоставления муниципальной услуги.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по вопросам предоставления муниципальной услуги размещается: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поселения</w:t>
      </w:r>
      <w:r>
        <w:rPr>
          <w:rFonts w:ascii="Times New Roman" w:hAnsi="Times New Roman" w:cs="Times New Roman"/>
          <w:color w:val="0033CC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r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history="1">
        <w:r>
          <w:rPr>
            <w:rStyle w:val="Internetlink"/>
            <w:color w:val="000000"/>
            <w:sz w:val="28"/>
            <w:szCs w:val="28"/>
            <w:u w:val="none"/>
          </w:rPr>
          <w:t>www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chernopenskoe.ru</w:t>
      </w:r>
      <w:r>
        <w:rPr>
          <w:rFonts w:ascii="Times New Roman" w:hAnsi="Times New Roman" w:cs="Times New Roman"/>
          <w:sz w:val="28"/>
          <w:szCs w:val="28"/>
        </w:rPr>
        <w:t>) в сети Интерн</w:t>
      </w:r>
      <w:r>
        <w:rPr>
          <w:rFonts w:ascii="Times New Roman" w:hAnsi="Times New Roman" w:cs="Times New Roman"/>
          <w:sz w:val="28"/>
          <w:szCs w:val="28"/>
        </w:rPr>
        <w:t>ет;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www</w:t>
        </w:r>
      </w:hyperlink>
      <w:hyperlink r:id="rId12" w:history="1">
        <w:r>
          <w:rPr>
            <w:rStyle w:val="Internetlink"/>
            <w:color w:val="000000"/>
            <w:sz w:val="28"/>
            <w:szCs w:val="28"/>
            <w:u w:val="none"/>
          </w:rPr>
          <w:t>.</w:t>
        </w:r>
      </w:hyperlink>
      <w:hyperlink r:id="rId13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gosu</w:t>
        </w:r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slugi</w:t>
        </w:r>
      </w:hyperlink>
      <w:hyperlink r:id="rId14" w:history="1">
        <w:r>
          <w:rPr>
            <w:rStyle w:val="Internetlink"/>
            <w:color w:val="000000"/>
            <w:sz w:val="28"/>
            <w:szCs w:val="28"/>
            <w:u w:val="none"/>
          </w:rPr>
          <w:t>.</w:t>
        </w:r>
      </w:hyperlink>
      <w:hyperlink r:id="rId15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«Единый портал Костромской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6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http</w:t>
        </w:r>
      </w:hyperlink>
      <w:hyperlink r:id="rId17" w:history="1">
        <w:r>
          <w:rPr>
            <w:rStyle w:val="Internetlink"/>
            <w:color w:val="000000"/>
            <w:sz w:val="28"/>
            <w:szCs w:val="28"/>
            <w:u w:val="none"/>
          </w:rPr>
          <w:t>://44</w:t>
        </w:r>
      </w:hyperlink>
      <w:hyperlink r:id="rId18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gosuslugi</w:t>
        </w:r>
      </w:hyperlink>
      <w:hyperlink r:id="rId19" w:history="1">
        <w:r>
          <w:rPr>
            <w:rStyle w:val="Internetlink"/>
            <w:color w:val="000000"/>
            <w:sz w:val="28"/>
            <w:szCs w:val="28"/>
            <w:u w:val="none"/>
          </w:rPr>
          <w:t>.</w:t>
        </w:r>
      </w:hyperlink>
      <w:hyperlink r:id="rId20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Размещаемая информация содержит в том числе: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</w:t>
      </w:r>
      <w:r>
        <w:rPr>
          <w:rFonts w:ascii="Times New Roman" w:hAnsi="Times New Roman" w:cs="Times New Roman"/>
          <w:sz w:val="28"/>
          <w:szCs w:val="28"/>
        </w:rPr>
        <w:t>овия предоставления муниципальной услуги;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услуги;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2. Стандарт предоставления муниципальной услуги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 – с</w:t>
      </w:r>
      <w:r>
        <w:rPr>
          <w:rFonts w:ascii="Times New Roman" w:hAnsi="Times New Roman" w:cs="Times New Roman"/>
          <w:sz w:val="28"/>
          <w:szCs w:val="28"/>
        </w:rPr>
        <w:t>огласование переустройства и (или) перепланиров</w:t>
      </w:r>
      <w:r>
        <w:rPr>
          <w:rFonts w:ascii="Times New Roman" w:hAnsi="Times New Roman" w:cs="Times New Roman"/>
          <w:sz w:val="28"/>
          <w:szCs w:val="28"/>
        </w:rPr>
        <w:t>ки   помещений в многоквартирном доме (д</w:t>
      </w:r>
      <w:r>
        <w:rPr>
          <w:rFonts w:ascii="Times New Roman" w:hAnsi="Times New Roman" w:cs="Times New Roman"/>
          <w:sz w:val="28"/>
          <w:szCs w:val="28"/>
        </w:rPr>
        <w:t>алее – муниципальная услуга).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услуга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ОМС).</w:t>
      </w:r>
    </w:p>
    <w:p w:rsidR="000B1874" w:rsidRDefault="00177113">
      <w:pPr>
        <w:pStyle w:val="Standard"/>
        <w:widowControl w:val="0"/>
        <w:tabs>
          <w:tab w:val="left" w:pos="1418"/>
        </w:tabs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принятие решения: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  помещения в многоквартирном доме;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об отказе в согласовании переустройства и (или) перепланировки   помещения в многоквартирном доме.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ниципальной услуги завершается получением заявителем одного из следующих документов: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  помещения в многоквартирном доме;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 отказе в согласовании переустройства и (или) перепланировки   </w:t>
      </w:r>
      <w:r>
        <w:rPr>
          <w:rFonts w:ascii="Times New Roman" w:hAnsi="Times New Roman" w:cs="Times New Roman"/>
          <w:sz w:val="28"/>
          <w:szCs w:val="28"/>
        </w:rPr>
        <w:t>помещения в многоквартирном доме.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услуги:</w:t>
      </w:r>
    </w:p>
    <w:p w:rsidR="000B1874" w:rsidRDefault="0017711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  помещения в многоквартирном доме должно быть принято не позднее чем чере</w:t>
      </w:r>
      <w:r>
        <w:rPr>
          <w:rFonts w:ascii="Times New Roman" w:hAnsi="Times New Roman" w:cs="Times New Roman"/>
          <w:sz w:val="28"/>
          <w:szCs w:val="28"/>
        </w:rPr>
        <w:t>з 45 дней со дня представления документов, обязанность по представлению которых в соответствии с пунктом 15 настоящего административного регламента возложена на заявителя.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выдача решения </w:t>
      </w:r>
      <w:r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  помещения в м</w:t>
      </w:r>
      <w:r>
        <w:rPr>
          <w:rFonts w:ascii="Times New Roman" w:hAnsi="Times New Roman" w:cs="Times New Roman"/>
          <w:sz w:val="28"/>
          <w:szCs w:val="28"/>
        </w:rPr>
        <w:t xml:space="preserve">ногоквартирном доме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одного из указанных в пункте 11 настоящего административного регламента решений.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до</w:t>
      </w:r>
      <w:r>
        <w:rPr>
          <w:rFonts w:ascii="Times New Roman" w:hAnsi="Times New Roman" w:cs="Times New Roman"/>
          <w:sz w:val="28"/>
          <w:szCs w:val="28"/>
        </w:rPr>
        <w:t>кументов через многофункциональный центр срок приняти</w:t>
      </w:r>
      <w:r>
        <w:rPr>
          <w:rFonts w:ascii="Times New Roman" w:hAnsi="Times New Roman" w:cs="Times New Roman"/>
          <w:sz w:val="28"/>
          <w:szCs w:val="28"/>
        </w:rPr>
        <w:t>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0B1874" w:rsidRDefault="000B1874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действующим законодательством не предусмотрено.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Предоставление муниципальной услуги осуществляется в соответствии со следующими нормативными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актами: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Жилищным кодексом Российской Федерации от 29 декабря          2004 года №188-ФЗ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03.01.2005, № 1 (часть 1), ст. 14);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</w:t>
      </w:r>
      <w:hyperlink r:id="rId21" w:history="1">
        <w:r>
          <w:rPr>
            <w:rStyle w:val="Internetlink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2004 года № 190-ФЗ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«Российская газета», 30.12.2004, № 290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Федеральным законом от 27 июля 2010 года № 210-ФЗ «Об организации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</w:rPr>
        <w:t>«Российская газета», 30.07.2010, № 168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</w:t>
      </w:r>
      <w:r>
        <w:rPr>
          <w:rFonts w:ascii="Times New Roman" w:hAnsi="Times New Roman" w:cs="Times New Roman"/>
          <w:sz w:val="28"/>
          <w:szCs w:val="28"/>
        </w:rPr>
        <w:t>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Постановлением Государственного комитета Российской Федерации по строительству и жилищно-</w:t>
      </w:r>
      <w:r>
        <w:rPr>
          <w:rFonts w:ascii="Times New Roman" w:hAnsi="Times New Roman" w:cs="Times New Roman"/>
          <w:sz w:val="28"/>
          <w:szCs w:val="28"/>
        </w:rPr>
        <w:t>коммунальному комплексу от 27 сентября 2003 года № 170 «Об утверждении Правил и норм технической эксплуатации жилищного фонда» («Российская газета», 23.10.2003, № 214);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22" w:history="1">
        <w:r>
          <w:rPr>
            <w:rStyle w:val="Internetlink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Чернопенское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Костромского муниципального района Костромской области (Информационный бюллетень «Чернопенский вестник» от 30.11.2006 г.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 нас</w:t>
      </w:r>
      <w:r>
        <w:rPr>
          <w:rFonts w:ascii="Times New Roman" w:hAnsi="Times New Roman" w:cs="Times New Roman"/>
          <w:sz w:val="28"/>
          <w:szCs w:val="28"/>
        </w:rPr>
        <w:t>тоящим Административным регламентом.</w:t>
      </w:r>
    </w:p>
    <w:p w:rsidR="000B1874" w:rsidRDefault="000B1874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15. В п</w:t>
      </w:r>
      <w:r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услуги, входят: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заявление о переустройстве и (или) перепланировке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Российской Федерации от 28 апре</w:t>
      </w:r>
      <w:r>
        <w:rPr>
          <w:rFonts w:ascii="Times New Roman" w:hAnsi="Times New Roman" w:cs="Times New Roman"/>
          <w:sz w:val="28"/>
          <w:szCs w:val="28"/>
        </w:rPr>
        <w:t xml:space="preserve">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</w:t>
      </w:r>
      <w:r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 правоустанавливающие документы на переустраиваемое и (или) перепланируемое   помещение в многоквартирном доме (подлинники или засвидетельствованные в нотариальном порядке копии);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подготовлен</w:t>
      </w:r>
      <w:r>
        <w:rPr>
          <w:rFonts w:ascii="Times New Roman" w:hAnsi="Times New Roman" w:cs="Times New Roman"/>
          <w:sz w:val="28"/>
          <w:szCs w:val="28"/>
        </w:rPr>
        <w:t>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</w:t>
      </w:r>
      <w:r>
        <w:rPr>
          <w:rFonts w:ascii="Times New Roman" w:hAnsi="Times New Roman" w:cs="Times New Roman"/>
          <w:sz w:val="28"/>
          <w:szCs w:val="28"/>
        </w:rPr>
        <w:t>ерепланировку помещения в многоквартирном доме, предусмотренном частью 2 статьи 40 Жилищного кодекса Российской Федерации;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(или) перепланируемого   помещения в многоквартирном доме 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5) согласие в письменной фор</w:t>
      </w:r>
      <w:r>
        <w:rPr>
          <w:rFonts w:ascii="Times New Roman" w:hAnsi="Times New Roman" w:cs="Times New Roman"/>
          <w:sz w:val="28"/>
          <w:szCs w:val="28"/>
        </w:rPr>
        <w:t xml:space="preserve">ме всех членов семьи нанимателя (в том числе временно отсутствующих членов семьи нанимателя), занимающих переустраиваемое и (или) перепланируемое </w:t>
      </w:r>
      <w:r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на основании договора социального найма (в случае, если заявителем является уполномоченный най</w:t>
      </w:r>
      <w:r>
        <w:rPr>
          <w:rFonts w:ascii="Times New Roman" w:hAnsi="Times New Roman" w:cs="Times New Roman"/>
          <w:sz w:val="28"/>
          <w:szCs w:val="28"/>
        </w:rPr>
        <w:t xml:space="preserve">модателем на представление предусмотренных настоящим пунктом документов наниматель переустраиваемого и (или) перепланируемого </w:t>
      </w:r>
      <w:r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договору социального найма);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заключение органа по охране памятников архитектуры, истории и культуры о</w:t>
      </w:r>
      <w:r>
        <w:rPr>
          <w:rFonts w:ascii="Times New Roman" w:hAnsi="Times New Roman" w:cs="Times New Roman"/>
          <w:sz w:val="28"/>
          <w:szCs w:val="28"/>
        </w:rPr>
        <w:t xml:space="preserve"> допустимости проведения переустройства и (или) перепланировки   помещения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если такое  помещение или дом, в котором оно находится, является памятником архитектуры, истории или культуры;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указанных в настоящем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ративного регламента документов является исчерпывающим, из них документы (сведения), указанные в подпунктах 1</w:t>
      </w:r>
      <w:r>
        <w:rPr>
          <w:rFonts w:ascii="Times New Roman" w:hAnsi="Times New Roman" w:cs="Times New Roman"/>
          <w:sz w:val="28"/>
          <w:szCs w:val="28"/>
        </w:rPr>
        <w:t xml:space="preserve">, 2, 3, 5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предоставляются заявителем самостоятельно.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(сведения), указанные в по</w:t>
      </w:r>
      <w:r>
        <w:rPr>
          <w:rFonts w:ascii="Times New Roman" w:hAnsi="Times New Roman" w:cs="Times New Roman"/>
          <w:sz w:val="28"/>
          <w:szCs w:val="28"/>
        </w:rPr>
        <w:t xml:space="preserve">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6, а также документы, указанные в подпункте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пункта,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право на </w:t>
      </w:r>
      <w:r>
        <w:rPr>
          <w:rFonts w:ascii="Times New Roman" w:hAnsi="Times New Roman" w:cs="Times New Roman"/>
          <w:sz w:val="28"/>
          <w:szCs w:val="28"/>
        </w:rPr>
        <w:t>на переустраиваемое и (или) перепланируемое   помещение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недвижимости, 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посредством межведомственного взаимодействия. (в редакции по</w:t>
      </w:r>
      <w:r>
        <w:rPr>
          <w:rFonts w:ascii="Times New Roman" w:hAnsi="Times New Roman" w:cs="Times New Roman"/>
          <w:sz w:val="28"/>
          <w:szCs w:val="28"/>
        </w:rPr>
        <w:t>становления  администрации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в 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6, а также документы, указанные в подпункте 2 настоящего пункта,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право на </w:t>
      </w:r>
      <w:r>
        <w:rPr>
          <w:rFonts w:ascii="Times New Roman" w:hAnsi="Times New Roman" w:cs="Times New Roman"/>
          <w:sz w:val="28"/>
          <w:szCs w:val="28"/>
        </w:rPr>
        <w:t>на переустраиваемое и (или) перепланируемое   помещение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недвижимости, по собств</w:t>
      </w:r>
      <w:r>
        <w:rPr>
          <w:rFonts w:ascii="Times New Roman" w:hAnsi="Times New Roman" w:cs="Times New Roman"/>
          <w:sz w:val="28"/>
          <w:szCs w:val="28"/>
        </w:rPr>
        <w:t>енной инициативе. (в редакции постановления  администрации  от 18.11.2019 № 110)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(за исключением нотариально заверенных) их оригиналам.</w:t>
      </w:r>
    </w:p>
    <w:p w:rsidR="000B1874" w:rsidRDefault="00177113">
      <w:pPr>
        <w:pStyle w:val="Standard"/>
        <w:tabs>
          <w:tab w:val="left" w:pos="428"/>
          <w:tab w:val="left" w:pos="3688"/>
        </w:tabs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Изменение размера общего имущества в коммунальной квартире путем её переустройства и (или) перепланировки возможно только с согласия всех собственников комнат в данной квартире.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реконструкция</w:t>
      </w:r>
      <w:r>
        <w:rPr>
          <w:rFonts w:ascii="Times New Roman" w:hAnsi="Times New Roman" w:cs="Times New Roman"/>
          <w:sz w:val="28"/>
          <w:szCs w:val="28"/>
        </w:rPr>
        <w:t>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</w:t>
      </w:r>
      <w:r>
        <w:rPr>
          <w:rFonts w:ascii="Times New Roman" w:hAnsi="Times New Roman" w:cs="Times New Roman"/>
          <w:sz w:val="28"/>
          <w:szCs w:val="28"/>
        </w:rPr>
        <w:t>ещений в многоквартирном доме.</w:t>
      </w:r>
    </w:p>
    <w:p w:rsidR="000B1874" w:rsidRDefault="00177113">
      <w:pPr>
        <w:pStyle w:val="Standard"/>
        <w:widowControl w:val="0"/>
        <w:numPr>
          <w:ilvl w:val="0"/>
          <w:numId w:val="5"/>
        </w:numPr>
        <w:tabs>
          <w:tab w:val="left" w:pos="2138"/>
        </w:tabs>
        <w:autoSpaceDE w:val="0"/>
        <w:spacing w:after="0" w:line="240" w:lineRule="auto"/>
        <w:ind w:left="1069" w:hanging="360"/>
        <w:jc w:val="both"/>
      </w:pPr>
      <w:r>
        <w:rPr>
          <w:rFonts w:ascii="Arial, Tahoma, Verdana, Helveti" w:hAnsi="Arial, Tahoma, Verdana, Helveti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ОМС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874" w:rsidRDefault="0017711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</w:t>
      </w:r>
      <w:r>
        <w:rPr>
          <w:rFonts w:ascii="Times New Roman" w:hAnsi="Times New Roman" w:cs="Times New Roman"/>
          <w:sz w:val="28"/>
          <w:szCs w:val="28"/>
        </w:rPr>
        <w:t>икающие в связи с предоставлением муниципальной услуги;</w:t>
      </w:r>
    </w:p>
    <w:p w:rsidR="000B1874" w:rsidRDefault="0017711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>, иных государственных орган</w:t>
      </w:r>
      <w:r>
        <w:rPr>
          <w:rFonts w:ascii="Times New Roman" w:hAnsi="Times New Roman" w:cs="Times New Roman"/>
          <w:sz w:val="28"/>
          <w:szCs w:val="28"/>
        </w:rPr>
        <w:t>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услуги, в соответствии с нормативными правовыми актами Российской Федерации, норм</w:t>
      </w:r>
      <w:r>
        <w:rPr>
          <w:rFonts w:ascii="Times New Roman" w:hAnsi="Times New Roman" w:cs="Times New Roman"/>
          <w:sz w:val="28"/>
          <w:szCs w:val="28"/>
        </w:rPr>
        <w:t>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27.07.20010 № 210-ФЗ «Об организации предоставления 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услуг» перечень документов. Заявитель вправе представить указанные документы и информацию в ОМС  по собственной инициативе;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</w:t>
      </w:r>
      <w:r>
        <w:rPr>
          <w:rFonts w:ascii="Times New Roman" w:hAnsi="Times New Roman" w:cs="Times New Roman"/>
          <w:sz w:val="28"/>
          <w:szCs w:val="28"/>
        </w:rPr>
        <w:t xml:space="preserve">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Чернопенского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Костромского муниципального района Костромской области от «31» мая 2012  года № 29.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hAnsi="Times New Roman"/>
          <w:color w:val="333333"/>
          <w:sz w:val="28"/>
          <w:szCs w:val="28"/>
        </w:rPr>
        <w:t>для предоставления  муниципальной услуги, либо в предоставлении  муниципальной услуги, за исключением следующих случаев: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</w:t>
      </w:r>
      <w:r>
        <w:rPr>
          <w:rFonts w:ascii="Times New Roman" w:hAnsi="Times New Roman"/>
          <w:color w:val="333333"/>
          <w:sz w:val="28"/>
          <w:szCs w:val="28"/>
        </w:rPr>
        <w:t>ния о предоставлении  муниципальной услуги;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</w:t>
      </w:r>
      <w:r>
        <w:rPr>
          <w:rFonts w:ascii="Times New Roman" w:hAnsi="Times New Roman"/>
          <w:color w:val="333333"/>
          <w:sz w:val="28"/>
          <w:szCs w:val="28"/>
        </w:rPr>
        <w:t>в предоставлении  муниципальной услуги и не включенных в представленный ранее комплект документов;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</w:t>
      </w:r>
      <w:r>
        <w:rPr>
          <w:rFonts w:ascii="Times New Roman" w:hAnsi="Times New Roman"/>
          <w:color w:val="333333"/>
          <w:sz w:val="28"/>
          <w:szCs w:val="28"/>
        </w:rPr>
        <w:t>ой услуги, либо в предоставлении муниципальной услуги;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</w:t>
      </w:r>
      <w:r>
        <w:rPr>
          <w:rFonts w:ascii="Times New Roman" w:hAnsi="Times New Roman"/>
          <w:color w:val="333333"/>
          <w:sz w:val="28"/>
          <w:szCs w:val="28"/>
        </w:rPr>
        <w:t>ащего, работника многофункционального центра,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</w:t>
      </w:r>
      <w:r>
        <w:rPr>
          <w:rFonts w:ascii="Times New Roman" w:hAnsi="Times New Roman"/>
          <w:color w:val="333333"/>
          <w:sz w:val="28"/>
          <w:szCs w:val="28"/>
        </w:rPr>
        <w:t>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16 в  редакции постановления от постановления  администрации  от 18.11.2019 № 110)</w:t>
      </w:r>
    </w:p>
    <w:p w:rsidR="000B1874" w:rsidRDefault="000B1874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документам, необходимым для получения муниципальной услуги</w:t>
      </w:r>
    </w:p>
    <w:p w:rsidR="000B1874" w:rsidRDefault="00177113">
      <w:pPr>
        <w:pStyle w:val="Standard"/>
        <w:widowControl w:val="0"/>
        <w:numPr>
          <w:ilvl w:val="0"/>
          <w:numId w:val="2"/>
        </w:numPr>
        <w:tabs>
          <w:tab w:val="left" w:pos="2138"/>
        </w:tabs>
        <w:autoSpaceDE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предоставляемые заявителем, должны соответствовать следующим </w:t>
      </w:r>
      <w:r>
        <w:rPr>
          <w:rFonts w:ascii="Times New Roman" w:hAnsi="Times New Roman" w:cs="Times New Roman"/>
          <w:sz w:val="28"/>
          <w:szCs w:val="28"/>
        </w:rPr>
        <w:t>требованиям: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</w:t>
      </w:r>
      <w:r>
        <w:rPr>
          <w:rFonts w:ascii="Times New Roman" w:hAnsi="Times New Roman" w:cs="Times New Roman"/>
          <w:sz w:val="28"/>
          <w:szCs w:val="28"/>
        </w:rPr>
        <w:t>дений, наличие которых допускает неоднозначность их толкования.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</w:t>
      </w:r>
      <w:r>
        <w:rPr>
          <w:rFonts w:ascii="Times New Roman" w:hAnsi="Times New Roman" w:cs="Times New Roman"/>
          <w:sz w:val="28"/>
          <w:szCs w:val="28"/>
        </w:rPr>
        <w:t xml:space="preserve">ариально удостоверены </w:t>
      </w:r>
      <w:r>
        <w:rPr>
          <w:rFonts w:ascii="Times New Roman" w:hAnsi="Times New Roman" w:cs="Times New Roman"/>
          <w:iCs/>
          <w:sz w:val="28"/>
          <w:szCs w:val="28"/>
        </w:rPr>
        <w:t>(в случаях, прямо предусмотренных законодательством Российской Федерации).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заверенные копии предоставленных документов заверяются специалистом ОМС на основании предоставленного оригинала этого документа.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зая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вление о получении муниципальной услуги в электронном виде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информационной системы «Единый портал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6 Федерального закона от 06 апреля 2011 года           № 63-ФЗ «Об электронной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необходимые для получения муниципальной услуги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15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заявление удостоверяется </w:t>
      </w:r>
      <w:r>
        <w:rPr>
          <w:rFonts w:ascii="Times New Roman" w:hAnsi="Times New Roman" w:cs="Times New Roman"/>
          <w:iCs/>
          <w:sz w:val="28"/>
          <w:szCs w:val="28"/>
        </w:rPr>
        <w:t>простой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доверенность, подтверждающая правомочие на обращение за </w:t>
      </w:r>
      <w:r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услуги, выданная организацией, удостоверяется </w:t>
      </w:r>
      <w:r>
        <w:rPr>
          <w:rFonts w:ascii="Times New Roman" w:hAnsi="Times New Roman" w:cs="Times New Roman"/>
          <w:iCs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>
        <w:rPr>
          <w:rFonts w:ascii="Times New Roman" w:hAnsi="Times New Roman" w:cs="Times New Roman"/>
          <w:iCs/>
          <w:sz w:val="28"/>
          <w:szCs w:val="28"/>
        </w:rPr>
        <w:t>усиленной квалифицированной электронной 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нотариуса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25 июня 2012</w:t>
      </w:r>
      <w:r>
        <w:rPr>
          <w:rFonts w:ascii="Times New Roman" w:hAnsi="Times New Roman" w:cs="Times New Roman"/>
          <w:sz w:val="28"/>
          <w:szCs w:val="28"/>
        </w:rPr>
        <w:t xml:space="preserve">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за муниципальной услугой и при обращении 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«Единый портал Костромской области   з</w:t>
      </w:r>
      <w:r>
        <w:rPr>
          <w:rFonts w:ascii="Times New Roman" w:hAnsi="Times New Roman" w:cs="Times New Roman"/>
          <w:sz w:val="28"/>
          <w:szCs w:val="28"/>
        </w:rPr>
        <w:t>аявитель - физическое лицо имеет возможность получения муниципальной услуги с использованием универсальной электронной карты.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9933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и обязательных услуг для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</w:t>
      </w:r>
    </w:p>
    <w:p w:rsidR="000B1874" w:rsidRDefault="00177113">
      <w:pPr>
        <w:pStyle w:val="Standard"/>
        <w:widowControl w:val="0"/>
        <w:numPr>
          <w:ilvl w:val="0"/>
          <w:numId w:val="2"/>
        </w:numPr>
        <w:tabs>
          <w:tab w:val="left" w:pos="2138"/>
        </w:tabs>
        <w:autoSpaceDE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необходимых и обязательных услуг для предоставления муниципальной услуги входят: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разработка проекта переустройства и (или) перепланировки переустраиваемого и (или) перепланируемого   помещения в многоквартирном доме ;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под</w:t>
      </w:r>
      <w:r>
        <w:rPr>
          <w:rFonts w:ascii="Times New Roman" w:hAnsi="Times New Roman" w:cs="Times New Roman"/>
          <w:sz w:val="28"/>
          <w:szCs w:val="28"/>
        </w:rPr>
        <w:t>готовка технического паспорта переустраиваемого и (или) перепланируемого   помещения в многоквартирном доме ;</w:t>
      </w:r>
    </w:p>
    <w:p w:rsidR="000B1874" w:rsidRDefault="00177113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Необходимая и обязательная услуга: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разработка проекта переустройства и (или) перепланировки переустраиваемого и (или) перепланируемого  </w:t>
      </w:r>
      <w:r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осуществляется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</w:t>
      </w:r>
      <w:r>
        <w:rPr>
          <w:rFonts w:ascii="Times New Roman" w:hAnsi="Times New Roman" w:cs="Times New Roman"/>
          <w:sz w:val="28"/>
          <w:szCs w:val="28"/>
        </w:rPr>
        <w:t>зопасность объектов капитального строительства, выдаваемые саморегулируемыми организациями, платно;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2) подготовка технического паспорта переустраиваемого и (или) перепланируемого   помещения в многоквартирном доме осуществляется органами и организациями </w:t>
      </w:r>
      <w:r>
        <w:rPr>
          <w:rFonts w:ascii="Times New Roman" w:hAnsi="Times New Roman" w:cs="Times New Roman"/>
          <w:sz w:val="28"/>
          <w:szCs w:val="28"/>
        </w:rPr>
        <w:t>по государственному техническому уч</w:t>
      </w:r>
      <w:r>
        <w:rPr>
          <w:rFonts w:ascii="Times New Roman" w:hAnsi="Times New Roman" w:cs="Times New Roman"/>
          <w:sz w:val="28"/>
          <w:szCs w:val="28"/>
        </w:rPr>
        <w:t>ету и (или) технической инвентаризации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платно.</w:t>
      </w:r>
    </w:p>
    <w:p w:rsidR="000B1874" w:rsidRDefault="00177113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государственных органов, органов местного самоуправления  и иных органов, участвующих в предоставлении муниципальной услуги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 При </w:t>
      </w:r>
      <w:r>
        <w:rPr>
          <w:rFonts w:ascii="Times New Roman" w:hAnsi="Times New Roman" w:cs="Times New Roman"/>
          <w:sz w:val="28"/>
          <w:szCs w:val="28"/>
        </w:rPr>
        <w:t>получении муниципальной услуги заявитель взаимодействует: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со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</w:t>
      </w:r>
      <w:r>
        <w:rPr>
          <w:rFonts w:ascii="Times New Roman" w:hAnsi="Times New Roman" w:cs="Times New Roman"/>
          <w:sz w:val="28"/>
          <w:szCs w:val="28"/>
        </w:rPr>
        <w:t>ют влияние на безопасность объектов капитального строительства, выдаваемые саморегулируемыми организациями.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органами 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техническому учету и (или) технической инвентаризации для подготовки технического паспорта переус</w:t>
      </w:r>
      <w:r>
        <w:rPr>
          <w:rFonts w:ascii="Times New Roman" w:hAnsi="Times New Roman" w:cs="Times New Roman"/>
          <w:sz w:val="28"/>
          <w:szCs w:val="28"/>
        </w:rPr>
        <w:t>траиваемого и (или) перепланируемого   помещения в многоквартирном доме.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21.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>
        <w:rPr>
          <w:rFonts w:ascii="Times New Roman" w:hAnsi="Times New Roman" w:cs="Times New Roman"/>
          <w:sz w:val="28"/>
          <w:szCs w:val="28"/>
        </w:rPr>
        <w:t xml:space="preserve">  взаимодействует со следующими органами и организациями: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недвижимости;  (в редакции постановления  администрации  от 18.11.2019 № 110)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с Департаментом культуры Костромской области для получения заключения о допустимости проведения переустройства и </w:t>
      </w:r>
      <w:r>
        <w:rPr>
          <w:rFonts w:ascii="Times New Roman" w:hAnsi="Times New Roman" w:cs="Times New Roman"/>
          <w:sz w:val="28"/>
          <w:szCs w:val="28"/>
        </w:rPr>
        <w:t>(или) перепланировки   помещения в многоквартирном доме, если такое   помещение или дом, в котором оно находится, является памятником архитектуры, истории или культуры;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 органами и организациями по государственному техническому учету и (или) техническо</w:t>
      </w:r>
      <w:r>
        <w:rPr>
          <w:rFonts w:ascii="Times New Roman" w:hAnsi="Times New Roman" w:cs="Times New Roman"/>
          <w:sz w:val="28"/>
          <w:szCs w:val="28"/>
        </w:rPr>
        <w:t>й инвентаризации для получения сведений, содержащихся в техническом паспорте переустраиваемого и (или) перепланируемого   помещения в многоквартирном доме.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 в приеме документов для предоставления муниципальной услуги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22. Основания для </w:t>
      </w:r>
      <w:r>
        <w:rPr>
          <w:rFonts w:ascii="Times New Roman" w:hAnsi="Times New Roman" w:cs="Times New Roman"/>
          <w:iCs/>
          <w:sz w:val="28"/>
          <w:szCs w:val="28"/>
        </w:rPr>
        <w:t>отказа в предоставлении муниципальной услуги, нормативными правовыми актам, регулирующими предоставление муниципальной услуги, не предусмотрены.</w:t>
      </w: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Основаниями  для отказа в предоставле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явл</w:t>
      </w:r>
      <w:r>
        <w:rPr>
          <w:rFonts w:ascii="Times New Roman" w:hAnsi="Times New Roman" w:cs="Times New Roman"/>
          <w:sz w:val="28"/>
          <w:szCs w:val="28"/>
        </w:rPr>
        <w:t>яются: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непредставление документов, определенных  пунктом 15 настоящего административного регламента,  обязанность по представлению которых возложена на заявителя с учетом абзаца 3 пункта 15 настоящего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мента; (в редакции постановления  администрации  от 18.11.2019 № 110)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поступление ответа органа государственной власти либо подведомственной органу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организации на межведомственный запрос, свидетельствующий об отсутствии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информации, необходимых для проведения переустройства и (или) перепланировки   помещения в многоквартирном доме в соответствии с частью 2.1. статьи 26 Жилищного кодекса Российской Федерации, если соответствующий документ не был представлен заявите</w:t>
      </w:r>
      <w:r>
        <w:rPr>
          <w:rFonts w:ascii="Times New Roman" w:hAnsi="Times New Roman" w:cs="Times New Roman"/>
          <w:sz w:val="28"/>
          <w:szCs w:val="28"/>
        </w:rPr>
        <w:t>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 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 Чернопенского сельского поселения, осуществляющая согласование, посл</w:t>
      </w:r>
      <w:r>
        <w:rPr>
          <w:rFonts w:ascii="Times New Roman" w:hAnsi="Times New Roman" w:cs="Times New Roman"/>
          <w:sz w:val="28"/>
          <w:szCs w:val="28"/>
        </w:rPr>
        <w:t>е получения такого ответа уведомила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получении такого ответа и предложении з</w:t>
      </w:r>
      <w:r>
        <w:rPr>
          <w:rStyle w:val="spell"/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документ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проведения переустройства и (или) перепланировки   помещения в многоквартирном доме, ОМС не получит от </w:t>
      </w:r>
      <w:r>
        <w:rPr>
          <w:rFonts w:ascii="Times New Roman" w:hAnsi="Times New Roman" w:cs="Times New Roman"/>
          <w:sz w:val="28"/>
          <w:szCs w:val="28"/>
        </w:rPr>
        <w:t xml:space="preserve">заявителя такие документ и (или) информацию в течение пятнадцати рабочих дней со дня направления уведомления;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 администрации  от 18.11.2019 № 110)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несоответствие проекта </w:t>
      </w:r>
      <w:r>
        <w:rPr>
          <w:rFonts w:ascii="Times New Roman" w:hAnsi="Times New Roman" w:cs="Times New Roman"/>
          <w:sz w:val="28"/>
          <w:szCs w:val="28"/>
        </w:rPr>
        <w:t>переустройства и (или) перепланировки   помещения в многоквартирном доме требованиям законодательства.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согласовании переустройства и (или) перепланировки   помещения в многоквартирном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содержать основания отказа с обязательн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ссылкой на нарушения,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>
          <w:rPr>
            <w:rStyle w:val="Internetlink"/>
            <w:color w:val="000000"/>
            <w:sz w:val="28"/>
            <w:szCs w:val="28"/>
            <w:u w:val="none"/>
          </w:rPr>
          <w:t>настоящим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настоящего административного регламента.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согласовании переустройства и (или) перепланировки   помещения в многоквартирном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или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Порядок, размер и основания взимания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уги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Муниципальная услуга предоставляется бесплатно.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услуга, соответствуют следующим требованиям:</w:t>
      </w:r>
    </w:p>
    <w:p w:rsidR="000B1874" w:rsidRDefault="00177113">
      <w:pPr>
        <w:pStyle w:val="Standard"/>
        <w:tabs>
          <w:tab w:val="left" w:pos="-2126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здание, в котором </w:t>
      </w:r>
      <w:r>
        <w:rPr>
          <w:rFonts w:ascii="Times New Roman" w:hAnsi="Times New Roman" w:cs="Times New Roman"/>
          <w:sz w:val="28"/>
          <w:szCs w:val="28"/>
        </w:rPr>
        <w:t>непосредственно предоставляется муниципальная услуга, располагается с учетом транспортной доступности и  оборудовано отдельными входами для свободного доступа заявителей в помещение;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на территории, прилегающей к месторасположению </w:t>
      </w:r>
      <w:r>
        <w:rPr>
          <w:rFonts w:ascii="Times New Roman" w:eastAsia="Calibri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места </w:t>
      </w:r>
      <w:r>
        <w:rPr>
          <w:rFonts w:ascii="Times New Roman" w:hAnsi="Times New Roman" w:cs="Times New Roman"/>
          <w:sz w:val="28"/>
          <w:szCs w:val="28"/>
        </w:rPr>
        <w:t>для парковки автотранспортных средств. На стоянке должно быть не менее 5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</w:t>
      </w:r>
      <w:r>
        <w:rPr>
          <w:rFonts w:ascii="Times New Roman" w:hAnsi="Times New Roman" w:cs="Times New Roman"/>
          <w:sz w:val="28"/>
          <w:szCs w:val="28"/>
        </w:rPr>
        <w:t xml:space="preserve"> парковочным местам является бесплатным;</w:t>
      </w:r>
    </w:p>
    <w:p w:rsidR="000B1874" w:rsidRDefault="00177113">
      <w:pPr>
        <w:pStyle w:val="Standard"/>
        <w:tabs>
          <w:tab w:val="left" w:pos="-2126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0B1874" w:rsidRDefault="00177113">
      <w:pPr>
        <w:pStyle w:val="Standard"/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целях обеспечения доступности муниципальной услуги инвалидам оказывается помощ</w:t>
      </w:r>
      <w:r>
        <w:rPr>
          <w:rFonts w:ascii="Times New Roman" w:hAnsi="Times New Roman" w:cs="Times New Roman"/>
          <w:sz w:val="28"/>
          <w:szCs w:val="28"/>
        </w:rPr>
        <w:t>ь в преодолении различных барьеров, мешающих в получении ими муниципальной услуги наравне с другими лицами;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</w:t>
      </w:r>
      <w:r>
        <w:rPr>
          <w:rFonts w:ascii="Times New Roman" w:hAnsi="Times New Roman" w:cs="Times New Roman"/>
          <w:sz w:val="28"/>
          <w:szCs w:val="28"/>
        </w:rPr>
        <w:t xml:space="preserve"> местами общественного пользования;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помещения приема граждан оборудованы информационными табличками с указанием: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помещения;</w:t>
      </w:r>
    </w:p>
    <w:p w:rsidR="000B1874" w:rsidRDefault="00177113">
      <w:pPr>
        <w:pStyle w:val="Standard"/>
        <w:tabs>
          <w:tab w:val="left" w:pos="-2267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0B1874" w:rsidRDefault="00177113">
      <w:pPr>
        <w:pStyle w:val="Standard"/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перерыва (при </w:t>
      </w:r>
      <w:r>
        <w:rPr>
          <w:rFonts w:ascii="Times New Roman" w:hAnsi="Times New Roman" w:cs="Times New Roman"/>
          <w:sz w:val="28"/>
          <w:szCs w:val="28"/>
        </w:rPr>
        <w:t>наличии);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помещения соответствуют установленным санитарно-эпидемиологическим правилам и обору</w:t>
      </w:r>
      <w:r>
        <w:rPr>
          <w:rFonts w:ascii="Times New Roman" w:hAnsi="Times New Roman" w:cs="Times New Roman"/>
          <w:sz w:val="28"/>
          <w:szCs w:val="28"/>
        </w:rPr>
        <w:t>дованы средствами пожаротушения и оповещения о возникновении чрезвычайной ситуации;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 инф</w:t>
      </w:r>
      <w:r>
        <w:rPr>
          <w:rFonts w:ascii="Times New Roman" w:hAnsi="Times New Roman" w:cs="Times New Roman"/>
          <w:sz w:val="28"/>
          <w:szCs w:val="28"/>
        </w:rPr>
        <w:t>ормационных стендах размещается следующая информация: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0B1874" w:rsidRDefault="0017711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порядка предоставления муниципальной услуги согласно</w:t>
      </w:r>
    </w:p>
    <w:p w:rsidR="000B1874" w:rsidRDefault="00177113">
      <w:pPr>
        <w:pStyle w:val="Standard"/>
        <w:tabs>
          <w:tab w:val="left" w:pos="1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№ 2 к настоящему административному регламенту или  описание порядка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услуги, в том числе в электронном виде;</w:t>
      </w:r>
    </w:p>
    <w:p w:rsidR="000B1874" w:rsidRDefault="00177113">
      <w:pPr>
        <w:pStyle w:val="Standard"/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0B1874" w:rsidRDefault="00177113">
      <w:pPr>
        <w:pStyle w:val="Standard"/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документов, необходимых для заполнения заявителем или образцы их заполнения;</w:t>
      </w:r>
    </w:p>
    <w:p w:rsidR="000B1874" w:rsidRDefault="00177113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(бездействий) и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шений, осуществляемых и принимаемых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177113">
      <w:pPr>
        <w:pStyle w:val="ConsPlusNormal"/>
        <w:ind w:firstLine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25.1.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создания условий доступности зданий, помещений, в которых предоставляется муниципальная услуга (далее - здания), и условий доступности муниципальной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услуги инвалидам, обеспечивает:</w:t>
      </w:r>
    </w:p>
    <w:p w:rsidR="000B1874" w:rsidRDefault="0017711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0B1874" w:rsidRDefault="0017711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сопровождение инвалидов, имеющих стойкие </w:t>
      </w:r>
      <w:r>
        <w:rPr>
          <w:rFonts w:ascii="Times New Roman" w:hAnsi="Times New Roman" w:cs="Times New Roman"/>
          <w:sz w:val="28"/>
          <w:szCs w:val="28"/>
          <w:lang w:bidi="ru-RU"/>
        </w:rPr>
        <w:t>расстройства функции зрения и самостоятельного передвижения, и оказание им помощи в передвижении;</w:t>
      </w:r>
    </w:p>
    <w:p w:rsidR="000B1874" w:rsidRDefault="00177113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</w:t>
      </w:r>
      <w:r>
        <w:rPr>
          <w:rFonts w:ascii="Times New Roman" w:hAnsi="Times New Roman" w:cs="Times New Roman"/>
          <w:sz w:val="28"/>
          <w:szCs w:val="28"/>
          <w:lang w:bidi="ru-RU"/>
        </w:rPr>
        <w:t>граничений их жизнедеятельности;</w:t>
      </w:r>
    </w:p>
    <w:p w:rsidR="000B1874" w:rsidRDefault="00177113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допуск в здания собаки-проводника при наличии документа, подтверждающего ее специальное обучение и выдаваемого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 по</w:t>
      </w:r>
      <w:r>
        <w:rPr>
          <w:rFonts w:ascii="Times New Roman" w:hAnsi="Times New Roman" w:cs="Times New Roman"/>
          <w:sz w:val="28"/>
          <w:szCs w:val="28"/>
          <w:lang w:bidi="ru-RU"/>
        </w:rPr>
        <w:t>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которые определяются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8"/>
          <w:szCs w:val="28"/>
          <w:lang w:bidi="ru-RU"/>
        </w:rPr>
        <w:t>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B1874" w:rsidRDefault="0017711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>Сроки ожидания в очеред</w:t>
      </w:r>
      <w:r>
        <w:rPr>
          <w:rFonts w:ascii="Times New Roman" w:hAnsi="Times New Roman" w:cs="Times New Roman"/>
          <w:sz w:val="28"/>
          <w:szCs w:val="28"/>
        </w:rPr>
        <w:t xml:space="preserve">и при подаче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получения результата предоставления муниципальной услуги, регистрации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26. Максимальный срок ожидания в очереди при подаче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составляет 15 минут.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Максимальный срок ожидания в очереди при получении результата предоставления муниципальной услуги составляет 15 минут.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28. Максимальный срок регистрации заявления заявителя в журнале регист</w:t>
      </w:r>
      <w:r>
        <w:rPr>
          <w:rFonts w:ascii="Times New Roman" w:hAnsi="Times New Roman" w:cs="Times New Roman"/>
          <w:sz w:val="28"/>
          <w:szCs w:val="28"/>
        </w:rPr>
        <w:t>рации заявлений граждан о согласовании переустройства и (или) перепланир</w:t>
      </w:r>
      <w:r>
        <w:rPr>
          <w:rFonts w:ascii="Times New Roman" w:hAnsi="Times New Roman" w:cs="Times New Roman"/>
          <w:sz w:val="28"/>
          <w:szCs w:val="28"/>
        </w:rPr>
        <w:t>овки   помещения в многоквартирном доме, с</w:t>
      </w:r>
      <w:r>
        <w:rPr>
          <w:rFonts w:ascii="Times New Roman" w:hAnsi="Times New Roman" w:cs="Times New Roman"/>
          <w:sz w:val="28"/>
          <w:szCs w:val="28"/>
        </w:rPr>
        <w:t>оставляет 15 минут с момента его поступления в ОМС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874" w:rsidRDefault="000B1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предварительной записи заявителей</w:t>
      </w:r>
    </w:p>
    <w:p w:rsidR="000B1874" w:rsidRDefault="000B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29. Заявителям должна быть предоставлена </w:t>
      </w:r>
      <w:r>
        <w:rPr>
          <w:rFonts w:ascii="Times New Roman" w:hAnsi="Times New Roman" w:cs="Times New Roman"/>
          <w:sz w:val="28"/>
          <w:szCs w:val="28"/>
        </w:rPr>
        <w:t>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по телефону: 8 (4942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664-625</w:t>
      </w:r>
      <w:r>
        <w:rPr>
          <w:rFonts w:ascii="Times New Roman" w:hAnsi="Times New Roman" w:cs="Times New Roman"/>
          <w:sz w:val="28"/>
          <w:szCs w:val="28"/>
        </w:rPr>
        <w:t xml:space="preserve">, а также посредством записи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использованием региональной информационной системы «Единый портал Костромской области».</w:t>
      </w:r>
    </w:p>
    <w:p w:rsidR="000B1874" w:rsidRDefault="0017711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30. При предварительной записи заявитель сообщает свои фамилию, имя, отчество, адрес места жительства, контактный телефон и желае</w:t>
      </w:r>
      <w:r>
        <w:rPr>
          <w:rFonts w:ascii="Times New Roman" w:hAnsi="Times New Roman" w:cs="Times New Roman"/>
          <w:sz w:val="28"/>
          <w:szCs w:val="28"/>
        </w:rPr>
        <w:t>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</w:t>
      </w:r>
      <w:r>
        <w:rPr>
          <w:rFonts w:ascii="Times New Roman" w:hAnsi="Times New Roman" w:cs="Times New Roman"/>
          <w:sz w:val="28"/>
          <w:szCs w:val="28"/>
        </w:rPr>
        <w:t>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</w:t>
      </w:r>
      <w:r>
        <w:rPr>
          <w:rFonts w:ascii="Times New Roman" w:hAnsi="Times New Roman" w:cs="Times New Roman"/>
          <w:sz w:val="28"/>
          <w:szCs w:val="28"/>
        </w:rPr>
        <w:t xml:space="preserve">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использованием региональной информационной системы «Единый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ортал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 направляется уведомление о приближении даты подачи документов и (или) получения результата муниципальной услуги.</w:t>
      </w:r>
    </w:p>
    <w:p w:rsidR="000B1874" w:rsidRDefault="000B1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являются:</w:t>
      </w:r>
    </w:p>
    <w:p w:rsidR="000B1874" w:rsidRDefault="00177113">
      <w:pPr>
        <w:pStyle w:val="Standard"/>
        <w:widowControl w:val="0"/>
        <w:numPr>
          <w:ilvl w:val="0"/>
          <w:numId w:val="6"/>
        </w:numPr>
        <w:tabs>
          <w:tab w:val="left" w:pos="3668"/>
        </w:tabs>
        <w:autoSpaceDE w:val="0"/>
        <w:spacing w:after="0" w:line="240" w:lineRule="auto"/>
        <w:ind w:left="1834" w:hanging="11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необходимых и достаточных  посещений заявителем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 не превышает двух раз;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общения с должностными лицами при предоставлении муниципальной услуги не должн</w:t>
      </w:r>
      <w:r>
        <w:rPr>
          <w:rFonts w:ascii="Times New Roman" w:hAnsi="Times New Roman" w:cs="Times New Roman"/>
          <w:sz w:val="28"/>
          <w:szCs w:val="28"/>
        </w:rPr>
        <w:t>о превышать 30 минут;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предоставляется информация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>региональной информационной системы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 о предоставлении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 электронной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1874" w:rsidRDefault="0017711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может осуществляться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региональной информационной системы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получение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3. Административные процедуры (Состав,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>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(действий) в многофункциональных центрах предоставления государственных и муниципальных услуг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главы в редакции постановления  администрации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административных процедур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32. Предоставление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включает в себя следующие административные процедуры: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приём и регистрация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документов (сведений) (далее – также комплект документов);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истребование документов (сведений), необходимых для предоставления муниципальной услуги, и находящихся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распоряжении других органов и организаций (в случае ее необходимости);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экспертиза документов;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выдача документов по результатам предоставления муниципальной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0B1874" w:rsidRDefault="000B1874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(сведений)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приема и регистрации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является обращение заявителя в 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посредством: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личного обращения заявителя (представителя заявителя) с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документами (сведениями),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бходимыми для предоставления муниципальной услуги в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почтового отправления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(сведений), необходимых для предоставления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по информационно-телекоммуникационн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сетям общего доступа, включая региональную информационную систему «Единый портал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 электронных документов, подписанных соответствующей электронной  подписью.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34. При личном обращении заявитель обращается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B1874" w:rsidRDefault="0017711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ОМС: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удостоверяет личность заявителя;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</w:t>
      </w:r>
      <w:r>
        <w:rPr>
          <w:rFonts w:ascii="Times New Roman" w:hAnsi="Times New Roman" w:cs="Times New Roman"/>
          <w:sz w:val="28"/>
          <w:szCs w:val="28"/>
        </w:rPr>
        <w:t xml:space="preserve">подписью, штампом (печатью) </w:t>
      </w:r>
      <w:r>
        <w:rPr>
          <w:rFonts w:ascii="Times New Roman" w:hAnsi="Times New Roman" w:cs="Times New Roman"/>
          <w:color w:val="000000"/>
          <w:sz w:val="28"/>
          <w:szCs w:val="28"/>
        </w:rPr>
        <w:t>ОМС: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заполнении, помогает заявителю заполнить </w:t>
      </w:r>
      <w:r>
        <w:rPr>
          <w:rFonts w:ascii="Times New Roman" w:hAnsi="Times New Roman" w:cs="Times New Roman"/>
          <w:iC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или заполняет его самостоятельно и представляет на подпись заявителю;</w:t>
      </w:r>
    </w:p>
    <w:p w:rsidR="000B1874" w:rsidRDefault="0017711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недостатков </w:t>
      </w:r>
      <w:r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(сведений) для предоставления муниципальной услуги, возвр</w:t>
      </w:r>
      <w:r>
        <w:rPr>
          <w:rFonts w:ascii="Times New Roman" w:hAnsi="Times New Roman" w:cs="Times New Roman"/>
          <w:sz w:val="28"/>
          <w:szCs w:val="28"/>
        </w:rPr>
        <w:t xml:space="preserve">ащает ему заявление и представленный им комплект документов. Если заявитель настаивает на приеме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(сведений) для предоставления муниципальной услуги, принимает от него </w:t>
      </w:r>
      <w:r>
        <w:rPr>
          <w:rFonts w:ascii="Times New Roman" w:hAnsi="Times New Roman" w:cs="Times New Roman"/>
          <w:iC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вместе с представленными документами (сведениями), при э</w:t>
      </w:r>
      <w:r>
        <w:rPr>
          <w:rFonts w:ascii="Times New Roman" w:hAnsi="Times New Roman" w:cs="Times New Roman"/>
          <w:sz w:val="28"/>
          <w:szCs w:val="28"/>
        </w:rPr>
        <w:t>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>й услуги ему будет отказано;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сканирует предоставленные заявителем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обращений;</w:t>
      </w:r>
      <w:r>
        <w:rPr>
          <w:rStyle w:val="FootnoteSymbol"/>
          <w:rFonts w:ascii="Times New Roman" w:hAnsi="Times New Roman"/>
          <w:color w:val="000000"/>
          <w:sz w:val="28"/>
          <w:szCs w:val="28"/>
        </w:rPr>
        <w:footnoteReference w:id="1"/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в </w:t>
      </w:r>
      <w:r>
        <w:rPr>
          <w:rFonts w:ascii="Times New Roman" w:hAnsi="Times New Roman" w:cs="Times New Roman"/>
          <w:sz w:val="28"/>
          <w:szCs w:val="28"/>
        </w:rPr>
        <w:t>«Журнале регистрации поступающей  корреспонденции»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заявление и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оформляет расписку о приеме документов по форме согласно приложению № 3 к настоящему административному регламент</w:t>
      </w:r>
      <w:r>
        <w:rPr>
          <w:rFonts w:ascii="Times New Roman" w:eastAsia="Arial Unicode MS" w:hAnsi="Times New Roman" w:cs="Times New Roman"/>
          <w:sz w:val="28"/>
          <w:szCs w:val="28"/>
        </w:rPr>
        <w:t>у и передает ее заявителю.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35. При поступлении заявления по почте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поступившее </w:t>
      </w:r>
      <w:r>
        <w:rPr>
          <w:rFonts w:ascii="Times New Roman" w:hAnsi="Times New Roman" w:cs="Times New Roman"/>
          <w:iC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«Журнале регистрации поступающей  корреспонденции»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оформляет расписку о приеме документов по форме согласно приложению № 3 к настоящему административному регламенту и направляется заявителю заказн</w:t>
      </w:r>
      <w:r>
        <w:rPr>
          <w:rFonts w:ascii="Times New Roman" w:eastAsia="Arial Unicode MS" w:hAnsi="Times New Roman" w:cs="Times New Roman"/>
          <w:sz w:val="28"/>
          <w:szCs w:val="28"/>
        </w:rPr>
        <w:t>ым почтовым отправлением с уведомлением о вручении;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сканирует предоставленные заявителем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обращений.</w:t>
      </w:r>
      <w:r>
        <w:rPr>
          <w:rStyle w:val="FootnoteSymbol"/>
          <w:rFonts w:ascii="Times New Roman" w:hAnsi="Times New Roman"/>
          <w:color w:val="000000"/>
          <w:sz w:val="28"/>
          <w:szCs w:val="28"/>
        </w:rPr>
        <w:footnoteReference w:id="2"/>
      </w:r>
    </w:p>
    <w:p w:rsidR="000B1874" w:rsidRDefault="00177113">
      <w:pPr>
        <w:pStyle w:val="Standard"/>
        <w:tabs>
          <w:tab w:val="left" w:pos="-311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Особенности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полученных  от заявителя в форме электронного документа:</w:t>
      </w:r>
    </w:p>
    <w:p w:rsidR="000B1874" w:rsidRDefault="00177113">
      <w:pPr>
        <w:pStyle w:val="Textbodyindent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в случае возможности получения муниципальной услуги в электронной форме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явитель формирует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заполнения электронной формы в региональной информационной системе «Единый портал Костромской области». В случае если предусмотрена личная идентификация гражданина, то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прилагаемые документы должны быть подписаны электронной  подписью заявителя;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при поступлении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через региональную информационную систему «Единый портал Костромской области»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специалист  ОМС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кументов (сведений) с учетом следующих особенностей:</w:t>
      </w:r>
    </w:p>
    <w:p w:rsidR="000B1874" w:rsidRDefault="00177113">
      <w:pPr>
        <w:pStyle w:val="Standard"/>
        <w:tabs>
          <w:tab w:val="left" w:pos="0"/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оформляет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tabs>
          <w:tab w:val="left" w:pos="0"/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регистрирует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«Журнале регистрации поступающей корреспонденции»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ласно графику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производится в следующий рабочий день;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отказывает в регистрации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 (с последующим направлением уведомления в электронной форме) в следующих случаях: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заявление в электронной форме подписано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подписи, не принадлежащей заявителю (в случае возможности получения муниципальной услуги в электронной форме);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заявление поступило с пустыми полями;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в электронной форме прикреплены сканированные электронные образы документов,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соответствующие перечню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предусмотренному пунктом 15 настоящего административного регламента;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уведомляет заявителя путем направления электронной расписки в получении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специалиста, ответственного за прием и регистрацию документов (сведений)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электронная расписка). В электронной расписке указываются входящий регистрационный номер заявления, 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административной процедуры – не позднее 1 рабочего дня, следующего за днем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заявления.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37. Результатом исполнения административной процедуры является прием и регистрация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«Журнале регистрации поступающей корреспонденции»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уведомление заявителя в электронной форме об отказе в регистрации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Максимальный срок исполнения административных действий составляет 30 минут.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Мак</w:t>
      </w:r>
      <w:r>
        <w:rPr>
          <w:rFonts w:ascii="Times New Roman" w:hAnsi="Times New Roman" w:cs="Times New Roman"/>
          <w:sz w:val="28"/>
          <w:szCs w:val="28"/>
        </w:rPr>
        <w:t>симальный срок исполнения административной процедуры составляет 2 календарных дня.</w:t>
      </w:r>
    </w:p>
    <w:p w:rsidR="000B1874" w:rsidRDefault="000B1874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40. Основанием для начал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регистрация в </w:t>
      </w:r>
      <w:r>
        <w:rPr>
          <w:rFonts w:ascii="Times New Roman" w:hAnsi="Times New Roman" w:cs="Times New Roman"/>
          <w:sz w:val="28"/>
          <w:szCs w:val="28"/>
        </w:rPr>
        <w:t>«Журнале регистрации поступающей корреспонденции»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пециалистом ОМС</w:t>
      </w:r>
      <w:r>
        <w:rPr>
          <w:rFonts w:ascii="Times New Roman" w:hAnsi="Times New Roman" w:cs="Times New Roman"/>
          <w:iCs/>
          <w:color w:val="993300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ОМС</w:t>
      </w:r>
      <w:r>
        <w:rPr>
          <w:rFonts w:ascii="Times New Roman" w:hAnsi="Times New Roman" w:cs="Times New Roman"/>
          <w:sz w:val="28"/>
          <w:szCs w:val="28"/>
        </w:rPr>
        <w:t xml:space="preserve"> оформляет и направляет в соответствии с установленным порядком межведомственного взаимодействия запросы в: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Федеральную службу государственной регистрации, кадастра и картографии для получения выписки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</w:t>
      </w:r>
      <w:r>
        <w:rPr>
          <w:rFonts w:ascii="Times New Roman" w:hAnsi="Times New Roman" w:cs="Times New Roman"/>
          <w:sz w:val="28"/>
          <w:szCs w:val="28"/>
        </w:rPr>
        <w:t xml:space="preserve">вижимости; (в редакции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 администрации  от 18.11.2019 № 110)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Костромской области для получения заключения о допустимости проведения переустройства и (или) перепланировки  помещения в многоквартирном доме, если</w:t>
      </w:r>
      <w:r>
        <w:rPr>
          <w:rFonts w:ascii="Times New Roman" w:hAnsi="Times New Roman" w:cs="Times New Roman"/>
          <w:sz w:val="28"/>
          <w:szCs w:val="28"/>
        </w:rPr>
        <w:t xml:space="preserve"> такое  помещение или дом, в котором оно находится, является памятником архитектуры, истории или культуры;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органы и организации по государственному техническому учету и (или) технической инвентаризации для получения сведений, содержащихся в техническом п</w:t>
      </w:r>
      <w:r>
        <w:rPr>
          <w:rFonts w:ascii="Times New Roman" w:hAnsi="Times New Roman" w:cs="Times New Roman"/>
          <w:sz w:val="28"/>
          <w:szCs w:val="28"/>
        </w:rPr>
        <w:t>аспорте переустраиваемого и (или) перепланируемого  помещения в многоквартирном доме 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межведомственного </w:t>
      </w:r>
      <w:r>
        <w:rPr>
          <w:rFonts w:ascii="Times New Roman" w:hAnsi="Times New Roman" w:cs="Times New Roman"/>
          <w:bCs/>
          <w:sz w:val="28"/>
          <w:szCs w:val="28"/>
        </w:rPr>
        <w:t>запроса осуществляется в электронной форме посредством единой системы межведомственного электронного взаимодействия и подключенных к ней ре</w:t>
      </w:r>
      <w:r>
        <w:rPr>
          <w:rFonts w:ascii="Times New Roman" w:hAnsi="Times New Roman" w:cs="Times New Roman"/>
          <w:bCs/>
          <w:sz w:val="28"/>
          <w:szCs w:val="28"/>
        </w:rPr>
        <w:t>гиональных систем межведомственного электронного взаимодействия.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0B1874" w:rsidRDefault="00177113">
      <w:pPr>
        <w:pStyle w:val="Standard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заявителя за получен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41. П</w:t>
      </w:r>
      <w:r>
        <w:rPr>
          <w:rFonts w:ascii="Times New Roman" w:hAnsi="Times New Roman" w:cs="Times New Roman"/>
          <w:sz w:val="28"/>
          <w:szCs w:val="28"/>
        </w:rPr>
        <w:t>исьменый межведомственный запрос должен содержать: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</w:t>
      </w:r>
      <w:r>
        <w:rPr>
          <w:rFonts w:ascii="Times New Roman" w:hAnsi="Times New Roman" w:cs="Times New Roman"/>
          <w:sz w:val="28"/>
          <w:szCs w:val="28"/>
        </w:rPr>
        <w:t>ргана или организации, направляющих межведомственный запрос;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</w:t>
      </w:r>
      <w:r>
        <w:rPr>
          <w:rFonts w:ascii="Times New Roman" w:hAnsi="Times New Roman" w:cs="Times New Roman"/>
          <w:sz w:val="28"/>
          <w:szCs w:val="28"/>
        </w:rPr>
        <w:t xml:space="preserve"> (или) информации, а также, если имеется, номер (идентификатор) такой услуги в реестре муниципальных услуг;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и указание на реквизиты данного нормативного правового акта;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</w:t>
      </w:r>
      <w:r>
        <w:rPr>
          <w:rFonts w:ascii="Times New Roman" w:hAnsi="Times New Roman" w:cs="Times New Roman"/>
          <w:sz w:val="28"/>
          <w:szCs w:val="28"/>
        </w:rPr>
        <w:t>редусмотренные нормативными правовыми актами как необходимые для представления таких документа и (или) информации;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</w:t>
      </w:r>
      <w:r>
        <w:rPr>
          <w:rFonts w:ascii="Times New Roman" w:hAnsi="Times New Roman" w:cs="Times New Roman"/>
          <w:sz w:val="28"/>
          <w:szCs w:val="28"/>
        </w:rPr>
        <w:t>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B1874" w:rsidRDefault="0017711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информация о факте получения согласия от заявителя, о представлении информации, до</w:t>
      </w:r>
      <w:r>
        <w:rPr>
          <w:rFonts w:ascii="Times New Roman" w:hAnsi="Times New Roman" w:cs="Times New Roman"/>
          <w:sz w:val="28"/>
          <w:szCs w:val="28"/>
        </w:rPr>
        <w:t xml:space="preserve">ступ к которой ограничен федеральными </w:t>
      </w:r>
      <w:hyperlink r:id="rId24" w:history="1">
        <w:r>
          <w:rPr>
            <w:rStyle w:val="Internetlink"/>
            <w:color w:val="000000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</w:t>
      </w:r>
      <w:r>
        <w:rPr>
          <w:rFonts w:ascii="Times New Roman" w:hAnsi="Times New Roman" w:cs="Times New Roman"/>
          <w:sz w:val="28"/>
          <w:szCs w:val="28"/>
        </w:rPr>
        <w:t xml:space="preserve"> которой ограничен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r>
          <w:rPr>
            <w:rStyle w:val="Internetlink"/>
            <w:color w:val="000000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42. При поступлении ответов на запросы от органов и организаций </w:t>
      </w:r>
      <w:r>
        <w:rPr>
          <w:rFonts w:ascii="Times New Roman" w:hAnsi="Times New Roman" w:cs="Times New Roman"/>
          <w:sz w:val="28"/>
          <w:szCs w:val="28"/>
        </w:rPr>
        <w:t>специалист ОМС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олняет комплект документов заявителя полученными ответами на запросы, оформленными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носителе, а также в образе электронных документов.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Максимальный срок выполнения административных действий составляет  30 минут.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составляет 5 календарных дней.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ответственному за экспертизу документов.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экспертизу документов:</w:t>
      </w:r>
    </w:p>
    <w:p w:rsidR="000B1874" w:rsidRDefault="001771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B1874" w:rsidRDefault="001771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1874" w:rsidRDefault="0017711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в случае поступления ответа по межведомственному запросу об отсутствии запрашиваемых документов (сведений) готовит уведомление в соответствии с подпунктом 2 пункта 23 настоящего административного регламента по </w:t>
      </w:r>
      <w:hyperlink r:id="rId26" w:history="1">
        <w:r>
          <w:rPr>
            <w:rStyle w:val="Internetlink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0B1874" w:rsidRDefault="001771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 Осуществляя рассмотрение документов заявителя, специалист, ответственный за экспертизу д</w:t>
      </w:r>
      <w:r>
        <w:rPr>
          <w:rFonts w:ascii="Times New Roman" w:hAnsi="Times New Roman" w:cs="Times New Roman"/>
          <w:color w:val="000000"/>
          <w:sz w:val="28"/>
          <w:szCs w:val="28"/>
        </w:rPr>
        <w:t>окументов, комплекта документов заявителя:</w:t>
      </w:r>
    </w:p>
    <w:p w:rsidR="000B1874" w:rsidRDefault="001771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0B1874" w:rsidRDefault="001771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проверяет наличие и правильность оформления документов в соответствии с пунктами 15, 17 настоящего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инистративного регламента;</w:t>
      </w:r>
    </w:p>
    <w:p w:rsidR="000B1874" w:rsidRDefault="001771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проверяет соответствие проекта переустройства и (или) перепланировки переустраиваемого и (или) перепланируемого помещения требованиям законодательства;</w:t>
      </w:r>
    </w:p>
    <w:p w:rsidR="000B1874" w:rsidRDefault="00177113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>4) проверяет наличие у заявителя полномочий на право обращения с заявлен</w:t>
      </w:r>
      <w:r>
        <w:rPr>
          <w:rFonts w:ascii="Times New Roman" w:eastAsia="Arial Unicode MS" w:hAnsi="Times New Roman" w:cs="Times New Roman"/>
          <w:sz w:val="28"/>
          <w:szCs w:val="28"/>
        </w:rPr>
        <w:t>ием о предоставлении муниципальной услуги (в случае, когда заявителем является юридическое лицо или когда с заявлением обращается представитель заявителя);</w:t>
      </w:r>
    </w:p>
    <w:p w:rsidR="000B1874" w:rsidRDefault="00177113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>5) устанавливает наличие согласия всех собственников помещений в многоквартирном доме на переустр</w:t>
      </w:r>
      <w:r>
        <w:rPr>
          <w:rFonts w:ascii="Times New Roman" w:eastAsia="Arial Unicode MS" w:hAnsi="Times New Roman" w:cs="Times New Roman"/>
          <w:sz w:val="28"/>
          <w:szCs w:val="28"/>
        </w:rPr>
        <w:t>ойство и (или) перепланировку, если переустройство и (или) перепланировка помещения невозможны без присоединения к ним части общего имущества в многоквартирном доме;</w:t>
      </w:r>
    </w:p>
    <w:p w:rsidR="000B1874" w:rsidRDefault="00177113">
      <w:pPr>
        <w:pStyle w:val="Standard"/>
        <w:tabs>
          <w:tab w:val="left" w:pos="142"/>
        </w:tabs>
        <w:spacing w:after="0" w:line="240" w:lineRule="auto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>6) устанавливает наличие согласия всех собственников комнат в коммунальной квартире на п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ереустройство и (или) перепланировку  помещения </w:t>
      </w:r>
      <w:r>
        <w:rPr>
          <w:rFonts w:ascii="Times New Roman" w:eastAsia="Arial Unicode MS" w:hAnsi="Times New Roman" w:cs="Times New Roman"/>
          <w:sz w:val="28"/>
          <w:szCs w:val="28"/>
        </w:rPr>
        <w:t>в многоквартирном доме, если переустройство и (или) перепланировка влечет изменение размера общего имущества в коммунальной квартире;</w:t>
      </w:r>
    </w:p>
    <w:p w:rsidR="000B1874" w:rsidRDefault="00177113">
      <w:pPr>
        <w:pStyle w:val="ConsPlusNormal"/>
        <w:ind w:firstLine="709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7) на основании заключения исполнительного органа государственной власти </w:t>
      </w:r>
      <w:r>
        <w:rPr>
          <w:rFonts w:ascii="Times New Roman" w:eastAsia="Arial Unicode MS" w:hAnsi="Times New Roman" w:cs="Times New Roman"/>
          <w:sz w:val="28"/>
          <w:szCs w:val="28"/>
        </w:rPr>
        <w:t>проверя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ет допустимость проведения переустройства и (или) перепланировки  помещения </w:t>
      </w:r>
      <w:r>
        <w:rPr>
          <w:rFonts w:ascii="Times New Roman" w:eastAsia="Arial Unicode MS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eastAsia="Arial Unicode MS" w:hAnsi="Times New Roman" w:cs="Times New Roman"/>
          <w:sz w:val="28"/>
          <w:szCs w:val="28"/>
        </w:rPr>
        <w:t>, в случае если переустраиваемое и (или) перепланируемое  помещение или дом, в котором оно находится, является памятником архитектуры, истории или куль</w:t>
      </w:r>
      <w:r>
        <w:rPr>
          <w:rFonts w:ascii="Times New Roman" w:eastAsia="Arial Unicode MS" w:hAnsi="Times New Roman" w:cs="Times New Roman"/>
          <w:sz w:val="28"/>
          <w:szCs w:val="28"/>
        </w:rPr>
        <w:t>туры.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48. На основании анализа комплекта документов заявителя (в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(сведений),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0B1874" w:rsidRDefault="0017711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49. П</w:t>
      </w:r>
      <w:r>
        <w:rPr>
          <w:rFonts w:ascii="Times New Roman" w:hAnsi="Times New Roman" w:cs="Times New Roman"/>
          <w:color w:val="000000"/>
          <w:sz w:val="28"/>
          <w:szCs w:val="28"/>
        </w:rPr>
        <w:t>ри отсутствии оснований для отказа в предоставлении муниципальной услуги, предусмотренных пунктом 23 настоящего административного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подготовку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 </w:t>
      </w:r>
      <w:r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7" w:history="1">
        <w:r>
          <w:rPr>
            <w:rStyle w:val="Internetlink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28 апреля 200</w:t>
      </w:r>
      <w:r>
        <w:rPr>
          <w:rFonts w:ascii="Times New Roman" w:hAnsi="Times New Roman" w:cs="Times New Roman"/>
          <w:sz w:val="28"/>
          <w:szCs w:val="28"/>
        </w:rPr>
        <w:t>5 года № 266 «Об утверждении фор</w:t>
      </w:r>
      <w:r>
        <w:rPr>
          <w:rFonts w:ascii="Times New Roman" w:hAnsi="Times New Roman" w:cs="Times New Roman"/>
          <w:sz w:val="28"/>
          <w:szCs w:val="28"/>
        </w:rPr>
        <w:t>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 решения 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оставлении услуги).</w:t>
      </w:r>
    </w:p>
    <w:p w:rsidR="000B1874" w:rsidRDefault="00177113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50. При наличии оснований для отказа в предоставлении муниципальной услуги, предусмотренных пунктом 23 настоящего административного регламента,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 подготовку проекта решения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5 к настоящему административному регламенту (далее – проект решения об отказе в предоставлении услуги).</w:t>
      </w:r>
    </w:p>
    <w:p w:rsidR="000B1874" w:rsidRDefault="0017711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 ОМС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решения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с личным делом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ОМС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52. Максимальный срок выполнения административных действий составляет 2 часа.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стративной процедуры составляет 35 календарных дней.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53. Результатом административной процедуры является подготовка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передача их с личным делом заявителя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оводителю ОМС.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ОМС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личного дела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74" w:rsidRDefault="00177113">
      <w:pPr>
        <w:pStyle w:val="Standard"/>
        <w:widowControl w:val="0"/>
        <w:tabs>
          <w:tab w:val="left" w:pos="108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>Руководитель ОМС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предоставления (отказа в  предоставлении) муниципальной услуги.  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56. Если проекты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законодательства, </w:t>
      </w:r>
      <w:r>
        <w:rPr>
          <w:rFonts w:ascii="Times New Roman" w:hAnsi="Times New Roman" w:cs="Times New Roman"/>
          <w:sz w:val="28"/>
          <w:szCs w:val="28"/>
        </w:rPr>
        <w:t>руководитель ОМС</w:t>
      </w:r>
      <w:r>
        <w:rPr>
          <w:rFonts w:ascii="Times New Roman" w:hAnsi="Times New Roman" w:cs="Times New Roman"/>
          <w:sz w:val="28"/>
          <w:szCs w:val="28"/>
        </w:rPr>
        <w:t xml:space="preserve"> возвращает их </w:t>
      </w:r>
      <w:r>
        <w:rPr>
          <w:rFonts w:ascii="Times New Roman" w:hAnsi="Times New Roman" w:cs="Times New Roman"/>
          <w:sz w:val="28"/>
          <w:szCs w:val="28"/>
        </w:rPr>
        <w:t>специалисту ОМС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их в соответствие с требованиями  действующего законодательства с указанием причины возв</w:t>
      </w:r>
      <w:r>
        <w:rPr>
          <w:rFonts w:ascii="Times New Roman" w:hAnsi="Times New Roman" w:cs="Times New Roman"/>
          <w:sz w:val="28"/>
          <w:szCs w:val="28"/>
        </w:rPr>
        <w:t>рата.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 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приводит проекты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 с действующим законодательством и передает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 ОМС </w:t>
      </w:r>
      <w:r>
        <w:rPr>
          <w:rFonts w:ascii="Times New Roman" w:hAnsi="Times New Roman" w:cs="Times New Roman"/>
          <w:sz w:val="28"/>
          <w:szCs w:val="28"/>
        </w:rPr>
        <w:t>для повторного рассмотрения.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57.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ОМС </w:t>
      </w:r>
      <w:r>
        <w:rPr>
          <w:rFonts w:ascii="Times New Roman" w:hAnsi="Times New Roman" w:cs="Times New Roman"/>
          <w:sz w:val="28"/>
          <w:szCs w:val="28"/>
        </w:rPr>
        <w:t>в случае со</w:t>
      </w:r>
      <w:r>
        <w:rPr>
          <w:rFonts w:ascii="Times New Roman" w:hAnsi="Times New Roman" w:cs="Times New Roman"/>
          <w:sz w:val="28"/>
          <w:szCs w:val="28"/>
        </w:rPr>
        <w:t xml:space="preserve">ответствия проектов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решение о предоставлении (об отказе в предоставлении) муниципальной услуги;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подписывает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заверяет печатью 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передает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личное дело  заявителя </w:t>
      </w:r>
      <w:r>
        <w:rPr>
          <w:rFonts w:ascii="Times New Roman" w:hAnsi="Times New Roman" w:cs="Times New Roman"/>
          <w:sz w:val="28"/>
          <w:szCs w:val="28"/>
        </w:rPr>
        <w:t>специалисту ОМС.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58. Максимальный срок выполнения административных действий составляет 2 часа.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 календарных дня.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59. Результато</w:t>
      </w:r>
      <w:r>
        <w:rPr>
          <w:rFonts w:ascii="Times New Roman" w:hAnsi="Times New Roman" w:cs="Times New Roman"/>
          <w:color w:val="000000"/>
          <w:sz w:val="28"/>
          <w:szCs w:val="28"/>
        </w:rPr>
        <w:t>м административной процедуры является 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передача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личного дела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 ОМС.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ыдача документов по результатам предоставления муниципальной услуги.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60. Основанием для начала процедуры выдачи документов является получение </w:t>
      </w:r>
      <w:r>
        <w:rPr>
          <w:rFonts w:ascii="Times New Roman" w:hAnsi="Times New Roman" w:cs="Times New Roman"/>
          <w:sz w:val="28"/>
          <w:szCs w:val="28"/>
        </w:rPr>
        <w:t>специалистом 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личного дела за</w:t>
      </w:r>
      <w:r>
        <w:rPr>
          <w:rFonts w:ascii="Times New Roman" w:hAnsi="Times New Roman" w:cs="Times New Roman"/>
          <w:color w:val="000000"/>
          <w:sz w:val="28"/>
          <w:szCs w:val="28"/>
        </w:rPr>
        <w:t>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>Специалист ОМС: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регистрирует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«Журнале выдачи документов о предоставлении (об отказе в предоставлении) муниципальной услуги»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заявлении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(теле</w:t>
      </w:r>
      <w:r>
        <w:rPr>
          <w:rFonts w:ascii="Times New Roman" w:hAnsi="Times New Roman" w:cs="Times New Roman"/>
          <w:color w:val="000000"/>
          <w:sz w:val="28"/>
          <w:szCs w:val="28"/>
        </w:rPr>
        <w:t>фон, факс или посредством отправки соответствующего статуса  через региональную информационную систему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вручает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лично, направляет почтовым отправлением с уведомлением о доставке или  через региональную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рмационную систему «Единый портал Костромской области»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передает дело </w:t>
      </w:r>
      <w:r>
        <w:rPr>
          <w:rFonts w:ascii="Times New Roman" w:hAnsi="Times New Roman" w:cs="Times New Roman"/>
          <w:sz w:val="28"/>
          <w:szCs w:val="28"/>
        </w:rPr>
        <w:t>специалисту, ответственному за делопроизводство</w:t>
      </w:r>
      <w:r>
        <w:rPr>
          <w:rFonts w:ascii="Times New Roman" w:hAnsi="Times New Roman" w:cs="Times New Roman"/>
          <w:sz w:val="28"/>
          <w:szCs w:val="28"/>
        </w:rPr>
        <w:t>, для последующей его регистрации и передачи в архив.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административных действий составляет 30 минут.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63. Результатом административной процедуры является вручение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 заявителю </w:t>
      </w:r>
      <w:r>
        <w:rPr>
          <w:rFonts w:ascii="Times New Roman" w:hAnsi="Times New Roman" w:cs="Times New Roman"/>
          <w:sz w:val="28"/>
          <w:szCs w:val="28"/>
        </w:rPr>
        <w:t xml:space="preserve">лично, либо направление его почтовым отправлением с уведомлением о доставке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или через региональную информационную систему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63.1 </w:t>
      </w:r>
      <w:r>
        <w:rPr>
          <w:rFonts w:ascii="Times New Roman" w:hAnsi="Times New Roman" w:cs="Times New Roman"/>
          <w:sz w:val="28"/>
          <w:szCs w:val="28"/>
        </w:rPr>
        <w:t>В случае обнаружения опечаток и оши</w:t>
      </w:r>
      <w:r>
        <w:rPr>
          <w:rFonts w:ascii="Times New Roman" w:hAnsi="Times New Roman" w:cs="Times New Roman"/>
          <w:sz w:val="28"/>
          <w:szCs w:val="28"/>
        </w:rPr>
        <w:t xml:space="preserve">бок (далее – технические ошибки) в выданных в результате предоставления муниципальной услуги документах, заявитель направляет в адрес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технических ошибок с приложением оригинала документа, выданного в результате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Заявление в порядке, установленном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ОМС,</w:t>
      </w:r>
      <w:r>
        <w:rPr>
          <w:rFonts w:ascii="Times New Roman" w:hAnsi="Times New Roman" w:cs="Times New Roman"/>
          <w:sz w:val="28"/>
          <w:szCs w:val="28"/>
        </w:rPr>
        <w:t xml:space="preserve"> передается на рассмотрение специалисту, ответственному за оформление и выдачу документов.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0B1874" w:rsidRDefault="00177113">
      <w:pPr>
        <w:pStyle w:val="Standard"/>
        <w:widowControl w:val="0"/>
        <w:shd w:val="clear" w:color="auto" w:fill="FFFFFF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заявителя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рассматривается в порядке, установленном главой 5 наст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Порядок и формы контроля за предоставлением муниципальной услуги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64. Текущий контроль соблюдения и исполнения ответственными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ОМС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положений настоящего административного регламента и иных но</w:t>
      </w:r>
      <w:r>
        <w:rPr>
          <w:rFonts w:ascii="Times New Roman" w:eastAsia="Calibri" w:hAnsi="Times New Roman" w:cs="Times New Roman"/>
          <w:sz w:val="28"/>
          <w:szCs w:val="28"/>
        </w:rPr>
        <w:t>рмативных правовых актов, устанавливающих требования к предоставлению муниципальной услуги (далее – текущий контроль), осуществляется главой  ОМС, а в период его отсутствия заместителем главы администрации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B1874" w:rsidRDefault="0017711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65. Текущий контроль осуществляется путем проведе</w:t>
      </w:r>
      <w:r>
        <w:rPr>
          <w:rFonts w:ascii="Times New Roman" w:eastAsia="Calibri" w:hAnsi="Times New Roman" w:cs="Times New Roman"/>
          <w:sz w:val="28"/>
          <w:szCs w:val="28"/>
        </w:rPr>
        <w:t>ния проверок с целью выявления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ица), рассмотрения, подготовки ответов на обращения заявителей и заинтересованных лиц.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66.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</w:t>
      </w:r>
      <w:r>
        <w:rPr>
          <w:rFonts w:ascii="Times New Roman" w:eastAsia="Calibri" w:hAnsi="Times New Roman" w:cs="Times New Roman"/>
          <w:sz w:val="28"/>
          <w:szCs w:val="28"/>
        </w:rPr>
        <w:t>с предоставлением муниципальной услуги - комплексные проверки, или отдельные вопросы - тематические проверки.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</w:t>
      </w:r>
      <w:r>
        <w:rPr>
          <w:rFonts w:ascii="Times New Roman" w:eastAsia="Calibri" w:hAnsi="Times New Roman" w:cs="Times New Roman"/>
          <w:sz w:val="28"/>
          <w:szCs w:val="28"/>
        </w:rPr>
        <w:t>го законодательства при предоставлении муниципальной услуги.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себя: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</w:t>
      </w:r>
      <w:r>
        <w:rPr>
          <w:rFonts w:ascii="Times New Roman" w:eastAsia="Calibri" w:hAnsi="Times New Roman" w:cs="Times New Roman"/>
          <w:sz w:val="28"/>
          <w:szCs w:val="28"/>
        </w:rPr>
        <w:t>и предоставлении муниципальной услуги;</w:t>
      </w:r>
    </w:p>
    <w:p w:rsidR="000B1874" w:rsidRDefault="0017711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68. Для проведения проверки формируется комиссия, деятельность которой осуществляется в соответствии с планом проведе</w:t>
      </w:r>
      <w:r>
        <w:rPr>
          <w:rFonts w:ascii="Times New Roman" w:eastAsia="Calibri" w:hAnsi="Times New Roman" w:cs="Times New Roman"/>
          <w:sz w:val="28"/>
          <w:szCs w:val="28"/>
        </w:rPr>
        <w:t>ния проверки. Состав комиссии и план проведения проверки утверждаются постановлением ОМС.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</w:t>
      </w:r>
      <w:r>
        <w:rPr>
          <w:rFonts w:ascii="Times New Roman" w:eastAsia="Calibri" w:hAnsi="Times New Roman" w:cs="Times New Roman"/>
          <w:sz w:val="28"/>
          <w:szCs w:val="28"/>
        </w:rPr>
        <w:t>телем комиссии.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69. Персональная ответственность должностных лиц ОМС закрепляется в их должностных регламентах в соответствии с требованиями законодательства.</w:t>
      </w:r>
    </w:p>
    <w:p w:rsidR="000B1874" w:rsidRDefault="0017711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70. Должностные лица ОМС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ненадлежащих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(или) исполн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B1874" w:rsidRDefault="0017711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 ведет учет случаев ненадлежащего исполнения должностными лицами слу</w:t>
      </w:r>
      <w:r>
        <w:rPr>
          <w:rFonts w:ascii="Times New Roman" w:eastAsia="Calibri" w:hAnsi="Times New Roman" w:cs="Times New Roman"/>
          <w:sz w:val="28"/>
          <w:szCs w:val="28"/>
        </w:rPr>
        <w:t>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72. Заинтересованные лица вправе обратиться устно, направить обращение в письменной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форме или в форме электронного документа в адрес главы ОМС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</w:t>
      </w:r>
      <w:r>
        <w:rPr>
          <w:rFonts w:ascii="Times New Roman" w:eastAsia="Calibri" w:hAnsi="Times New Roman" w:cs="Times New Roman"/>
          <w:sz w:val="28"/>
          <w:szCs w:val="28"/>
        </w:rPr>
        <w:t>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0B1874" w:rsidRDefault="0017711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73. Обращение заинтересованных лиц, поступившее в ОМС, рассматривается в течение 30 дн</w:t>
      </w:r>
      <w:r>
        <w:rPr>
          <w:rFonts w:ascii="Times New Roman" w:eastAsia="Calibri" w:hAnsi="Times New Roman" w:cs="Times New Roman"/>
          <w:sz w:val="28"/>
          <w:szCs w:val="28"/>
        </w:rPr>
        <w:t>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</w:t>
      </w:r>
      <w:r>
        <w:rPr>
          <w:rFonts w:ascii="Times New Roman" w:eastAsia="Calibri" w:hAnsi="Times New Roman" w:cs="Times New Roman"/>
          <w:sz w:val="28"/>
          <w:szCs w:val="28"/>
        </w:rPr>
        <w:t>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0B1874" w:rsidRDefault="0017711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74. Жалоба заявителя рассматривается в порядке, установленном главой 5 настоящего администр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заявителем решений и действий (бездействия)  органа, предоставляющего муниципальную услугу, многофункционального центра, организаций, привлекаемых многофункциональными центрами </w:t>
      </w:r>
      <w:r>
        <w:rPr>
          <w:rFonts w:ascii="Times New Roman" w:hAnsi="Times New Roman" w:cs="Times New Roman"/>
          <w:sz w:val="28"/>
          <w:szCs w:val="28"/>
        </w:rPr>
        <w:t>для реализации своих функций в соответствии с Федеральным законом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  «Об организации предоставления  государственных и муниципальных услуг», а также </w:t>
      </w:r>
      <w:r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 работников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главы в редакции </w:t>
      </w:r>
      <w:r>
        <w:rPr>
          <w:rFonts w:ascii="Times New Roman" w:hAnsi="Times New Roman" w:cs="Times New Roman"/>
          <w:sz w:val="28"/>
          <w:szCs w:val="28"/>
        </w:rPr>
        <w:t>постановления  администрации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 Заявители  имеют право на обжалование, оспаривание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должностных лиц администрации, муниципального служащего, многофункционального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судебном или в досудебном (внесудебном) порядке.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 администрации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76.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администрации, муниципального служащего, многофункционального центра, работника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досудебном (внесудебном) порядке не лишает их права на оспаривание указанных решений, действий (безде</w:t>
      </w:r>
      <w:r>
        <w:rPr>
          <w:rFonts w:ascii="Times New Roman" w:hAnsi="Times New Roman" w:cs="Times New Roman"/>
          <w:sz w:val="28"/>
          <w:szCs w:val="28"/>
        </w:rPr>
        <w:t xml:space="preserve">йствия) в судебном порядке.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 администрации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>в том числе запроса о предоставлении нескольких муниципальных услуг при однократном обращении заявителя в МФЦ;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>
        <w:rPr>
          <w:rFonts w:ascii="Times New Roman" w:hAnsi="Times New Roman"/>
          <w:sz w:val="28"/>
          <w:szCs w:val="28"/>
        </w:rPr>
        <w:t>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 в полном объеме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авовыми актами Российской Федерации, нормативными правовыми актами Костромской области, муниципальными правовыми актами для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Российской Федерации, нормативными правовыми актами Костромской области, муниципальными правовыми актами  для предоставления муниципальной  услуги, у заявителя;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</w:t>
      </w:r>
      <w:r>
        <w:rPr>
          <w:rFonts w:ascii="Times New Roman" w:hAnsi="Times New Roman" w:cs="Times New Roman"/>
          <w:sz w:val="28"/>
          <w:szCs w:val="28"/>
        </w:rPr>
        <w:t xml:space="preserve">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</w:t>
      </w:r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</w:t>
      </w:r>
      <w:r>
        <w:rPr>
          <w:rFonts w:ascii="Times New Roman" w:hAnsi="Times New Roman"/>
          <w:sz w:val="28"/>
          <w:szCs w:val="28"/>
        </w:rPr>
        <w:t>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</w:t>
      </w:r>
      <w:r>
        <w:rPr>
          <w:rFonts w:ascii="Times New Roman" w:hAnsi="Times New Roman"/>
          <w:sz w:val="28"/>
          <w:szCs w:val="28"/>
        </w:rPr>
        <w:t>авлению  муниципальной услуги в полном объеме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Костромской области, муниципальными правовыми актами;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МФЦ, привлекаемых организаций или их работников в исправлении допущенных ими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документах либо нарушение установленного срока таких исправлений.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>
        <w:rPr>
          <w:rFonts w:ascii="Times New Roman" w:hAnsi="Times New Roman" w:cs="Times New Roman"/>
          <w:sz w:val="28"/>
          <w:szCs w:val="28"/>
        </w:rPr>
        <w:t>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установленном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 муниципальной услуги;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color w:val="333333"/>
          <w:sz w:val="28"/>
          <w:szCs w:val="28"/>
        </w:rPr>
        <w:t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rPr>
          <w:rFonts w:ascii="Times New Roman" w:hAnsi="Times New Roman" w:cs="Times New Roman"/>
          <w:color w:val="333333"/>
          <w:sz w:val="28"/>
          <w:szCs w:val="28"/>
        </w:rPr>
        <w:t>выми актами Костромской области, муниципальными правовыми актами.</w:t>
      </w:r>
      <w:r>
        <w:rPr>
          <w:rFonts w:ascii="Arial, Tahoma, Verdana, Helveti" w:hAnsi="Arial, Tahoma, Verdana, Helveti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установленном законодательством Российской Федерации;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333333"/>
          <w:sz w:val="28"/>
          <w:szCs w:val="28"/>
        </w:rPr>
        <w:t>требование у заявителя при п</w:t>
      </w:r>
      <w:r>
        <w:rPr>
          <w:rFonts w:ascii="Times New Roman" w:hAnsi="Times New Roman" w:cs="Times New Roman"/>
          <w:color w:val="333333"/>
          <w:sz w:val="28"/>
          <w:szCs w:val="28"/>
        </w:rPr>
        <w:t>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й услуги, за исключением случаев, предусмотренных пунктом 4 части 1 статьи 7 Федерального закона от 27.07.2010 № 210-ФЗ «Об организации предоставления  государственных и муниципальных услуг».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</w:t>
      </w:r>
      <w:r>
        <w:rPr>
          <w:rFonts w:ascii="Times New Roman" w:hAnsi="Times New Roman" w:cs="Times New Roman"/>
          <w:sz w:val="28"/>
          <w:szCs w:val="28"/>
        </w:rPr>
        <w:t>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в полном объеме в порядке, определенном </w:t>
      </w:r>
      <w:r>
        <w:rPr>
          <w:rFonts w:ascii="Times New Roman" w:hAnsi="Times New Roman" w:cs="Times New Roman"/>
          <w:color w:val="333333"/>
          <w:sz w:val="28"/>
          <w:szCs w:val="28"/>
        </w:rPr>
        <w:t>частью 1.3  статьи 16 Федерального закона от 27.07.2010 № 210-ФЗ «Об организации предоставления  государственных и муниципальных услуг».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77 в редакции постановления  администрации  от 18.11.2019 №</w:t>
      </w:r>
      <w:r>
        <w:rPr>
          <w:rFonts w:ascii="Times New Roman" w:hAnsi="Times New Roman" w:cs="Times New Roman"/>
          <w:sz w:val="28"/>
          <w:szCs w:val="28"/>
        </w:rPr>
        <w:t xml:space="preserve">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Жалоба подается в письменной форме на бумажном носителе, в электронной форме в ОМС, МФЦ либо в администрацию Костромской области, являющийся учредителем МФЦ (далее - учредитель МФЦ), а также в привлекаемые организации. Жалобы на решения и действи</w:t>
      </w:r>
      <w:r>
        <w:rPr>
          <w:rFonts w:ascii="Times New Roman" w:hAnsi="Times New Roman" w:cs="Times New Roman"/>
          <w:color w:val="333333"/>
          <w:sz w:val="28"/>
          <w:szCs w:val="28"/>
        </w:rPr>
        <w:t>я (бездействие) руководителя ОМС  рассматриваются непосредственно руководителем ОМС.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</w:t>
      </w:r>
      <w:r>
        <w:rPr>
          <w:rFonts w:ascii="Times New Roman" w:hAnsi="Times New Roman" w:cs="Times New Roman"/>
          <w:color w:val="333333"/>
          <w:sz w:val="28"/>
          <w:szCs w:val="28"/>
        </w:rPr>
        <w:t>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Жалоба на решения и действия (бездействие) ОМС, </w:t>
      </w:r>
      <w:r>
        <w:rPr>
          <w:rFonts w:ascii="Times New Roman" w:hAnsi="Times New Roman" w:cs="Times New Roman"/>
          <w:color w:val="333333"/>
          <w:sz w:val="28"/>
          <w:szCs w:val="28"/>
        </w:rPr>
        <w:t>должностного лица ОМС, муниципального служащего, руководителя ОМС, может быть направлена по почте, через МФЦ, с  сети Интернет, официального сайта ОМС, ЕПГУ либо РПГУ, а также может быть принята при личном приеме заявителя.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 на решения и действия (бе</w:t>
      </w:r>
      <w:r>
        <w:rPr>
          <w:rFonts w:ascii="Times New Roman" w:hAnsi="Times New Roman" w:cs="Times New Roman"/>
          <w:color w:val="333333"/>
          <w:sz w:val="28"/>
          <w:szCs w:val="28"/>
        </w:rPr>
        <w:t>здействие) МФЦ, работника МФЦ может быть направлена по почте, с использованием  сети Интернет, официального сайта МФЦ, ЕПГУ  либо РПГУ, а также может быть принята при личном приеме заявителя.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 на решения и действия (бездействие) привлекаемых организ</w:t>
      </w:r>
      <w:r>
        <w:rPr>
          <w:rFonts w:ascii="Times New Roman" w:hAnsi="Times New Roman" w:cs="Times New Roman"/>
          <w:color w:val="333333"/>
          <w:sz w:val="28"/>
          <w:szCs w:val="28"/>
        </w:rPr>
        <w:t>аций, а также их работников может быть направлена по почте, с использованием  сети Интернет, официальных сайтов этих организаций, ЕПГУ либо  РПГУ, а также может быть принята при личном приеме заявителя.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(Пункты 78, 79 в редакции постановления  администраци</w:t>
      </w:r>
      <w:r>
        <w:rPr>
          <w:rFonts w:ascii="Times New Roman" w:hAnsi="Times New Roman" w:cs="Times New Roman"/>
          <w:color w:val="333333"/>
          <w:sz w:val="28"/>
          <w:szCs w:val="28"/>
        </w:rPr>
        <w:t>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Жалоба должна содержать: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служащего, МФЦ, его руководителя и (или) работника, привлека</w:t>
      </w:r>
      <w:r>
        <w:rPr>
          <w:rFonts w:ascii="Times New Roman" w:hAnsi="Times New Roman" w:cs="Times New Roman"/>
          <w:sz w:val="28"/>
          <w:szCs w:val="28"/>
        </w:rPr>
        <w:t>емых организаций, их руководителей и (или) работников, решения и действия (бездействие) которых обжалуются;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</w:t>
      </w:r>
      <w:r>
        <w:rPr>
          <w:rFonts w:ascii="Times New Roman" w:hAnsi="Times New Roman" w:cs="Times New Roman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</w:t>
      </w:r>
      <w:r>
        <w:rPr>
          <w:rFonts w:ascii="Times New Roman" w:hAnsi="Times New Roman" w:cs="Times New Roman"/>
          <w:sz w:val="28"/>
          <w:szCs w:val="28"/>
        </w:rPr>
        <w:t xml:space="preserve">вии)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МФЦ,   работника МФЦ, привлекаемых организаций, их 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</w:t>
      </w:r>
      <w:r>
        <w:rPr>
          <w:rFonts w:ascii="Times New Roman" w:hAnsi="Times New Roman" w:cs="Times New Roman"/>
          <w:sz w:val="28"/>
          <w:szCs w:val="28"/>
        </w:rPr>
        <w:t xml:space="preserve">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привлекаемых организаций, их 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 80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редакции постановления  администрации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частью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1.1 статьи 16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210-ФЗ 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а в случае обжалования отказа органа, предоставляющего  муниципальную услугу, многофункционального центра, организаций, предусмотренных частью </w:t>
      </w:r>
      <w:r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№ 210-ФЗ  Федерального закона от 27.07.2010 № 210-ФЗ «Об организации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81 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 администрации  от 18.11.2019 № 110)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82.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</w:t>
      </w:r>
      <w:r>
        <w:rPr>
          <w:rFonts w:ascii="Times New Roman" w:hAnsi="Times New Roman" w:cs="Times New Roman"/>
          <w:sz w:val="28"/>
          <w:szCs w:val="28"/>
        </w:rPr>
        <w:t>области муниципальными нормативными актами, а также в иных формах;</w:t>
      </w:r>
    </w:p>
    <w:p w:rsidR="000B1874" w:rsidRDefault="0017711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B1874" w:rsidRDefault="0017711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83.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заявителю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и по желанию заявителя в электронной форме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0B1874" w:rsidRDefault="001771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84. 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rFonts w:ascii="Times New Roman" w:hAnsi="Times New Roman" w:cs="Times New Roman"/>
          <w:sz w:val="28"/>
          <w:szCs w:val="28"/>
        </w:rPr>
        <w:t>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</w:t>
      </w:r>
      <w:r>
        <w:rPr>
          <w:rFonts w:ascii="Times New Roman" w:hAnsi="Times New Roman" w:cs="Times New Roman"/>
          <w:sz w:val="28"/>
          <w:szCs w:val="28"/>
        </w:rPr>
        <w:t xml:space="preserve">стромской области об административных правонарушениях.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B1874" w:rsidRDefault="001771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 заявителю, указанном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пункте 83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дается информация о действиях, осуществляемых органом, предоставляющим  муниципальную услугу, </w:t>
      </w:r>
      <w:r>
        <w:rPr>
          <w:rFonts w:ascii="Times New Roman" w:hAnsi="Times New Roman" w:cs="Times New Roman"/>
          <w:bCs/>
          <w:sz w:val="28"/>
          <w:szCs w:val="28"/>
        </w:rPr>
        <w:t>многофункциональным центром либо организацией, предусмотренной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 Федерального закона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незамедлительного устранения выявленных нарушений при оказании  муниципальной услуги, а также приносятся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0B1874" w:rsidRDefault="0017711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(Пункт 85 в редакции постановления  администрации  от 18.11.2019 № 110)</w:t>
      </w:r>
    </w:p>
    <w:p w:rsidR="000B1874" w:rsidRDefault="0017711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86.  В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bCs/>
          <w:sz w:val="28"/>
          <w:szCs w:val="28"/>
        </w:rPr>
        <w:t>пункте 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</w:t>
      </w:r>
      <w:r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0B1874" w:rsidRDefault="000B18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0B1874" w:rsidRDefault="000B18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16"/>
      <w:bookmarkEnd w:id="1"/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 и номерах </w:t>
      </w:r>
      <w:r>
        <w:rPr>
          <w:rFonts w:ascii="Times New Roman" w:hAnsi="Times New Roman" w:cs="Times New Roman"/>
          <w:sz w:val="28"/>
          <w:szCs w:val="28"/>
        </w:rPr>
        <w:t>контактных телефонов</w:t>
      </w: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и организаций, в которых заявители могут</w:t>
      </w: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документы, необходимые для предоставления</w:t>
      </w:r>
    </w:p>
    <w:p w:rsidR="000B1874" w:rsidRDefault="0017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10622" w:type="dxa"/>
        <w:tblInd w:w="-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992"/>
        <w:gridCol w:w="2127"/>
        <w:gridCol w:w="1842"/>
        <w:gridCol w:w="1974"/>
      </w:tblGrid>
      <w:tr w:rsidR="000B1874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Наименование организации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Режим работы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Номера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контактных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телефонов,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адрес 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 Адрес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официального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сайта в сети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Интернет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электронной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почты</w:t>
            </w:r>
          </w:p>
        </w:tc>
      </w:tr>
      <w:tr w:rsidR="000B1874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Областное государственное казенное учреждение "Многофункциональный центр предоставления государственных и муниципальных услуг населению"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19.00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сб с 8.00 до 13.00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Калиновская улица, дом 38;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62-05-00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62-05-50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www.mfc44.ru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B1874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16.12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перерыв на обед с 12.00 до 13.00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156539, Костромская область, Костромской район,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п. Сухоногово, пл. Советская, д.3</w:t>
            </w:r>
          </w:p>
          <w:p w:rsidR="000B1874" w:rsidRDefault="0017711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8(4942)</w:t>
            </w:r>
          </w:p>
          <w:p w:rsidR="000B1874" w:rsidRDefault="0017711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664-625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ConsPlusNonformat"/>
              <w:snapToGrid w:val="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28" w:history="1">
              <w:r>
                <w:rPr>
                  <w:rStyle w:val="Internetlink"/>
                  <w:sz w:val="21"/>
                  <w:szCs w:val="21"/>
                  <w:lang w:val="en-US"/>
                </w:rPr>
                <w:t>chernopenskoe.ru</w:t>
              </w:r>
            </w:hyperlink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29" w:history="1">
              <w:r>
                <w:rPr>
                  <w:rStyle w:val="Internetlink"/>
                  <w:sz w:val="21"/>
                  <w:szCs w:val="21"/>
                  <w:lang w:val="en-US"/>
                </w:rPr>
                <w:t>a-chernopenskogo@mail.ru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B1874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Центральное управление Федеральной службы по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(Ростехнадзор)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17.00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Красноармейская улица, дом 8;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39-65-44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B1874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ОАО «Костромаоблгаз»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 с 8.00 до 17.00 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Мира проспект, дом 155;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31-57-07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49-11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-01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gas@kosnet.ru</w:t>
            </w:r>
          </w:p>
        </w:tc>
      </w:tr>
      <w:tr w:rsidR="000B1874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ГП "Костромаоблтехинвентаризация"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17.00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Долматова улица, до 21/30;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31-31-73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www.kobti.ru vsaimopomosh@mail.ru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B1874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ФГБУЗ "Центр гигиены и эпидемиологии Костромской области"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 с 8.00 до 17.00 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улица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Свердлова, дом 23;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31-20-97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http://fbuz44.ru 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1874" w:rsidRDefault="0017711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fbuz44@mail.pt1.ru</w:t>
            </w:r>
          </w:p>
        </w:tc>
      </w:tr>
    </w:tbl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17711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</w:t>
      </w:r>
      <w:r>
        <w:rPr>
          <w:rFonts w:ascii="Times New Roman" w:hAnsi="Times New Roman" w:cs="Times New Roman"/>
          <w:color w:val="000000"/>
          <w:sz w:val="24"/>
          <w:szCs w:val="24"/>
        </w:rPr>
        <w:t>доме,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0B1874" w:rsidRDefault="000B18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B1874" w:rsidRDefault="00177113">
      <w:pPr>
        <w:pStyle w:val="Standard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1153800</wp:posOffset>
                </wp:positionH>
                <wp:positionV relativeFrom="paragraph">
                  <wp:posOffset>77400</wp:posOffset>
                </wp:positionV>
                <wp:extent cx="3761640" cy="652680"/>
                <wp:effectExtent l="0" t="0" r="10260" b="1407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640" cy="6526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 и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90.85pt;margin-top:6.1pt;width:296.2pt;height:51.4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 и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1874" w:rsidRDefault="000B1874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Par1"/>
      <w:bookmarkStart w:id="3" w:name="Par42"/>
      <w:bookmarkEnd w:id="2"/>
      <w:bookmarkEnd w:id="3"/>
    </w:p>
    <w:p w:rsidR="000B1874" w:rsidRDefault="000B1874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2961719</wp:posOffset>
                </wp:positionH>
                <wp:positionV relativeFrom="paragraph">
                  <wp:posOffset>14760</wp:posOffset>
                </wp:positionV>
                <wp:extent cx="5760" cy="222840"/>
                <wp:effectExtent l="76200" t="0" r="70440" b="629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3.2pt;margin-top:1.15pt;width:.45pt;height:17.5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" strokeweight=".26mm">
                <v:stroke endarrow="open" joinstyle="miter"/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1153800</wp:posOffset>
                </wp:positionH>
                <wp:positionV relativeFrom="paragraph">
                  <wp:posOffset>-3240</wp:posOffset>
                </wp:positionV>
                <wp:extent cx="3841920" cy="421560"/>
                <wp:effectExtent l="0" t="0" r="25230" b="16590"/>
                <wp:wrapNone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4215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90.85pt;margin-top:-.25pt;width:302.5pt;height:33.2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2996640</wp:posOffset>
                </wp:positionH>
                <wp:positionV relativeFrom="paragraph">
                  <wp:posOffset>99000</wp:posOffset>
                </wp:positionV>
                <wp:extent cx="5760" cy="222840"/>
                <wp:effectExtent l="76200" t="0" r="70440" b="629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5.95pt;margin-top:7.8pt;width:.45pt;height:17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" strokeweight=".26mm">
                <v:stroke endarrow="open" joinstyle="miter"/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1153800</wp:posOffset>
                </wp:positionH>
                <wp:positionV relativeFrom="paragraph">
                  <wp:posOffset>33120</wp:posOffset>
                </wp:positionV>
                <wp:extent cx="3841920" cy="368999"/>
                <wp:effectExtent l="0" t="0" r="25230" b="12001"/>
                <wp:wrapNone/>
                <wp:docPr id="6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36899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90.85pt;margin-top:2.6pt;width:302.5pt;height:29.05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1451520</wp:posOffset>
                </wp:positionH>
                <wp:positionV relativeFrom="paragraph">
                  <wp:posOffset>138600</wp:posOffset>
                </wp:positionV>
                <wp:extent cx="5760" cy="222840"/>
                <wp:effectExtent l="76200" t="0" r="70440" b="629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4.3pt;margin-top:10.9pt;width:.45pt;height:17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" strokeweight=".26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4705920</wp:posOffset>
                </wp:positionH>
                <wp:positionV relativeFrom="paragraph">
                  <wp:posOffset>82440</wp:posOffset>
                </wp:positionV>
                <wp:extent cx="6480" cy="222840"/>
                <wp:effectExtent l="76200" t="0" r="69720" b="629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00FF6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70.55pt;margin-top:6.5pt;width:.5pt;height:17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" strokeweight=".26mm">
                <v:stroke endarrow="open" joinstyle="miter"/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313560</wp:posOffset>
                </wp:positionH>
                <wp:positionV relativeFrom="paragraph">
                  <wp:posOffset>80640</wp:posOffset>
                </wp:positionV>
                <wp:extent cx="2283480" cy="668520"/>
                <wp:effectExtent l="0" t="0" r="21570" b="17280"/>
                <wp:wrapNone/>
                <wp:docPr id="9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6685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4" o:spid="_x0000_s1029" type="#_x0000_t202" style="position:absolute;left:0;text-align:left;margin-left:24.7pt;margin-top:6.35pt;width:179.8pt;height:52.6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3447360</wp:posOffset>
                </wp:positionH>
                <wp:positionV relativeFrom="paragraph">
                  <wp:posOffset>34920</wp:posOffset>
                </wp:positionV>
                <wp:extent cx="2298600" cy="705600"/>
                <wp:effectExtent l="0" t="0" r="25500" b="18300"/>
                <wp:wrapNone/>
                <wp:docPr id="10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600" cy="7056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5" o:spid="_x0000_s1030" type="#_x0000_t202" style="position:absolute;left:0;text-align:left;margin-left:271.45pt;margin-top:2.75pt;width:181pt;height:55.5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0B1874" w:rsidRDefault="000B1874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874" w:rsidRDefault="000B1874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1411560</wp:posOffset>
                </wp:positionH>
                <wp:positionV relativeFrom="paragraph">
                  <wp:posOffset>158760</wp:posOffset>
                </wp:positionV>
                <wp:extent cx="5760" cy="222840"/>
                <wp:effectExtent l="76200" t="0" r="70440" b="629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1.15pt;margin-top:12.5pt;width:.45pt;height:17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" strokeweight=".26mm">
                <v:stroke endarrow="open" joinstyle="miter"/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367200</wp:posOffset>
                </wp:positionH>
                <wp:positionV relativeFrom="paragraph">
                  <wp:posOffset>93960</wp:posOffset>
                </wp:positionV>
                <wp:extent cx="2283480" cy="1213559"/>
                <wp:effectExtent l="0" t="0" r="21570" b="24691"/>
                <wp:wrapNone/>
                <wp:docPr id="12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121355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6" o:spid="_x0000_s1031" type="#_x0000_t202" style="position:absolute;left:0;text-align:left;margin-left:28.9pt;margin-top:7.4pt;width:179.8pt;height:95.5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согласовании переустройства и (или) перепланировки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3504600</wp:posOffset>
                </wp:positionH>
                <wp:positionV relativeFrom="paragraph">
                  <wp:posOffset>109080</wp:posOffset>
                </wp:positionV>
                <wp:extent cx="2283480" cy="1221119"/>
                <wp:effectExtent l="0" t="0" r="21570" b="17131"/>
                <wp:wrapNone/>
                <wp:docPr id="13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122111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00FF6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7" o:spid="_x0000_s1032" type="#_x0000_t202" style="position:absolute;left:0;text-align:left;margin-left:275.95pt;margin-top:8.6pt;width:179.8pt;height:96.15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в согласовании переустройства и (или) перепланировки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00FF6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помещения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  <w:p w:rsidR="000B1874" w:rsidRDefault="000B1874">
                      <w:pPr>
                        <w:pStyle w:val="Standard"/>
                        <w:jc w:val="center"/>
                      </w:pPr>
                    </w:p>
                    <w:p w:rsidR="000B1874" w:rsidRDefault="000B1874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4821480</wp:posOffset>
                </wp:positionH>
                <wp:positionV relativeFrom="paragraph">
                  <wp:posOffset>-113400</wp:posOffset>
                </wp:positionV>
                <wp:extent cx="5760" cy="222480"/>
                <wp:effectExtent l="76200" t="0" r="70440" b="632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9.65pt;margin-top:-8.95pt;width:.45pt;height:17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" strokeweight=".26mm">
                <v:stroke endarrow="open" joinstyle="miter"/>
              </v:shape>
            </w:pict>
          </mc:Fallback>
        </mc:AlternateContent>
      </w:r>
    </w:p>
    <w:p w:rsidR="000B1874" w:rsidRDefault="000B1874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0B1874" w:rsidRDefault="000B1874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B1874" w:rsidRDefault="000B1874">
      <w:pPr>
        <w:pStyle w:val="Standard"/>
        <w:widowControl w:val="0"/>
        <w:autoSpaceDE w:val="0"/>
        <w:spacing w:line="240" w:lineRule="auto"/>
        <w:rPr>
          <w:rFonts w:ascii="Times New Roman" w:hAnsi="Times New Roman" w:cs="Times New Roman"/>
        </w:rPr>
      </w:pPr>
    </w:p>
    <w:p w:rsidR="000B1874" w:rsidRDefault="000B1874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-72720</wp:posOffset>
                </wp:positionV>
                <wp:extent cx="348120" cy="242280"/>
                <wp:effectExtent l="38100" t="0" r="32880" b="625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120" cy="2422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16.8pt;margin-top:-5.75pt;width:27.4pt;height:19.1pt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" strokeweight=".26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1916279</wp:posOffset>
                </wp:positionH>
                <wp:positionV relativeFrom="paragraph">
                  <wp:posOffset>-116640</wp:posOffset>
                </wp:positionV>
                <wp:extent cx="266760" cy="286200"/>
                <wp:effectExtent l="0" t="0" r="76140" b="567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" cy="286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50.9pt;margin-top:-9.2pt;width:21pt;height:22.5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" strokeweight=".26mm">
                <v:stroke endarrow="open" joinstyle="miter"/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1671839</wp:posOffset>
                </wp:positionH>
                <wp:positionV relativeFrom="paragraph">
                  <wp:posOffset>-118080</wp:posOffset>
                </wp:positionV>
                <wp:extent cx="2828160" cy="464760"/>
                <wp:effectExtent l="0" t="0" r="10290" b="11490"/>
                <wp:wrapNone/>
                <wp:docPr id="17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4647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  документов заявителю</w:t>
                            </w: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8" o:spid="_x0000_s1033" type="#_x0000_t202" style="position:absolute;left:0;text-align:left;margin-left:131.65pt;margin-top:-9.3pt;width:222.7pt;height:36.6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  документов заявителю</w:t>
                      </w:r>
                    </w:p>
                    <w:p w:rsidR="000B1874" w:rsidRDefault="000B1874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1312560</wp:posOffset>
                </wp:positionH>
                <wp:positionV relativeFrom="paragraph">
                  <wp:posOffset>58320</wp:posOffset>
                </wp:positionV>
                <wp:extent cx="359279" cy="341640"/>
                <wp:effectExtent l="38100" t="0" r="21721" b="584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279" cy="341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03.35pt;margin-top:4.6pt;width:28.3pt;height:26.9pt;flip:x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" strokeweight=".26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4499640</wp:posOffset>
                </wp:positionH>
                <wp:positionV relativeFrom="paragraph">
                  <wp:posOffset>65880</wp:posOffset>
                </wp:positionV>
                <wp:extent cx="348120" cy="341640"/>
                <wp:effectExtent l="0" t="0" r="70980" b="584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20" cy="341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4.3pt;margin-top:5.2pt;width:27.4pt;height:26.9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" strokeweight=".26mm">
                <v:stroke endarrow="open" joinstyle="miter"/>
              </v:shape>
            </w:pict>
          </mc:Fallback>
        </mc:AlternateContent>
      </w:r>
    </w:p>
    <w:p w:rsidR="000B1874" w:rsidRDefault="0017711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264240</wp:posOffset>
                </wp:positionH>
                <wp:positionV relativeFrom="paragraph">
                  <wp:posOffset>97200</wp:posOffset>
                </wp:positionV>
                <wp:extent cx="2394000" cy="1195200"/>
                <wp:effectExtent l="0" t="0" r="25350" b="24000"/>
                <wp:wrapNone/>
                <wp:docPr id="20" name="Врезк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0" cy="11952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 согласовании переустройства и (или)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10" o:spid="_x0000_s1034" type="#_x0000_t202" style="position:absolute;left:0;text-align:left;margin-left:20.8pt;margin-top:7.65pt;width:188.5pt;height:94.1pt;z-index:-5033164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 согласовании переустройства и (или)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перепланировки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помещения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  <w:p w:rsidR="000B1874" w:rsidRDefault="000B1874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3409200</wp:posOffset>
                </wp:positionH>
                <wp:positionV relativeFrom="paragraph">
                  <wp:posOffset>119880</wp:posOffset>
                </wp:positionV>
                <wp:extent cx="2489040" cy="1126440"/>
                <wp:effectExtent l="0" t="0" r="25560" b="16560"/>
                <wp:wrapNone/>
                <wp:docPr id="21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040" cy="11264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874" w:rsidRDefault="0017711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1874" w:rsidRDefault="000B1874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9" o:spid="_x0000_s1035" type="#_x0000_t202" style="position:absolute;left:0;text-align:left;margin-left:268.45pt;margin-top:9.45pt;width:196pt;height:88.7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" filled="f" strokeweight=".18mm">
                <v:textbox inset="2.63mm,1.36mm,2.63mm,1.36mm">
                  <w:txbxContent>
                    <w:p w:rsidR="000B1874" w:rsidRDefault="0017711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Решение об отказе в согласовании переустройства и (или) перепланировки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помещения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  <w:p w:rsidR="000B1874" w:rsidRDefault="000B1874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1874" w:rsidRDefault="000B1874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874" w:rsidRDefault="000B1874">
      <w:pPr>
        <w:pStyle w:val="Standard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0B187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74" w:rsidRDefault="0017711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B1874" w:rsidRDefault="001771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0B1874" w:rsidRDefault="00177113">
      <w:pPr>
        <w:pStyle w:val="ConsPlusNonformat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документов по предоставлению муниципальной услуги</w:t>
      </w:r>
    </w:p>
    <w:p w:rsidR="000B1874" w:rsidRDefault="00177113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hAnsi="Times New Roman" w:cs="Times New Roman"/>
          <w:sz w:val="28"/>
          <w:szCs w:val="28"/>
        </w:rPr>
        <w:t>огласованию переустройства и (или) перепланировки</w:t>
      </w:r>
    </w:p>
    <w:p w:rsidR="000B1874" w:rsidRDefault="00177113">
      <w:pPr>
        <w:pStyle w:val="ConsPlusNonformat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:rsidR="000B1874" w:rsidRDefault="000B18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нас. пункт_____________________________ улица ______________________ ,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_______________, квартира № _____________________________________</w:t>
      </w:r>
    </w:p>
    <w:p w:rsidR="000B1874" w:rsidRDefault="000B18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B1874" w:rsidRDefault="000B18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документов  _________________________</w:t>
      </w:r>
    </w:p>
    <w:p w:rsidR="000B1874" w:rsidRDefault="000B18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0B18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должностного лица, принявшего заявление: ________________ (подп</w:t>
      </w:r>
      <w:r>
        <w:rPr>
          <w:rFonts w:ascii="Times New Roman" w:hAnsi="Times New Roman" w:cs="Times New Roman"/>
          <w:sz w:val="28"/>
          <w:szCs w:val="28"/>
        </w:rPr>
        <w:t>ись) ________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874" w:rsidRDefault="000B18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71"/>
      </w:tblGrid>
      <w:tr w:rsidR="000B1874">
        <w:tblPrEx>
          <w:tblCellMar>
            <w:top w:w="0" w:type="dxa"/>
            <w:bottom w:w="0" w:type="dxa"/>
          </w:tblCellMar>
        </w:tblPrEx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74" w:rsidRDefault="000B1874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874" w:rsidRDefault="00177113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Штамп органа местного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74" w:rsidRDefault="000B1874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874" w:rsidRDefault="00177113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заявителя,</w:t>
            </w:r>
          </w:p>
          <w:p w:rsidR="000B1874" w:rsidRDefault="00177113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0B1874" w:rsidRDefault="000B1874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874" w:rsidRDefault="000B1874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874" w:rsidRDefault="00177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B1874" w:rsidRDefault="000B187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0B1874" w:rsidRDefault="0017711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(Наименование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Ваше  заявление от «___» ________ 20___ года № ______ о согласовании переустройства и (или) перепланировки  помещения 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________________ _________________________________________.</w:t>
      </w:r>
    </w:p>
    <w:p w:rsidR="000B1874" w:rsidRDefault="00177113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  <w:r>
        <w:rPr>
          <w:rFonts w:ascii="Times New Roman" w:hAnsi="Times New Roman" w:cs="Times New Roman"/>
          <w:sz w:val="28"/>
          <w:szCs w:val="28"/>
          <w:u w:val="single"/>
        </w:rPr>
        <w:t>(наименование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были  запрошены  следующие  документы (сведения) _____________________________________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177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документы (</w:t>
      </w:r>
      <w:r>
        <w:rPr>
          <w:rFonts w:ascii="Times New Roman" w:hAnsi="Times New Roman" w:cs="Times New Roman"/>
          <w:sz w:val="28"/>
          <w:szCs w:val="28"/>
        </w:rPr>
        <w:t>информация), запрошенные по межведомственным запросам)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0B1874" w:rsidRDefault="00177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орган подготовивший ответ на межведомственный запрос)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 ответ на межведомственный запрос, свидетельствующий об о</w:t>
      </w:r>
      <w:r>
        <w:rPr>
          <w:rFonts w:ascii="Times New Roman" w:hAnsi="Times New Roman" w:cs="Times New Roman"/>
          <w:sz w:val="28"/>
          <w:szCs w:val="28"/>
        </w:rPr>
        <w:t>тсутствии запрашиваемого документа (сведений).</w:t>
      </w:r>
    </w:p>
    <w:p w:rsidR="000B1874" w:rsidRDefault="0017711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тем, что указанные документы (сведения) необходимы для предоставления   муниципальной  услуги, предлагаем Вам в соответствии с подпунктом 2 пункта 23 административного регламента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огласование переустройства и (или) перепланировки жилых помещений», утвержденного </w:t>
      </w:r>
      <w:r>
        <w:rPr>
          <w:rFonts w:ascii="Times New Roman" w:hAnsi="Times New Roman" w:cs="Times New Roman"/>
          <w:sz w:val="28"/>
          <w:szCs w:val="28"/>
          <w:u w:val="single"/>
        </w:rPr>
        <w:t>(указать нормативный акт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их самостоятельно в пятнадцатидневный срок.</w:t>
      </w:r>
    </w:p>
    <w:p w:rsidR="000B1874" w:rsidRDefault="000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B1874" w:rsidRDefault="00177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               (подпись)                     Ф.И.О.</w:t>
      </w: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1771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B1874" w:rsidRDefault="001771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</w:t>
      </w:r>
    </w:p>
    <w:p w:rsidR="000B1874" w:rsidRDefault="00177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0B1874" w:rsidRDefault="00177113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перепланировки 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0B1874" w:rsidRDefault="0017711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0B1874" w:rsidRDefault="000B1874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874" w:rsidRDefault="000B1874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отказе в 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0B1874" w:rsidRDefault="001771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B1874" w:rsidRDefault="00177113">
      <w:pPr>
        <w:pStyle w:val="Standard"/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Ваше заявление о выдаче разре</w:t>
      </w:r>
      <w:r>
        <w:rPr>
          <w:rFonts w:ascii="Times New Roman" w:hAnsi="Times New Roman" w:cs="Times New Roman"/>
          <w:sz w:val="28"/>
          <w:szCs w:val="28"/>
        </w:rPr>
        <w:t xml:space="preserve">шения на переустройство и (или) перепланировку 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               __________________________________________________,         </w:t>
      </w:r>
    </w:p>
    <w:p w:rsidR="000B1874" w:rsidRDefault="00177113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874" w:rsidRDefault="00177113">
      <w:pPr>
        <w:pStyle w:val="Standard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(наименование органа местного самоуправления)  </w:t>
      </w:r>
    </w:p>
    <w:p w:rsidR="000B1874" w:rsidRDefault="00177113">
      <w:pPr>
        <w:pStyle w:val="Standard"/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отказывает в согласовании    переустройства и (или) перепланировку 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причинам:__________________________________________________________.</w:t>
      </w:r>
    </w:p>
    <w:p w:rsidR="000B1874" w:rsidRDefault="001771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считаете, </w:t>
      </w:r>
      <w:r>
        <w:rPr>
          <w:rFonts w:ascii="Times New Roman" w:hAnsi="Times New Roman" w:cs="Times New Roman"/>
          <w:sz w:val="28"/>
          <w:szCs w:val="28"/>
        </w:rPr>
        <w:t>что Ваши права и законные интересы  настоящим отказом нарушены,  Вы можете его обжаловать в установленном законом порядке.</w:t>
      </w:r>
    </w:p>
    <w:p w:rsidR="000B1874" w:rsidRDefault="000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874" w:rsidRDefault="00177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B1874" w:rsidRDefault="001771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                (подпись)                     Ф.И.О.</w:t>
      </w:r>
    </w:p>
    <w:p w:rsidR="000B1874" w:rsidRDefault="000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0B1874">
      <w:pPr>
        <w:pStyle w:val="ConsPlusNonformat"/>
        <w:rPr>
          <w:rFonts w:ascii="Times New Roman" w:hAnsi="Times New Roman" w:cs="Times New Roman"/>
        </w:rPr>
      </w:pPr>
    </w:p>
    <w:p w:rsidR="000B1874" w:rsidRDefault="001771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B1874" w:rsidRDefault="001771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</w:t>
      </w:r>
    </w:p>
    <w:p w:rsidR="000B1874" w:rsidRDefault="001771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sectPr w:rsidR="000B1874">
      <w:type w:val="continuous"/>
      <w:pgSz w:w="11906" w:h="16838"/>
      <w:pgMar w:top="1134" w:right="850" w:bottom="888" w:left="1559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13" w:rsidRDefault="00177113">
      <w:r>
        <w:separator/>
      </w:r>
    </w:p>
  </w:endnote>
  <w:endnote w:type="continuationSeparator" w:id="0">
    <w:p w:rsidR="00177113" w:rsidRDefault="0017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Tahoma, Verdana, Helveti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5" w:rsidRDefault="001771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13" w:rsidRDefault="00177113">
      <w:r>
        <w:rPr>
          <w:color w:val="000000"/>
        </w:rPr>
        <w:separator/>
      </w:r>
    </w:p>
  </w:footnote>
  <w:footnote w:type="continuationSeparator" w:id="0">
    <w:p w:rsidR="00177113" w:rsidRDefault="00177113">
      <w:r>
        <w:continuationSeparator/>
      </w:r>
    </w:p>
  </w:footnote>
  <w:footnote w:id="1">
    <w:p w:rsidR="000B1874" w:rsidRDefault="00177113">
      <w:pPr>
        <w:pStyle w:val="Footnote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при наличии технической возмо</w:t>
      </w:r>
      <w:r>
        <w:rPr>
          <w:rFonts w:ascii="Times New Roman" w:hAnsi="Times New Roman" w:cs="Times New Roman"/>
          <w:sz w:val="22"/>
          <w:szCs w:val="22"/>
        </w:rPr>
        <w:t>жности и при ведении электронного журнала</w:t>
      </w:r>
    </w:p>
  </w:footnote>
  <w:footnote w:id="2">
    <w:p w:rsidR="000B1874" w:rsidRDefault="00177113">
      <w:pPr>
        <w:pStyle w:val="Footnote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при на</w:t>
      </w:r>
      <w:r>
        <w:rPr>
          <w:rFonts w:ascii="Times New Roman" w:hAnsi="Times New Roman" w:cs="Times New Roman"/>
          <w:sz w:val="22"/>
          <w:szCs w:val="22"/>
        </w:rPr>
        <w:t>личии технической возможности и при ведении электронного журнала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13"/>
    <w:multiLevelType w:val="multilevel"/>
    <w:tmpl w:val="2D7C740C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E8607DD"/>
    <w:multiLevelType w:val="multilevel"/>
    <w:tmpl w:val="A7E69EB6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CF0988"/>
    <w:multiLevelType w:val="multilevel"/>
    <w:tmpl w:val="9C947CB8"/>
    <w:styleLink w:val="WW8Num4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BC64A7D"/>
    <w:multiLevelType w:val="multilevel"/>
    <w:tmpl w:val="A75E5070"/>
    <w:styleLink w:val="WW8Num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6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1874"/>
    <w:rsid w:val="000B1874"/>
    <w:rsid w:val="00177113"/>
    <w:rsid w:val="00D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, Tahoma, Verdana, Helveti" w:hAnsi="Arial, Tahoma, Verdana, Helveti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Arial, Tahoma, Verdana, Helveti" w:hAnsi="Arial, Tahoma, Verdana, Helveti" w:cs="Tahoma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, Tahoma, Verdana, Helveti" w:hAnsi="Arial, Tahoma, Verdana, Helveti" w:cs="Tahoma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2">
    <w:name w:val="Знак Знак2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a6">
    <w:name w:val="Знак"/>
    <w:basedOn w:val="Standar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21">
    <w:name w:val="Знак Знак21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c">
    <w:name w:val="Normal (Web)"/>
    <w:basedOn w:val="Standard"/>
    <w:pPr>
      <w:suppressAutoHyphens w:val="0"/>
      <w:spacing w:before="280" w:after="280"/>
    </w:pPr>
  </w:style>
  <w:style w:type="character" w:customStyle="1" w:styleId="WW8Num1z0">
    <w:name w:val="WW8Num1z0"/>
    <w:rPr>
      <w:rFonts w:ascii="Times New Roman" w:hAnsi="Times New Roman" w:cs="Times New Roman"/>
      <w:i w:val="0"/>
      <w:iCs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i w:val="0"/>
      <w:iCs w:val="0"/>
      <w:sz w:val="28"/>
      <w:szCs w:val="28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cs="Times New Roman"/>
      <w:i w:val="0"/>
      <w:iCs w:val="0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Pr>
      <w:rFonts w:ascii="Times New Roman CYR" w:hAnsi="Times New Roman CYR" w:cs="Times New Roman CYR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spell">
    <w:name w:val="spell"/>
    <w:basedOn w:val="a0"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d">
    <w:name w:val="Основной текст с отступом Знак"/>
    <w:rPr>
      <w:rFonts w:ascii="Calibri" w:eastAsia="Times New Roman" w:hAnsi="Calibri" w:cs="Times New Roman"/>
    </w:rPr>
  </w:style>
  <w:style w:type="character" w:customStyle="1" w:styleId="ae">
    <w:name w:val="Текст сноски Знак"/>
    <w:rPr>
      <w:rFonts w:ascii="Calibri" w:eastAsia="Times New Roman" w:hAnsi="Calibri"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sz w:val="20"/>
      <w:szCs w:val="20"/>
    </w:rPr>
  </w:style>
  <w:style w:type="character" w:customStyle="1" w:styleId="af1">
    <w:name w:val="Тема примечания Знак"/>
    <w:rPr>
      <w:b/>
      <w:bCs/>
      <w:sz w:val="20"/>
      <w:szCs w:val="20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f3">
    <w:name w:val="Верхний колонтитул Знак"/>
    <w:rPr>
      <w:sz w:val="22"/>
      <w:szCs w:val="22"/>
    </w:rPr>
  </w:style>
  <w:style w:type="character" w:customStyle="1" w:styleId="af4">
    <w:name w:val="Нижний колонтитул Знак"/>
    <w:rPr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Q">
    <w:name w:val="Q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, Tahoma, Verdana, Helveti" w:hAnsi="Arial, Tahoma, Verdana, Helveti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Arial, Tahoma, Verdana, Helveti" w:hAnsi="Arial, Tahoma, Verdana, Helveti" w:cs="Tahoma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, Tahoma, Verdana, Helveti" w:hAnsi="Arial, Tahoma, Verdana, Helveti" w:cs="Tahoma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2">
    <w:name w:val="Знак Знак2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a6">
    <w:name w:val="Знак"/>
    <w:basedOn w:val="Standar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21">
    <w:name w:val="Знак Знак21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c">
    <w:name w:val="Normal (Web)"/>
    <w:basedOn w:val="Standard"/>
    <w:pPr>
      <w:suppressAutoHyphens w:val="0"/>
      <w:spacing w:before="280" w:after="280"/>
    </w:pPr>
  </w:style>
  <w:style w:type="character" w:customStyle="1" w:styleId="WW8Num1z0">
    <w:name w:val="WW8Num1z0"/>
    <w:rPr>
      <w:rFonts w:ascii="Times New Roman" w:hAnsi="Times New Roman" w:cs="Times New Roman"/>
      <w:i w:val="0"/>
      <w:iCs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i w:val="0"/>
      <w:iCs w:val="0"/>
      <w:sz w:val="28"/>
      <w:szCs w:val="28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cs="Times New Roman"/>
      <w:i w:val="0"/>
      <w:iCs w:val="0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Pr>
      <w:rFonts w:ascii="Times New Roman CYR" w:hAnsi="Times New Roman CYR" w:cs="Times New Roman CYR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spell">
    <w:name w:val="spell"/>
    <w:basedOn w:val="a0"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d">
    <w:name w:val="Основной текст с отступом Знак"/>
    <w:rPr>
      <w:rFonts w:ascii="Calibri" w:eastAsia="Times New Roman" w:hAnsi="Calibri" w:cs="Times New Roman"/>
    </w:rPr>
  </w:style>
  <w:style w:type="character" w:customStyle="1" w:styleId="ae">
    <w:name w:val="Текст сноски Знак"/>
    <w:rPr>
      <w:rFonts w:ascii="Calibri" w:eastAsia="Times New Roman" w:hAnsi="Calibri"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sz w:val="20"/>
      <w:szCs w:val="20"/>
    </w:rPr>
  </w:style>
  <w:style w:type="character" w:customStyle="1" w:styleId="af1">
    <w:name w:val="Тема примечания Знак"/>
    <w:rPr>
      <w:b/>
      <w:bCs/>
      <w:sz w:val="20"/>
      <w:szCs w:val="20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f3">
    <w:name w:val="Верхний колонтитул Знак"/>
    <w:rPr>
      <w:sz w:val="22"/>
      <w:szCs w:val="22"/>
    </w:rPr>
  </w:style>
  <w:style w:type="character" w:customStyle="1" w:styleId="af4">
    <w:name w:val="Нижний колонтитул Знак"/>
    <w:rPr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Q">
    <w:name w:val="Q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44gosuslugi.ru/" TargetMode="External"/><Relationship Id="rId26" Type="http://schemas.openxmlformats.org/officeDocument/2006/relationships/hyperlink" Target="#Par6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7DE87D2BEABED57BC90551B56A78EA3B0EB49E93A4A3B93F411B954AOCg0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44gosuslugi.ru/" TargetMode="External"/><Relationship Id="rId25" Type="http://schemas.openxmlformats.org/officeDocument/2006/relationships/hyperlink" Target="consultantplus://offline/ref=15A9E01D12500840C3ADE984937F3F8176A0F50FDEC7D0D7FC028965EB64BCD07B7A7D6F93F09FV2M2I" TargetMode="External"/><Relationship Id="rId2" Type="http://schemas.openxmlformats.org/officeDocument/2006/relationships/styles" Target="styles.xml"/><Relationship Id="rId16" Type="http://schemas.openxmlformats.org/officeDocument/2006/relationships/hyperlink" Target="http://44gosuslugi.ru/" TargetMode="External"/><Relationship Id="rId20" Type="http://schemas.openxmlformats.org/officeDocument/2006/relationships/hyperlink" Target="http://44gosuslugi.ru/" TargetMode="External"/><Relationship Id="rId29" Type="http://schemas.openxmlformats.org/officeDocument/2006/relationships/hyperlink" Target="mailto:a-chernopenskogo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5A9E01D12500840C3ADE984937F3F8176A0F50FDEC7D0D7FC028965EB64BCD07B7A7D6F93F09FV2M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#Par0" TargetMode="External"/><Relationship Id="rId28" Type="http://schemas.openxmlformats.org/officeDocument/2006/relationships/hyperlink" Target="mailto:a-chernopenskogo@mail.ru" TargetMode="External"/><Relationship Id="rId10" Type="http://schemas.openxmlformats.org/officeDocument/2006/relationships/hyperlink" Target="file://D:\..\..\..\Local%20Settings\Local%20Settings\Temporary%20Internet%20Files\&#1040;&#1076;&#1084;&#1080;&#1085;&#1080;&#1089;&#1090;&#1088;&#1072;&#1094;&#1080;&#1103;%20&#1050;&#1086;&#1089;&#1090;&#1088;&#1086;&#1084;&#1089;&#1082;&#1086;&#1081;%20&#1086;&#1073;&#1083;&#1072;&#1089;&#1090;&#1080;\&#1055;&#1088;&#1072;&#1074;&#1086;&#1074;&#1086;&#1077;%20&#1091;&#1087;&#1088;&#1072;&#1074;&#1083;&#1077;&#1085;&#1080;&#1077;\&#1054;&#1058;&#1044;&#1045;&#1051;%20&#1040;&#1044;&#1052;&#1048;&#1053;&#1048;&#1057;&#1058;&#1056;&#1040;&#1058;&#1048;&#1042;&#1053;&#1054;&#1049;%20&#1056;&#1045;&#1060;&#1054;&#1056;&#1052;&#1067;\&#1056;&#1091;&#1084;&#1103;&#1085;&#1094;&#1077;&#1074;&#1072;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O16F0XQ3\www" TargetMode="External"/><Relationship Id="rId19" Type="http://schemas.openxmlformats.org/officeDocument/2006/relationships/hyperlink" Target="http://44gosuslugi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1F62DD07C39346D8E793B76EA46DC4FA866F4E9F18BE6A886DB430B6CA6B0E7ADCFDBBB8AC3ADD322DC335BAzAL" TargetMode="External"/><Relationship Id="rId27" Type="http://schemas.openxmlformats.org/officeDocument/2006/relationships/hyperlink" Target="consultantplus://offline/ref=F193F9093EF0299C95CD18A7F6B44526302F5546D5F058F191910670BB595B7E5D77294B4F59C7zDw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35143</TotalTime>
  <Pages>1</Pages>
  <Words>14805</Words>
  <Characters>84394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User</cp:lastModifiedBy>
  <cp:revision>1</cp:revision>
  <cp:lastPrinted>2019-11-20T09:19:00Z</cp:lastPrinted>
  <dcterms:created xsi:type="dcterms:W3CDTF">2014-05-22T16:21:00Z</dcterms:created>
  <dcterms:modified xsi:type="dcterms:W3CDTF">2019-11-22T11:52:00Z</dcterms:modified>
</cp:coreProperties>
</file>